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7808"/>
        <w:gridCol w:w="7807"/>
      </w:tblGrid>
      <w:tr w:rsidR="005970F2" w:rsidTr="002D5A9C">
        <w:tc>
          <w:tcPr>
            <w:tcW w:w="0" w:type="auto"/>
            <w:shd w:val="clear" w:color="auto" w:fill="BFBFBF" w:themeFill="background1" w:themeFillShade="BF"/>
            <w:vAlign w:val="center"/>
          </w:tcPr>
          <w:p w:rsidR="005970F2" w:rsidRDefault="005970F2" w:rsidP="002D5A9C">
            <w:pPr>
              <w:jc w:val="center"/>
            </w:pPr>
            <w:r w:rsidRPr="00A163FB">
              <w:rPr>
                <w:rFonts w:cs="Gabriola"/>
              </w:rPr>
              <w:t>GLOSSARY</w:t>
            </w:r>
          </w:p>
        </w:tc>
        <w:tc>
          <w:tcPr>
            <w:tcW w:w="0" w:type="auto"/>
            <w:shd w:val="clear" w:color="auto" w:fill="BFBFBF" w:themeFill="background1" w:themeFillShade="BF"/>
            <w:vAlign w:val="center"/>
          </w:tcPr>
          <w:p w:rsidR="005970F2" w:rsidRDefault="005970F2" w:rsidP="002D5A9C">
            <w:pPr>
              <w:jc w:val="center"/>
            </w:pPr>
            <w:r w:rsidRPr="00A163FB">
              <w:rPr>
                <w:rFonts w:cs="Gabriola"/>
              </w:rPr>
              <w:t>REČNIK</w:t>
            </w:r>
          </w:p>
        </w:tc>
      </w:tr>
      <w:tr w:rsidR="005970F2" w:rsidTr="002D5A9C">
        <w:tc>
          <w:tcPr>
            <w:tcW w:w="0" w:type="auto"/>
            <w:shd w:val="clear" w:color="auto" w:fill="BFBFBF" w:themeFill="background1" w:themeFillShade="BF"/>
            <w:vAlign w:val="center"/>
          </w:tcPr>
          <w:p w:rsidR="005970F2" w:rsidRDefault="005970F2" w:rsidP="002D5A9C">
            <w:pPr>
              <w:jc w:val="center"/>
            </w:pPr>
            <w:r w:rsidRPr="00A163FB">
              <w:rPr>
                <w:rFonts w:cs="Gabriola"/>
              </w:rPr>
              <w:t>RELEVANT EU TERMS</w:t>
            </w:r>
          </w:p>
        </w:tc>
        <w:tc>
          <w:tcPr>
            <w:tcW w:w="0" w:type="auto"/>
            <w:shd w:val="clear" w:color="auto" w:fill="BFBFBF" w:themeFill="background1" w:themeFillShade="BF"/>
            <w:vAlign w:val="center"/>
          </w:tcPr>
          <w:p w:rsidR="005970F2" w:rsidRDefault="005970F2" w:rsidP="002D5A9C">
            <w:pPr>
              <w:jc w:val="center"/>
            </w:pPr>
            <w:r w:rsidRPr="00A163FB">
              <w:rPr>
                <w:rFonts w:cs="Gabriola"/>
              </w:rPr>
              <w:t>RELEVANTNA EU TERMINOLOGIJA</w:t>
            </w:r>
          </w:p>
        </w:tc>
      </w:tr>
      <w:tr w:rsidR="005970F2" w:rsidTr="002D5A9C">
        <w:tc>
          <w:tcPr>
            <w:tcW w:w="0" w:type="auto"/>
            <w:shd w:val="clear" w:color="auto" w:fill="BFBFBF" w:themeFill="background1" w:themeFillShade="BF"/>
            <w:vAlign w:val="center"/>
          </w:tcPr>
          <w:p w:rsidR="005970F2" w:rsidRDefault="005970F2" w:rsidP="002D5A9C">
            <w:pPr>
              <w:jc w:val="center"/>
            </w:pPr>
          </w:p>
        </w:tc>
        <w:tc>
          <w:tcPr>
            <w:tcW w:w="0" w:type="auto"/>
            <w:shd w:val="clear" w:color="auto" w:fill="BFBFBF" w:themeFill="background1" w:themeFillShade="BF"/>
            <w:vAlign w:val="center"/>
          </w:tcPr>
          <w:p w:rsidR="005970F2" w:rsidRDefault="005970F2" w:rsidP="002D5A9C">
            <w:pPr>
              <w:jc w:val="center"/>
            </w:pPr>
          </w:p>
        </w:tc>
      </w:tr>
      <w:tr w:rsidR="005970F2" w:rsidTr="002D5A9C">
        <w:tc>
          <w:tcPr>
            <w:tcW w:w="0" w:type="auto"/>
          </w:tcPr>
          <w:p w:rsidR="005970F2" w:rsidRPr="00917907" w:rsidRDefault="005970F2" w:rsidP="002D5A9C">
            <w:pPr>
              <w:widowControl w:val="0"/>
              <w:autoSpaceDE w:val="0"/>
              <w:autoSpaceDN w:val="0"/>
              <w:adjustRightInd w:val="0"/>
              <w:contextualSpacing/>
              <w:rPr>
                <w:b/>
              </w:rPr>
            </w:pPr>
            <w:r w:rsidRPr="00917907">
              <w:rPr>
                <w:rFonts w:cs="Gabriola"/>
                <w:b/>
              </w:rPr>
              <w:t>Absorption Capacity</w:t>
            </w:r>
          </w:p>
          <w:p w:rsidR="005970F2" w:rsidRPr="00A163FB" w:rsidRDefault="005970F2" w:rsidP="002D5A9C">
            <w:pPr>
              <w:widowControl w:val="0"/>
              <w:autoSpaceDE w:val="0"/>
              <w:autoSpaceDN w:val="0"/>
              <w:adjustRightInd w:val="0"/>
              <w:contextualSpacing/>
            </w:pPr>
            <w:r w:rsidRPr="00A163FB">
              <w:rPr>
                <w:rFonts w:cs="Gabriola"/>
              </w:rPr>
              <w:t>The ability of a national administration to plan for and implement external</w:t>
            </w:r>
          </w:p>
          <w:p w:rsidR="005970F2" w:rsidRPr="00A163FB" w:rsidRDefault="005970F2" w:rsidP="002D5A9C">
            <w:pPr>
              <w:widowControl w:val="0"/>
              <w:autoSpaceDE w:val="0"/>
              <w:autoSpaceDN w:val="0"/>
              <w:adjustRightInd w:val="0"/>
              <w:contextualSpacing/>
            </w:pPr>
            <w:r w:rsidRPr="00A163FB">
              <w:rPr>
                <w:rFonts w:cs="Gabriola"/>
              </w:rPr>
              <w:t>assistance or the ability of potential beneficiaries to prepare quality projects</w:t>
            </w:r>
          </w:p>
          <w:p w:rsidR="005970F2" w:rsidRDefault="005970F2" w:rsidP="002D5A9C">
            <w:pPr>
              <w:contextualSpacing/>
            </w:pPr>
            <w:r w:rsidRPr="00A163FB">
              <w:rPr>
                <w:rFonts w:cs="Gabriola"/>
              </w:rPr>
              <w:t>which would absorb the maximum allocated funds.</w:t>
            </w:r>
          </w:p>
        </w:tc>
        <w:tc>
          <w:tcPr>
            <w:tcW w:w="0" w:type="auto"/>
          </w:tcPr>
          <w:p w:rsidR="005970F2" w:rsidRPr="00917907" w:rsidRDefault="005970F2" w:rsidP="002D5A9C">
            <w:pPr>
              <w:widowControl w:val="0"/>
              <w:autoSpaceDE w:val="0"/>
              <w:autoSpaceDN w:val="0"/>
              <w:adjustRightInd w:val="0"/>
              <w:contextualSpacing/>
              <w:rPr>
                <w:b/>
              </w:rPr>
            </w:pPr>
            <w:r w:rsidRPr="00917907">
              <w:rPr>
                <w:rFonts w:cs="Gabriola"/>
                <w:b/>
              </w:rPr>
              <w:t>Apsorpcioni kapacitet</w:t>
            </w:r>
          </w:p>
          <w:p w:rsidR="005970F2" w:rsidRPr="00A163FB" w:rsidRDefault="005970F2" w:rsidP="002D5A9C">
            <w:pPr>
              <w:widowControl w:val="0"/>
              <w:autoSpaceDE w:val="0"/>
              <w:autoSpaceDN w:val="0"/>
              <w:adjustRightInd w:val="0"/>
              <w:contextualSpacing/>
            </w:pPr>
            <w:r w:rsidRPr="00A163FB">
              <w:rPr>
                <w:rFonts w:cs="Gabriola"/>
              </w:rPr>
              <w:t>Sposobnost državne administracije da planira i sprovodi spoljnu pomoć ili</w:t>
            </w:r>
          </w:p>
          <w:p w:rsidR="005970F2" w:rsidRPr="00A163FB" w:rsidRDefault="005970F2" w:rsidP="002D5A9C">
            <w:pPr>
              <w:widowControl w:val="0"/>
              <w:autoSpaceDE w:val="0"/>
              <w:autoSpaceDN w:val="0"/>
              <w:adjustRightInd w:val="0"/>
              <w:contextualSpacing/>
            </w:pPr>
            <w:r w:rsidRPr="00A163FB">
              <w:rPr>
                <w:rFonts w:cs="Gabriola"/>
              </w:rPr>
              <w:t>sposobnost potencijalnih korisnika da pripreme kvalitetne projekte koji će</w:t>
            </w:r>
          </w:p>
          <w:p w:rsidR="005970F2" w:rsidRDefault="005970F2" w:rsidP="002D5A9C">
            <w:pPr>
              <w:contextualSpacing/>
            </w:pPr>
            <w:r w:rsidRPr="00A163FB">
              <w:rPr>
                <w:rFonts w:cs="Gabriola"/>
              </w:rPr>
              <w:t>utrošiti (apsorbovati) najveći deo alociranih sredstava.</w:t>
            </w:r>
          </w:p>
        </w:tc>
      </w:tr>
      <w:tr w:rsidR="005970F2" w:rsidTr="002D5A9C">
        <w:tc>
          <w:tcPr>
            <w:tcW w:w="0" w:type="auto"/>
          </w:tcPr>
          <w:p w:rsidR="005970F2" w:rsidRPr="00917907" w:rsidRDefault="005970F2" w:rsidP="002D5A9C">
            <w:pPr>
              <w:widowControl w:val="0"/>
              <w:autoSpaceDE w:val="0"/>
              <w:autoSpaceDN w:val="0"/>
              <w:adjustRightInd w:val="0"/>
              <w:contextualSpacing/>
              <w:rPr>
                <w:b/>
              </w:rPr>
            </w:pPr>
            <w:r w:rsidRPr="00917907">
              <w:rPr>
                <w:rFonts w:cs="Gabriola"/>
                <w:b/>
              </w:rPr>
              <w:t>Accession</w:t>
            </w:r>
          </w:p>
          <w:p w:rsidR="005970F2" w:rsidRPr="00A163FB" w:rsidRDefault="005970F2" w:rsidP="002D5A9C">
            <w:pPr>
              <w:widowControl w:val="0"/>
              <w:autoSpaceDE w:val="0"/>
              <w:autoSpaceDN w:val="0"/>
              <w:adjustRightInd w:val="0"/>
              <w:contextualSpacing/>
            </w:pPr>
            <w:r w:rsidRPr="00A163FB">
              <w:rPr>
                <w:rFonts w:cs="Gabriola"/>
              </w:rPr>
              <w:t>Becoming a member of the EU following a process of alignment with EU</w:t>
            </w:r>
          </w:p>
          <w:p w:rsidR="005970F2" w:rsidRDefault="005970F2" w:rsidP="002D5A9C">
            <w:pPr>
              <w:contextualSpacing/>
            </w:pPr>
            <w:r w:rsidRPr="00A163FB">
              <w:rPr>
                <w:rFonts w:cs="Gabriola"/>
              </w:rPr>
              <w:t>norms.</w:t>
            </w:r>
          </w:p>
        </w:tc>
        <w:tc>
          <w:tcPr>
            <w:tcW w:w="0" w:type="auto"/>
          </w:tcPr>
          <w:p w:rsidR="005970F2" w:rsidRPr="00917907" w:rsidRDefault="005970F2" w:rsidP="002D5A9C">
            <w:pPr>
              <w:widowControl w:val="0"/>
              <w:autoSpaceDE w:val="0"/>
              <w:autoSpaceDN w:val="0"/>
              <w:adjustRightInd w:val="0"/>
              <w:contextualSpacing/>
              <w:rPr>
                <w:b/>
              </w:rPr>
            </w:pPr>
            <w:r w:rsidRPr="00917907">
              <w:rPr>
                <w:rFonts w:cs="Gabriola"/>
                <w:b/>
              </w:rPr>
              <w:t>Pristupanje</w:t>
            </w:r>
          </w:p>
          <w:p w:rsidR="005970F2" w:rsidRDefault="005970F2" w:rsidP="002D5A9C">
            <w:pPr>
              <w:contextualSpacing/>
            </w:pPr>
            <w:r w:rsidRPr="00A163FB">
              <w:rPr>
                <w:rFonts w:cs="Gabriola"/>
              </w:rPr>
              <w:t>Postajanje članom EU nakon procesa usaglašavanja sa normama EU.</w:t>
            </w:r>
          </w:p>
        </w:tc>
      </w:tr>
      <w:tr w:rsidR="005970F2" w:rsidTr="002D5A9C">
        <w:tc>
          <w:tcPr>
            <w:tcW w:w="0" w:type="auto"/>
          </w:tcPr>
          <w:p w:rsidR="005970F2" w:rsidRPr="00CB5DB8" w:rsidRDefault="005970F2" w:rsidP="002D5A9C">
            <w:pPr>
              <w:contextualSpacing/>
              <w:rPr>
                <w:b/>
              </w:rPr>
            </w:pPr>
            <w:r w:rsidRPr="00CB5DB8">
              <w:rPr>
                <w:b/>
              </w:rPr>
              <w:t>Acceptance certificates</w:t>
            </w:r>
          </w:p>
          <w:p w:rsidR="005970F2" w:rsidRDefault="005970F2" w:rsidP="002D5A9C">
            <w:pPr>
              <w:contextualSpacing/>
            </w:pPr>
            <w:r w:rsidRPr="00CB5DB8">
              <w:t>For supplies and work, the official or other servant technically competent shall draw up a final acceptance certificate, or a provisional and a final acceptance certificate</w:t>
            </w:r>
          </w:p>
        </w:tc>
        <w:tc>
          <w:tcPr>
            <w:tcW w:w="0" w:type="auto"/>
          </w:tcPr>
          <w:p w:rsidR="005970F2" w:rsidRPr="00CB5DB8" w:rsidRDefault="005970F2" w:rsidP="002D5A9C">
            <w:pPr>
              <w:contextualSpacing/>
              <w:rPr>
                <w:b/>
              </w:rPr>
            </w:pPr>
            <w:r w:rsidRPr="00CB5DB8">
              <w:rPr>
                <w:b/>
              </w:rPr>
              <w:t>Potvrda o prihvatanju</w:t>
            </w:r>
          </w:p>
          <w:p w:rsidR="005970F2" w:rsidRDefault="005970F2" w:rsidP="002D5A9C">
            <w:pPr>
              <w:contextualSpacing/>
              <w:rPr>
                <w:lang w:val="en-US"/>
              </w:rPr>
            </w:pPr>
            <w:r w:rsidRPr="004D5A4E">
              <w:rPr>
                <w:lang w:val="en-US"/>
              </w:rPr>
              <w:t>Za nabavku sredstava ili izvršenje radova zvanični službenik priprema privremenu ili konačnu potvrdu o prijemu.</w:t>
            </w:r>
          </w:p>
          <w:p w:rsidR="005970F2" w:rsidRDefault="005970F2" w:rsidP="002D5A9C">
            <w:pPr>
              <w:contextualSpacing/>
            </w:pPr>
          </w:p>
        </w:tc>
      </w:tr>
      <w:tr w:rsidR="005970F2" w:rsidTr="002D5A9C">
        <w:tc>
          <w:tcPr>
            <w:tcW w:w="0" w:type="auto"/>
          </w:tcPr>
          <w:p w:rsidR="005970F2" w:rsidRPr="004D5A4E" w:rsidRDefault="005970F2" w:rsidP="002D5A9C">
            <w:pPr>
              <w:contextualSpacing/>
              <w:rPr>
                <w:b/>
              </w:rPr>
            </w:pPr>
            <w:r w:rsidRPr="004D5A4E">
              <w:rPr>
                <w:b/>
              </w:rPr>
              <w:t>Action Plan</w:t>
            </w:r>
          </w:p>
          <w:p w:rsidR="005970F2" w:rsidRPr="004D5A4E" w:rsidRDefault="005970F2" w:rsidP="002D5A9C">
            <w:pPr>
              <w:contextualSpacing/>
            </w:pPr>
            <w:r w:rsidRPr="004D5A4E">
              <w:t>A description of what needs to be done, when and by whom to achieve the</w:t>
            </w:r>
          </w:p>
          <w:p w:rsidR="005970F2" w:rsidRPr="004D5A4E" w:rsidRDefault="005970F2" w:rsidP="002D5A9C">
            <w:pPr>
              <w:contextualSpacing/>
            </w:pPr>
            <w:r w:rsidRPr="004D5A4E">
              <w:t>results called for by one or more objectives. It contains task assignments,</w:t>
            </w:r>
          </w:p>
          <w:p w:rsidR="005970F2" w:rsidRPr="004D5A4E" w:rsidRDefault="005970F2" w:rsidP="002D5A9C">
            <w:pPr>
              <w:contextualSpacing/>
            </w:pPr>
            <w:r w:rsidRPr="004D5A4E">
              <w:t>schedules, resource allocations and evaluation criteria. May be a simpler</w:t>
            </w:r>
          </w:p>
          <w:p w:rsidR="005970F2" w:rsidRDefault="005970F2" w:rsidP="002D5A9C">
            <w:pPr>
              <w:contextualSpacing/>
            </w:pPr>
            <w:r w:rsidRPr="004D5A4E">
              <w:t>version of a project plan.</w:t>
            </w:r>
          </w:p>
        </w:t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Akcioni plan</w:t>
            </w:r>
          </w:p>
          <w:p w:rsidR="005970F2" w:rsidRPr="00A163FB" w:rsidRDefault="005970F2" w:rsidP="002D5A9C">
            <w:pPr>
              <w:widowControl w:val="0"/>
              <w:autoSpaceDE w:val="0"/>
              <w:autoSpaceDN w:val="0"/>
              <w:adjustRightInd w:val="0"/>
              <w:contextualSpacing/>
            </w:pPr>
            <w:r w:rsidRPr="00A163FB">
              <w:rPr>
                <w:rFonts w:cs="Gabriola"/>
              </w:rPr>
              <w:t>O</w:t>
            </w:r>
            <w:r>
              <w:rPr>
                <w:rFonts w:cs="Gabriola"/>
              </w:rPr>
              <w:t>pis onoga što treba da bude urađ</w:t>
            </w:r>
            <w:r w:rsidRPr="00A163FB">
              <w:rPr>
                <w:rFonts w:cs="Gabriola"/>
              </w:rPr>
              <w:t>eno, kada i ko treba da postigne rezultate</w:t>
            </w:r>
          </w:p>
          <w:p w:rsidR="005970F2" w:rsidRPr="00A163FB" w:rsidRDefault="005970F2" w:rsidP="002D5A9C">
            <w:pPr>
              <w:widowControl w:val="0"/>
              <w:autoSpaceDE w:val="0"/>
              <w:autoSpaceDN w:val="0"/>
              <w:adjustRightInd w:val="0"/>
              <w:contextualSpacing/>
            </w:pPr>
            <w:r w:rsidRPr="00A163FB">
              <w:rPr>
                <w:rFonts w:cs="Gabriola"/>
              </w:rPr>
              <w:t>koje zahteva jedan ili više ciljeva. Sadrži zadatke, rasporede, raspodelu</w:t>
            </w:r>
          </w:p>
          <w:p w:rsidR="005970F2" w:rsidRPr="00A163FB" w:rsidRDefault="005970F2" w:rsidP="002D5A9C">
            <w:pPr>
              <w:widowControl w:val="0"/>
              <w:autoSpaceDE w:val="0"/>
              <w:autoSpaceDN w:val="0"/>
              <w:adjustRightInd w:val="0"/>
              <w:contextualSpacing/>
            </w:pPr>
            <w:r w:rsidRPr="00A163FB">
              <w:rPr>
                <w:rFonts w:cs="Gabriola"/>
              </w:rPr>
              <w:t>sredstava i kriterijume za evaluaciju. Može da predstavlja jednostavniju verziju</w:t>
            </w:r>
          </w:p>
          <w:p w:rsidR="005970F2" w:rsidRDefault="005970F2" w:rsidP="002D5A9C">
            <w:pPr>
              <w:contextualSpacing/>
            </w:pPr>
            <w:r w:rsidRPr="00A163FB">
              <w:rPr>
                <w:rFonts w:cs="Gabriola"/>
              </w:rPr>
              <w:t>plana projekta</w:t>
            </w:r>
          </w:p>
        </w:tc>
      </w:tr>
      <w:tr w:rsidR="005970F2" w:rsidTr="002D5A9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Activity</w:t>
            </w:r>
          </w:p>
          <w:p w:rsidR="005970F2" w:rsidRPr="00A163FB" w:rsidRDefault="005970F2" w:rsidP="002D5A9C">
            <w:pPr>
              <w:widowControl w:val="0"/>
              <w:autoSpaceDE w:val="0"/>
              <w:autoSpaceDN w:val="0"/>
              <w:adjustRightInd w:val="0"/>
              <w:contextualSpacing/>
            </w:pPr>
            <w:r w:rsidRPr="00A163FB">
              <w:rPr>
                <w:rFonts w:cs="Gabriola"/>
              </w:rPr>
              <w:t>An element of work performed during the course of a project. An activity</w:t>
            </w:r>
          </w:p>
          <w:p w:rsidR="005970F2" w:rsidRPr="00A163FB" w:rsidRDefault="005970F2" w:rsidP="002D5A9C">
            <w:pPr>
              <w:widowControl w:val="0"/>
              <w:autoSpaceDE w:val="0"/>
              <w:autoSpaceDN w:val="0"/>
              <w:adjustRightInd w:val="0"/>
              <w:contextualSpacing/>
            </w:pPr>
            <w:r w:rsidRPr="00A163FB">
              <w:rPr>
                <w:rFonts w:cs="Gabriola"/>
              </w:rPr>
              <w:t>normally has an expected duration, an expected cost, and expected resource</w:t>
            </w:r>
          </w:p>
          <w:p w:rsidR="005970F2" w:rsidRPr="005D6BC4" w:rsidRDefault="005970F2" w:rsidP="002D5A9C">
            <w:pPr>
              <w:widowControl w:val="0"/>
              <w:autoSpaceDE w:val="0"/>
              <w:autoSpaceDN w:val="0"/>
              <w:adjustRightInd w:val="0"/>
              <w:contextualSpacing/>
              <w:rPr>
                <w:b/>
              </w:rPr>
            </w:pPr>
            <w:r w:rsidRPr="00A163FB">
              <w:rPr>
                <w:rFonts w:cs="Gabriola"/>
              </w:rPr>
              <w:t>requirements. Activities are often subdivided into tasks.</w:t>
            </w:r>
          </w:p>
        </w:t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Aktivnost</w:t>
            </w:r>
          </w:p>
          <w:p w:rsidR="005970F2" w:rsidRPr="00A163FB" w:rsidRDefault="005970F2" w:rsidP="002D5A9C">
            <w:pPr>
              <w:widowControl w:val="0"/>
              <w:autoSpaceDE w:val="0"/>
              <w:autoSpaceDN w:val="0"/>
              <w:adjustRightInd w:val="0"/>
              <w:contextualSpacing/>
            </w:pPr>
            <w:r w:rsidRPr="00A163FB">
              <w:rPr>
                <w:rFonts w:cs="Gabriola"/>
              </w:rPr>
              <w:t>Element rada koji se obavlja tokom trajanja projekta. Jedna aktivnost</w:t>
            </w:r>
          </w:p>
          <w:p w:rsidR="005970F2" w:rsidRPr="00A163FB" w:rsidRDefault="005970F2" w:rsidP="002D5A9C">
            <w:pPr>
              <w:widowControl w:val="0"/>
              <w:autoSpaceDE w:val="0"/>
              <w:autoSpaceDN w:val="0"/>
              <w:adjustRightInd w:val="0"/>
              <w:contextualSpacing/>
            </w:pPr>
            <w:r w:rsidRPr="00A163FB">
              <w:rPr>
                <w:rFonts w:cs="Gabriola"/>
              </w:rPr>
              <w:t>uobičajeno ima očekivano trajanje, očekivane troškove i očekivane potrebe</w:t>
            </w:r>
          </w:p>
          <w:p w:rsidR="005970F2" w:rsidRDefault="005970F2" w:rsidP="002D5A9C">
            <w:pPr>
              <w:contextualSpacing/>
            </w:pPr>
            <w:r w:rsidRPr="00A163FB">
              <w:rPr>
                <w:rFonts w:cs="Gabriola"/>
              </w:rPr>
              <w:t>sredstava. Aktivnosti se obično dele na zadatke</w:t>
            </w:r>
          </w:p>
        </w:tc>
      </w:tr>
      <w:tr w:rsidR="005970F2" w:rsidTr="002D5A9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Activity Schedule</w:t>
            </w:r>
          </w:p>
          <w:p w:rsidR="005970F2" w:rsidRPr="00A163FB" w:rsidRDefault="005970F2" w:rsidP="002D5A9C">
            <w:pPr>
              <w:widowControl w:val="0"/>
              <w:autoSpaceDE w:val="0"/>
              <w:autoSpaceDN w:val="0"/>
              <w:adjustRightInd w:val="0"/>
              <w:contextualSpacing/>
            </w:pPr>
            <w:r w:rsidRPr="00A163FB">
              <w:rPr>
                <w:rFonts w:cs="Gabriola"/>
              </w:rPr>
              <w:t>A Gantt chart, a graphic representation similar to a bar chart, setting out the</w:t>
            </w:r>
          </w:p>
          <w:p w:rsidR="005970F2" w:rsidRPr="00A163FB" w:rsidRDefault="005970F2" w:rsidP="002D5A9C">
            <w:pPr>
              <w:widowControl w:val="0"/>
              <w:autoSpaceDE w:val="0"/>
              <w:autoSpaceDN w:val="0"/>
              <w:adjustRightInd w:val="0"/>
              <w:contextualSpacing/>
            </w:pPr>
            <w:r w:rsidRPr="00A163FB">
              <w:rPr>
                <w:rFonts w:cs="Gabriola"/>
              </w:rPr>
              <w:t>timing, sequence and duration of project activities. It can also be used to</w:t>
            </w:r>
          </w:p>
          <w:p w:rsidR="005970F2" w:rsidRPr="00A163FB" w:rsidRDefault="005970F2" w:rsidP="002D5A9C">
            <w:pPr>
              <w:widowControl w:val="0"/>
              <w:autoSpaceDE w:val="0"/>
              <w:autoSpaceDN w:val="0"/>
              <w:adjustRightInd w:val="0"/>
              <w:contextualSpacing/>
            </w:pPr>
            <w:r w:rsidRPr="00A163FB">
              <w:rPr>
                <w:rFonts w:cs="Gabriola"/>
              </w:rPr>
              <w:t>identify milestones for</w:t>
            </w:r>
            <w:r>
              <w:rPr>
                <w:rFonts w:cs="Gabriola"/>
              </w:rPr>
              <w:t xml:space="preserve"> </w:t>
            </w:r>
            <w:r w:rsidRPr="00A163FB">
              <w:rPr>
                <w:rFonts w:cs="Gabriola"/>
              </w:rPr>
              <w:t>monitoring progress, and to assign responsibility for achievement of milestones</w:t>
            </w:r>
          </w:p>
        </w:t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Raspored aktivnosti</w:t>
            </w:r>
          </w:p>
          <w:p w:rsidR="005970F2" w:rsidRPr="00A163FB" w:rsidRDefault="005970F2" w:rsidP="002D5A9C">
            <w:pPr>
              <w:widowControl w:val="0"/>
              <w:autoSpaceDE w:val="0"/>
              <w:autoSpaceDN w:val="0"/>
              <w:adjustRightInd w:val="0"/>
              <w:contextualSpacing/>
            </w:pPr>
            <w:r w:rsidRPr="00A163FB">
              <w:rPr>
                <w:rFonts w:cs="Gabriola"/>
              </w:rPr>
              <w:t>Gant grafikon, grafička prezentacija slična uspravnom stupčastom grafikonu,</w:t>
            </w:r>
          </w:p>
          <w:p w:rsidR="005970F2" w:rsidRPr="00A163FB" w:rsidRDefault="005970F2" w:rsidP="002D5A9C">
            <w:pPr>
              <w:widowControl w:val="0"/>
              <w:autoSpaceDE w:val="0"/>
              <w:autoSpaceDN w:val="0"/>
              <w:adjustRightInd w:val="0"/>
              <w:contextualSpacing/>
            </w:pPr>
            <w:r w:rsidRPr="00A163FB">
              <w:rPr>
                <w:rFonts w:cs="Gabriola"/>
              </w:rPr>
              <w:t>definiše vremenske okvire, sekvence i trajanje projektnih aktivnosti. Može se</w:t>
            </w:r>
          </w:p>
          <w:p w:rsidR="005970F2" w:rsidRPr="00A163FB" w:rsidRDefault="005970F2" w:rsidP="002D5A9C">
            <w:pPr>
              <w:widowControl w:val="0"/>
              <w:autoSpaceDE w:val="0"/>
              <w:autoSpaceDN w:val="0"/>
              <w:adjustRightInd w:val="0"/>
              <w:contextualSpacing/>
            </w:pPr>
            <w:r>
              <w:rPr>
                <w:rFonts w:cs="Gabriola"/>
              </w:rPr>
              <w:t>takođ</w:t>
            </w:r>
            <w:r w:rsidRPr="00A163FB">
              <w:rPr>
                <w:rFonts w:cs="Gabriola"/>
              </w:rPr>
              <w:t>e upotrebiti da definiše norme u praćenju napretka i da dodeli</w:t>
            </w:r>
          </w:p>
          <w:p w:rsidR="005970F2" w:rsidRDefault="005970F2" w:rsidP="002D5A9C">
            <w:pPr>
              <w:contextualSpacing/>
            </w:pPr>
            <w:r w:rsidRPr="00A163FB">
              <w:rPr>
                <w:rFonts w:cs="Gabriola"/>
              </w:rPr>
              <w:t>odgovornosti za dostizanje normi.</w:t>
            </w:r>
          </w:p>
        </w:tc>
      </w:tr>
      <w:tr w:rsidR="005970F2" w:rsidTr="002D5A9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Actual Costs</w:t>
            </w:r>
          </w:p>
          <w:p w:rsidR="005970F2" w:rsidRDefault="005970F2" w:rsidP="002D5A9C">
            <w:pPr>
              <w:contextualSpacing/>
            </w:pPr>
            <w:r w:rsidRPr="00A163FB">
              <w:rPr>
                <w:rFonts w:cs="Gabriola"/>
              </w:rPr>
              <w:t>The costs actually incurred and recorded for work performed</w:t>
            </w:r>
          </w:p>
        </w:t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Stvarni troškovi</w:t>
            </w:r>
          </w:p>
          <w:p w:rsidR="005970F2" w:rsidRDefault="005970F2" w:rsidP="002D5A9C">
            <w:pPr>
              <w:contextualSpacing/>
            </w:pPr>
            <w:r w:rsidRPr="00A163FB">
              <w:rPr>
                <w:rFonts w:cs="Gabriola"/>
              </w:rPr>
              <w:t>Troškovi koji se realno stvaraju i registruju u toku obavljanja rada.</w:t>
            </w:r>
          </w:p>
        </w:tc>
      </w:tr>
      <w:tr w:rsidR="005970F2" w:rsidTr="002D5A9C">
        <w:tc>
          <w:tcPr>
            <w:tcW w:w="0" w:type="auto"/>
          </w:tcPr>
          <w:p w:rsidR="005970F2" w:rsidRPr="003D49FE" w:rsidRDefault="005970F2" w:rsidP="002D5A9C">
            <w:pPr>
              <w:widowControl w:val="0"/>
              <w:autoSpaceDE w:val="0"/>
              <w:autoSpaceDN w:val="0"/>
              <w:adjustRightInd w:val="0"/>
              <w:contextualSpacing/>
              <w:rPr>
                <w:b/>
              </w:rPr>
            </w:pPr>
            <w:r w:rsidRPr="003D49FE">
              <w:rPr>
                <w:rFonts w:cs="Gabriola"/>
                <w:b/>
              </w:rPr>
              <w:t>Addendum</w:t>
            </w:r>
          </w:p>
          <w:p w:rsidR="005970F2" w:rsidRPr="003D49FE" w:rsidRDefault="005970F2" w:rsidP="002D5A9C">
            <w:pPr>
              <w:widowControl w:val="0"/>
              <w:autoSpaceDE w:val="0"/>
              <w:autoSpaceDN w:val="0"/>
              <w:adjustRightInd w:val="0"/>
              <w:contextualSpacing/>
              <w:rPr>
                <w:b/>
              </w:rPr>
            </w:pPr>
            <w:r w:rsidRPr="00A163FB">
              <w:rPr>
                <w:rFonts w:cs="Gabriola"/>
              </w:rPr>
              <w:t>A document modifying terms and conditions of a contract</w:t>
            </w:r>
          </w:p>
        </w:tc>
        <w:tc>
          <w:tcPr>
            <w:tcW w:w="0" w:type="auto"/>
          </w:tcPr>
          <w:p w:rsidR="005970F2" w:rsidRPr="003D49FE" w:rsidRDefault="005970F2" w:rsidP="002D5A9C">
            <w:pPr>
              <w:widowControl w:val="0"/>
              <w:autoSpaceDE w:val="0"/>
              <w:autoSpaceDN w:val="0"/>
              <w:adjustRightInd w:val="0"/>
              <w:contextualSpacing/>
              <w:rPr>
                <w:b/>
              </w:rPr>
            </w:pPr>
            <w:r w:rsidRPr="003D49FE">
              <w:rPr>
                <w:rFonts w:cs="Gabriola"/>
                <w:b/>
              </w:rPr>
              <w:t>Dodatak ugovoru</w:t>
            </w:r>
          </w:p>
          <w:p w:rsidR="005970F2" w:rsidRPr="003D49FE" w:rsidRDefault="005970F2" w:rsidP="002D5A9C">
            <w:pPr>
              <w:widowControl w:val="0"/>
              <w:autoSpaceDE w:val="0"/>
              <w:autoSpaceDN w:val="0"/>
              <w:adjustRightInd w:val="0"/>
              <w:contextualSpacing/>
              <w:rPr>
                <w:b/>
              </w:rPr>
            </w:pPr>
            <w:r w:rsidRPr="00A163FB">
              <w:rPr>
                <w:rFonts w:cs="Gabriola"/>
              </w:rPr>
              <w:t>Dokument kojim se menjaju uslovi ugovora.</w:t>
            </w:r>
          </w:p>
        </w:tc>
      </w:tr>
      <w:tr w:rsidR="005970F2" w:rsidTr="002D5A9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Added Value</w:t>
            </w:r>
          </w:p>
          <w:p w:rsidR="005970F2" w:rsidRPr="00A163FB" w:rsidRDefault="005970F2" w:rsidP="002D5A9C">
            <w:pPr>
              <w:widowControl w:val="0"/>
              <w:autoSpaceDE w:val="0"/>
              <w:autoSpaceDN w:val="0"/>
              <w:adjustRightInd w:val="0"/>
              <w:contextualSpacing/>
            </w:pPr>
            <w:r w:rsidRPr="00A163FB">
              <w:rPr>
                <w:rFonts w:cs="Gabriola"/>
              </w:rPr>
              <w:t>The addition of some worthwhile quality or performance improvement as a</w:t>
            </w:r>
          </w:p>
          <w:p w:rsidR="005970F2" w:rsidRPr="00A163FB" w:rsidRDefault="005970F2" w:rsidP="002D5A9C">
            <w:pPr>
              <w:widowControl w:val="0"/>
              <w:autoSpaceDE w:val="0"/>
              <w:autoSpaceDN w:val="0"/>
              <w:adjustRightInd w:val="0"/>
              <w:contextualSpacing/>
            </w:pPr>
            <w:r w:rsidRPr="00A163FB">
              <w:rPr>
                <w:rFonts w:cs="Gabriola"/>
              </w:rPr>
              <w:t>result of some action taken, which may or may not have been part of the</w:t>
            </w:r>
          </w:p>
          <w:p w:rsidR="005970F2" w:rsidRPr="005D6BC4" w:rsidRDefault="005970F2" w:rsidP="002D5A9C">
            <w:pPr>
              <w:widowControl w:val="0"/>
              <w:autoSpaceDE w:val="0"/>
              <w:autoSpaceDN w:val="0"/>
              <w:adjustRightInd w:val="0"/>
              <w:contextualSpacing/>
              <w:rPr>
                <w:b/>
              </w:rPr>
            </w:pPr>
            <w:r w:rsidRPr="00A163FB">
              <w:rPr>
                <w:rFonts w:cs="Gabriola"/>
              </w:rPr>
              <w:t>original understanding, agreement or contract.</w:t>
            </w:r>
          </w:p>
        </w:t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Dodata vrednost</w:t>
            </w:r>
          </w:p>
          <w:p w:rsidR="005970F2" w:rsidRPr="00A163FB" w:rsidRDefault="005970F2" w:rsidP="002D5A9C">
            <w:pPr>
              <w:widowControl w:val="0"/>
              <w:autoSpaceDE w:val="0"/>
              <w:autoSpaceDN w:val="0"/>
              <w:adjustRightInd w:val="0"/>
              <w:contextualSpacing/>
            </w:pPr>
            <w:r w:rsidRPr="00A163FB">
              <w:rPr>
                <w:rFonts w:cs="Gabriola"/>
              </w:rPr>
              <w:t>Dodatak nekog značajnog kvaliteta poboljšanja učinka kao rezultat neke</w:t>
            </w:r>
          </w:p>
          <w:p w:rsidR="005970F2" w:rsidRPr="00A163FB" w:rsidRDefault="005970F2" w:rsidP="002D5A9C">
            <w:pPr>
              <w:widowControl w:val="0"/>
              <w:autoSpaceDE w:val="0"/>
              <w:autoSpaceDN w:val="0"/>
              <w:adjustRightInd w:val="0"/>
              <w:contextualSpacing/>
            </w:pPr>
            <w:r w:rsidRPr="00A163FB">
              <w:rPr>
                <w:rFonts w:cs="Gabriola"/>
              </w:rPr>
              <w:t>preduzete akcije, koja može i ne mora biti deo inicijalnog razumevanja,</w:t>
            </w:r>
          </w:p>
          <w:p w:rsidR="005970F2" w:rsidRPr="005D6BC4" w:rsidRDefault="005970F2" w:rsidP="002D5A9C">
            <w:pPr>
              <w:widowControl w:val="0"/>
              <w:autoSpaceDE w:val="0"/>
              <w:autoSpaceDN w:val="0"/>
              <w:adjustRightInd w:val="0"/>
              <w:contextualSpacing/>
              <w:rPr>
                <w:b/>
              </w:rPr>
            </w:pPr>
            <w:r w:rsidRPr="00A163FB">
              <w:rPr>
                <w:rFonts w:cs="Gabriola"/>
              </w:rPr>
              <w:t>sporazuma ili ugovora</w:t>
            </w:r>
          </w:p>
        </w:tc>
      </w:tr>
      <w:tr w:rsidR="005970F2" w:rsidTr="002D5A9C">
        <w:tc>
          <w:tcPr>
            <w:tcW w:w="0" w:type="auto"/>
          </w:tcPr>
          <w:p w:rsidR="005970F2" w:rsidRPr="003D49FE" w:rsidRDefault="005970F2" w:rsidP="002D5A9C">
            <w:pPr>
              <w:widowControl w:val="0"/>
              <w:autoSpaceDE w:val="0"/>
              <w:autoSpaceDN w:val="0"/>
              <w:adjustRightInd w:val="0"/>
              <w:contextualSpacing/>
              <w:rPr>
                <w:b/>
              </w:rPr>
            </w:pPr>
            <w:r w:rsidRPr="003D49FE">
              <w:rPr>
                <w:rFonts w:cs="Gabriola"/>
                <w:b/>
              </w:rPr>
              <w:t>Advance Payment</w:t>
            </w:r>
          </w:p>
          <w:p w:rsidR="005970F2" w:rsidRPr="003D49FE" w:rsidRDefault="005970F2" w:rsidP="002D5A9C">
            <w:pPr>
              <w:widowControl w:val="0"/>
              <w:autoSpaceDE w:val="0"/>
              <w:autoSpaceDN w:val="0"/>
              <w:adjustRightInd w:val="0"/>
              <w:contextualSpacing/>
              <w:rPr>
                <w:b/>
              </w:rPr>
            </w:pPr>
            <w:r w:rsidRPr="00A163FB">
              <w:rPr>
                <w:rFonts w:cs="Gabriola"/>
              </w:rPr>
              <w:t>Payment made within a predetermined period after the contract signature.</w:t>
            </w:r>
          </w:p>
        </w:tc>
        <w:tc>
          <w:tcPr>
            <w:tcW w:w="0" w:type="auto"/>
          </w:tcPr>
          <w:p w:rsidR="005970F2" w:rsidRPr="003D49FE" w:rsidRDefault="005970F2" w:rsidP="002D5A9C">
            <w:pPr>
              <w:widowControl w:val="0"/>
              <w:autoSpaceDE w:val="0"/>
              <w:autoSpaceDN w:val="0"/>
              <w:adjustRightInd w:val="0"/>
              <w:contextualSpacing/>
              <w:rPr>
                <w:b/>
              </w:rPr>
            </w:pPr>
            <w:r w:rsidRPr="003D49FE">
              <w:rPr>
                <w:rFonts w:cs="Gabriola"/>
                <w:b/>
              </w:rPr>
              <w:t>Avansno plaćanje</w:t>
            </w:r>
          </w:p>
          <w:p w:rsidR="005970F2" w:rsidRPr="003D49FE" w:rsidRDefault="005970F2" w:rsidP="002D5A9C">
            <w:pPr>
              <w:widowControl w:val="0"/>
              <w:autoSpaceDE w:val="0"/>
              <w:autoSpaceDN w:val="0"/>
              <w:adjustRightInd w:val="0"/>
              <w:contextualSpacing/>
              <w:rPr>
                <w:b/>
              </w:rPr>
            </w:pPr>
            <w:r w:rsidRPr="00A163FB">
              <w:rPr>
                <w:rFonts w:cs="Gabriola"/>
              </w:rPr>
              <w:t>Plaćanje koje se vrš</w:t>
            </w:r>
            <w:r>
              <w:rPr>
                <w:rFonts w:cs="Gabriola"/>
              </w:rPr>
              <w:t>i u unapred određ</w:t>
            </w:r>
            <w:r w:rsidRPr="00A163FB">
              <w:rPr>
                <w:rFonts w:cs="Gabriola"/>
              </w:rPr>
              <w:t>enom roku nakon potpisivanja ugovora.</w:t>
            </w:r>
          </w:p>
        </w:tc>
      </w:tr>
      <w:tr w:rsidR="005970F2" w:rsidTr="002D5A9C">
        <w:tc>
          <w:tcPr>
            <w:tcW w:w="0" w:type="auto"/>
          </w:tcPr>
          <w:p w:rsidR="005970F2" w:rsidRDefault="005970F2" w:rsidP="002D5A9C">
            <w:pPr>
              <w:widowControl w:val="0"/>
              <w:autoSpaceDE w:val="0"/>
              <w:autoSpaceDN w:val="0"/>
              <w:adjustRightInd w:val="0"/>
              <w:contextualSpacing/>
              <w:rPr>
                <w:rFonts w:cs="Gabriola"/>
                <w:b/>
                <w:bCs/>
              </w:rPr>
            </w:pPr>
            <w:r w:rsidRPr="00DA2082">
              <w:rPr>
                <w:rFonts w:cs="Gabriola"/>
                <w:b/>
                <w:bCs/>
              </w:rPr>
              <w:lastRenderedPageBreak/>
              <w:t>Allocation</w:t>
            </w:r>
          </w:p>
          <w:p w:rsidR="005970F2" w:rsidRPr="00DA2082" w:rsidRDefault="005970F2" w:rsidP="002D5A9C">
            <w:pPr>
              <w:widowControl w:val="0"/>
              <w:autoSpaceDE w:val="0"/>
              <w:autoSpaceDN w:val="0"/>
              <w:adjustRightInd w:val="0"/>
              <w:contextualSpacing/>
              <w:rPr>
                <w:rFonts w:cs="Gabriola"/>
              </w:rPr>
            </w:pPr>
            <w:r w:rsidRPr="00DA2082">
              <w:rPr>
                <w:rFonts w:cs="Gabriola"/>
              </w:rPr>
              <w:t>Budget earmarked by a donor, government, organisation or institution for a certain period of time, in favour of a beneficiary country or organisation to im-plement certain projects or programmes.</w:t>
            </w:r>
          </w:p>
          <w:p w:rsidR="005970F2" w:rsidRPr="005D6BC4" w:rsidRDefault="005970F2" w:rsidP="002D5A9C">
            <w:pPr>
              <w:widowControl w:val="0"/>
              <w:autoSpaceDE w:val="0"/>
              <w:autoSpaceDN w:val="0"/>
              <w:adjustRightInd w:val="0"/>
              <w:contextualSpacing/>
              <w:rPr>
                <w:rFonts w:cs="Gabriola"/>
                <w:b/>
              </w:rPr>
            </w:pPr>
          </w:p>
        </w:tc>
        <w:tc>
          <w:tcPr>
            <w:tcW w:w="0" w:type="auto"/>
          </w:tcPr>
          <w:p w:rsidR="005970F2" w:rsidRDefault="005970F2" w:rsidP="002D5A9C">
            <w:pPr>
              <w:widowControl w:val="0"/>
              <w:autoSpaceDE w:val="0"/>
              <w:autoSpaceDN w:val="0"/>
              <w:adjustRightInd w:val="0"/>
              <w:contextualSpacing/>
              <w:rPr>
                <w:rFonts w:cs="Gabriola"/>
                <w:b/>
                <w:lang/>
              </w:rPr>
            </w:pPr>
            <w:r>
              <w:rPr>
                <w:rFonts w:cs="Gabriola"/>
                <w:b/>
                <w:lang/>
              </w:rPr>
              <w:t>Alokacija</w:t>
            </w:r>
            <w:r w:rsidRPr="00DA2082">
              <w:rPr>
                <w:rFonts w:cs="Gabriola"/>
                <w:b/>
                <w:lang/>
              </w:rPr>
              <w:t xml:space="preserve"> </w:t>
            </w:r>
          </w:p>
          <w:p w:rsidR="005970F2" w:rsidRPr="00DA2082" w:rsidRDefault="005970F2" w:rsidP="002D5A9C">
            <w:pPr>
              <w:widowControl w:val="0"/>
              <w:autoSpaceDE w:val="0"/>
              <w:autoSpaceDN w:val="0"/>
              <w:adjustRightInd w:val="0"/>
              <w:contextualSpacing/>
              <w:rPr>
                <w:rFonts w:cs="Gabriola"/>
                <w:lang/>
              </w:rPr>
            </w:pPr>
            <w:r w:rsidRPr="00DA2082">
              <w:rPr>
                <w:rFonts w:cs="Gabriola"/>
                <w:lang/>
              </w:rPr>
              <w:t>Budžet koji je za određeni period neki donator, organizacija ili institucija namenski dodelila nekoj državi korisnici ili organizaciji da bi ta država sprovela određene projekte ili programe.</w:t>
            </w:r>
          </w:p>
          <w:p w:rsidR="005970F2" w:rsidRPr="005D6BC4" w:rsidRDefault="005970F2" w:rsidP="002D5A9C">
            <w:pPr>
              <w:widowControl w:val="0"/>
              <w:autoSpaceDE w:val="0"/>
              <w:autoSpaceDN w:val="0"/>
              <w:adjustRightInd w:val="0"/>
              <w:contextualSpacing/>
              <w:rPr>
                <w:rFonts w:cs="Gabriola"/>
                <w:b/>
              </w:rPr>
            </w:pPr>
          </w:p>
        </w:tc>
      </w:tr>
      <w:tr w:rsidR="005970F2" w:rsidTr="002D5A9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Allowable Cost</w:t>
            </w:r>
          </w:p>
          <w:p w:rsidR="005970F2" w:rsidRPr="00A163FB" w:rsidRDefault="005970F2" w:rsidP="002D5A9C">
            <w:pPr>
              <w:widowControl w:val="0"/>
              <w:autoSpaceDE w:val="0"/>
              <w:autoSpaceDN w:val="0"/>
              <w:adjustRightInd w:val="0"/>
              <w:contextualSpacing/>
            </w:pPr>
            <w:r w:rsidRPr="00A163FB">
              <w:rPr>
                <w:rFonts w:cs="Gabriola"/>
              </w:rPr>
              <w:t>A cost that meets the tests of reasonableness, relevance to the contract,</w:t>
            </w:r>
          </w:p>
          <w:p w:rsidR="005970F2" w:rsidRPr="00A163FB" w:rsidRDefault="005970F2" w:rsidP="002D5A9C">
            <w:pPr>
              <w:widowControl w:val="0"/>
              <w:autoSpaceDE w:val="0"/>
              <w:autoSpaceDN w:val="0"/>
              <w:adjustRightInd w:val="0"/>
              <w:contextualSpacing/>
            </w:pPr>
            <w:r w:rsidRPr="00A163FB">
              <w:rPr>
                <w:rFonts w:cs="Gabriola"/>
              </w:rPr>
              <w:t>accounting in accordance with standards and generally accepted accounting</w:t>
            </w:r>
          </w:p>
          <w:p w:rsidR="005970F2" w:rsidRPr="005D6BC4" w:rsidRDefault="005970F2" w:rsidP="002D5A9C">
            <w:pPr>
              <w:widowControl w:val="0"/>
              <w:autoSpaceDE w:val="0"/>
              <w:autoSpaceDN w:val="0"/>
              <w:adjustRightInd w:val="0"/>
              <w:contextualSpacing/>
              <w:rPr>
                <w:b/>
              </w:rPr>
            </w:pPr>
            <w:r w:rsidRPr="00A163FB">
              <w:rPr>
                <w:rFonts w:cs="Gabriola"/>
              </w:rPr>
              <w:t xml:space="preserve">principles and practices appropriate </w:t>
            </w:r>
            <w:r w:rsidRPr="00A163FB">
              <w:rPr>
                <w:rFonts w:cs="Arial"/>
              </w:rPr>
              <w:t>to the particular circumstances</w:t>
            </w:r>
          </w:p>
        </w:t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Dozvoljeni trošak</w:t>
            </w:r>
          </w:p>
          <w:p w:rsidR="005970F2" w:rsidRPr="00A163FB" w:rsidRDefault="005970F2" w:rsidP="002D5A9C">
            <w:pPr>
              <w:widowControl w:val="0"/>
              <w:autoSpaceDE w:val="0"/>
              <w:autoSpaceDN w:val="0"/>
              <w:adjustRightInd w:val="0"/>
              <w:contextualSpacing/>
            </w:pPr>
            <w:r w:rsidRPr="00A163FB">
              <w:rPr>
                <w:rFonts w:cs="Gabriola"/>
              </w:rPr>
              <w:t>Trošak koji zadovoljava kriterijume razumnosti, relevantnosti za ugovor,</w:t>
            </w:r>
          </w:p>
          <w:p w:rsidR="005970F2" w:rsidRPr="00A163FB" w:rsidRDefault="005970F2" w:rsidP="002D5A9C">
            <w:pPr>
              <w:widowControl w:val="0"/>
              <w:autoSpaceDE w:val="0"/>
              <w:autoSpaceDN w:val="0"/>
              <w:adjustRightInd w:val="0"/>
              <w:contextualSpacing/>
            </w:pPr>
            <w:r>
              <w:rPr>
                <w:rFonts w:cs="Gabriola"/>
              </w:rPr>
              <w:t>knjigovođ</w:t>
            </w:r>
            <w:r w:rsidRPr="00A163FB">
              <w:rPr>
                <w:rFonts w:cs="Gabriola"/>
              </w:rPr>
              <w:t>enja u skladu sa standardima i generalno prihvaćenim principima</w:t>
            </w:r>
          </w:p>
          <w:p w:rsidR="005970F2" w:rsidRPr="005D6BC4" w:rsidRDefault="005970F2" w:rsidP="002D5A9C">
            <w:pPr>
              <w:widowControl w:val="0"/>
              <w:autoSpaceDE w:val="0"/>
              <w:autoSpaceDN w:val="0"/>
              <w:adjustRightInd w:val="0"/>
              <w:contextualSpacing/>
              <w:rPr>
                <w:b/>
              </w:rPr>
            </w:pPr>
            <w:r w:rsidRPr="00A163FB">
              <w:rPr>
                <w:rFonts w:cs="Gabriola"/>
              </w:rPr>
              <w:t>knjigovodstva i prakse koja odgovara datim okolnostima</w:t>
            </w:r>
          </w:p>
        </w:tc>
      </w:tr>
      <w:tr w:rsidR="005970F2" w:rsidTr="002D5A9C">
        <w:tc>
          <w:tcPr>
            <w:tcW w:w="0" w:type="auto"/>
          </w:tcPr>
          <w:p w:rsidR="005970F2" w:rsidRDefault="005970F2" w:rsidP="002D5A9C">
            <w:pPr>
              <w:widowControl w:val="0"/>
              <w:autoSpaceDE w:val="0"/>
              <w:autoSpaceDN w:val="0"/>
              <w:adjustRightInd w:val="0"/>
              <w:contextualSpacing/>
              <w:rPr>
                <w:rFonts w:cs="Gabriola"/>
                <w:b/>
              </w:rPr>
            </w:pPr>
            <w:r>
              <w:rPr>
                <w:rFonts w:cs="Gabriola"/>
                <w:b/>
              </w:rPr>
              <w:t xml:space="preserve">Aplicant </w:t>
            </w:r>
          </w:p>
          <w:p w:rsidR="005970F2" w:rsidRPr="00DD37B7" w:rsidRDefault="005970F2" w:rsidP="002D5A9C">
            <w:pPr>
              <w:widowControl w:val="0"/>
              <w:autoSpaceDE w:val="0"/>
              <w:autoSpaceDN w:val="0"/>
              <w:adjustRightInd w:val="0"/>
              <w:contextualSpacing/>
              <w:rPr>
                <w:rFonts w:cs="Gabriola"/>
              </w:rPr>
            </w:pPr>
            <w:r>
              <w:rPr>
                <w:rFonts w:cs="Gabriola"/>
              </w:rPr>
              <w:t xml:space="preserve">Organization or institution applying for the grant funds. </w:t>
            </w:r>
          </w:p>
        </w:tc>
        <w:tc>
          <w:tcPr>
            <w:tcW w:w="0" w:type="auto"/>
          </w:tcPr>
          <w:p w:rsidR="005970F2" w:rsidRDefault="005970F2" w:rsidP="002D5A9C">
            <w:pPr>
              <w:widowControl w:val="0"/>
              <w:autoSpaceDE w:val="0"/>
              <w:autoSpaceDN w:val="0"/>
              <w:adjustRightInd w:val="0"/>
              <w:contextualSpacing/>
              <w:rPr>
                <w:rFonts w:cs="Gabriola"/>
                <w:b/>
              </w:rPr>
            </w:pPr>
            <w:r>
              <w:rPr>
                <w:rFonts w:cs="Gabriola"/>
                <w:b/>
              </w:rPr>
              <w:t xml:space="preserve">Aplikant </w:t>
            </w:r>
          </w:p>
          <w:p w:rsidR="005970F2" w:rsidRPr="00DD37B7" w:rsidRDefault="005970F2" w:rsidP="002D5A9C">
            <w:pPr>
              <w:widowControl w:val="0"/>
              <w:autoSpaceDE w:val="0"/>
              <w:autoSpaceDN w:val="0"/>
              <w:adjustRightInd w:val="0"/>
              <w:contextualSpacing/>
              <w:rPr>
                <w:rFonts w:cs="Gabriola"/>
              </w:rPr>
            </w:pPr>
            <w:r>
              <w:rPr>
                <w:rFonts w:cs="Gabriola"/>
              </w:rPr>
              <w:t xml:space="preserve">Organizacija ili insititucija koja prijavljuje projekat u cilju dobijanja donacije.  </w:t>
            </w:r>
          </w:p>
        </w:tc>
      </w:tr>
      <w:tr w:rsidR="005970F2" w:rsidTr="002D5A9C">
        <w:tc>
          <w:tcPr>
            <w:tcW w:w="0" w:type="auto"/>
          </w:tcPr>
          <w:p w:rsidR="005970F2" w:rsidRDefault="005970F2" w:rsidP="002D5A9C">
            <w:pPr>
              <w:widowControl w:val="0"/>
              <w:autoSpaceDE w:val="0"/>
              <w:autoSpaceDN w:val="0"/>
              <w:adjustRightInd w:val="0"/>
              <w:contextualSpacing/>
              <w:rPr>
                <w:rFonts w:cs="Gabriola"/>
                <w:b/>
              </w:rPr>
            </w:pPr>
            <w:r>
              <w:rPr>
                <w:rFonts w:cs="Gabriola"/>
                <w:b/>
              </w:rPr>
              <w:t>Application pack</w:t>
            </w:r>
          </w:p>
          <w:p w:rsidR="005970F2" w:rsidRPr="00B1363C" w:rsidRDefault="005970F2" w:rsidP="002D5A9C">
            <w:pPr>
              <w:widowControl w:val="0"/>
              <w:autoSpaceDE w:val="0"/>
              <w:autoSpaceDN w:val="0"/>
              <w:adjustRightInd w:val="0"/>
              <w:contextualSpacing/>
              <w:rPr>
                <w:rFonts w:cs="Gabriola"/>
              </w:rPr>
            </w:pPr>
            <w:r>
              <w:rPr>
                <w:rFonts w:cs="Gabriola"/>
              </w:rPr>
              <w:t xml:space="preserve">A set of documents published by the Contracting Authority within Call for Proposals consisting of documents to be filled in and documents for information. </w:t>
            </w:r>
          </w:p>
        </w:tc>
        <w:tc>
          <w:tcPr>
            <w:tcW w:w="0" w:type="auto"/>
          </w:tcPr>
          <w:p w:rsidR="005970F2" w:rsidRDefault="005970F2" w:rsidP="002D5A9C">
            <w:pPr>
              <w:widowControl w:val="0"/>
              <w:autoSpaceDE w:val="0"/>
              <w:autoSpaceDN w:val="0"/>
              <w:adjustRightInd w:val="0"/>
              <w:contextualSpacing/>
              <w:rPr>
                <w:rFonts w:cs="Gabriola"/>
                <w:b/>
              </w:rPr>
            </w:pPr>
            <w:r>
              <w:rPr>
                <w:rFonts w:cs="Gabriola"/>
                <w:b/>
              </w:rPr>
              <w:t>Aplikacioni paket</w:t>
            </w:r>
          </w:p>
          <w:p w:rsidR="005970F2" w:rsidRPr="00B1363C" w:rsidRDefault="005970F2" w:rsidP="002D5A9C">
            <w:pPr>
              <w:widowControl w:val="0"/>
              <w:autoSpaceDE w:val="0"/>
              <w:autoSpaceDN w:val="0"/>
              <w:adjustRightInd w:val="0"/>
              <w:contextualSpacing/>
              <w:rPr>
                <w:rFonts w:cs="Gabriola"/>
              </w:rPr>
            </w:pPr>
            <w:r>
              <w:rPr>
                <w:rFonts w:cs="Gabriola"/>
              </w:rPr>
              <w:t xml:space="preserve">Set dokumenata koje Ugovorno telo objavljue u okviru poziva za podnošenje projektnih predloga, a koji se sastoji od dokumenata koje treba popuniti i dokumenata koji su samo informativnog karaktera. </w:t>
            </w:r>
          </w:p>
        </w:tc>
      </w:tr>
      <w:tr w:rsidR="005970F2" w:rsidTr="002D5A9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Assignment</w:t>
            </w:r>
          </w:p>
          <w:p w:rsidR="005970F2" w:rsidRPr="00A163FB" w:rsidRDefault="005970F2" w:rsidP="002D5A9C">
            <w:pPr>
              <w:widowControl w:val="0"/>
              <w:autoSpaceDE w:val="0"/>
              <w:autoSpaceDN w:val="0"/>
              <w:adjustRightInd w:val="0"/>
              <w:contextualSpacing/>
            </w:pPr>
            <w:r w:rsidRPr="00A163FB">
              <w:rPr>
                <w:rFonts w:cs="Gabriola"/>
              </w:rPr>
              <w:t>In project management, an assignment is a task or job given to a person,</w:t>
            </w:r>
          </w:p>
          <w:p w:rsidR="005970F2" w:rsidRPr="00A163FB" w:rsidRDefault="005970F2" w:rsidP="002D5A9C">
            <w:pPr>
              <w:widowControl w:val="0"/>
              <w:autoSpaceDE w:val="0"/>
              <w:autoSpaceDN w:val="0"/>
              <w:adjustRightInd w:val="0"/>
              <w:contextualSpacing/>
            </w:pPr>
            <w:r w:rsidRPr="00A163FB">
              <w:rPr>
                <w:rFonts w:cs="Gabriola"/>
              </w:rPr>
              <w:t>department or team for completion. The assignment can be a simple task or it</w:t>
            </w:r>
          </w:p>
          <w:p w:rsidR="005970F2" w:rsidRPr="00A163FB" w:rsidRDefault="005970F2" w:rsidP="002D5A9C">
            <w:pPr>
              <w:widowControl w:val="0"/>
              <w:autoSpaceDE w:val="0"/>
              <w:autoSpaceDN w:val="0"/>
              <w:adjustRightInd w:val="0"/>
              <w:contextualSpacing/>
            </w:pPr>
            <w:r w:rsidRPr="00A163FB">
              <w:rPr>
                <w:rFonts w:cs="Gabriola"/>
              </w:rPr>
              <w:t>can encompass a series of activities, and events required in order to reach a</w:t>
            </w:r>
          </w:p>
          <w:p w:rsidR="005970F2" w:rsidRPr="005D6BC4" w:rsidRDefault="005970F2" w:rsidP="002D5A9C">
            <w:pPr>
              <w:widowControl w:val="0"/>
              <w:autoSpaceDE w:val="0"/>
              <w:autoSpaceDN w:val="0"/>
              <w:adjustRightInd w:val="0"/>
              <w:contextualSpacing/>
              <w:rPr>
                <w:b/>
              </w:rPr>
            </w:pPr>
            <w:r w:rsidRPr="00A163FB">
              <w:rPr>
                <w:rFonts w:cs="Gabriola"/>
              </w:rPr>
              <w:t>pre-defined goal</w:t>
            </w:r>
          </w:p>
        </w:t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Zaduženje</w:t>
            </w:r>
          </w:p>
          <w:p w:rsidR="005970F2" w:rsidRPr="00A163FB" w:rsidRDefault="005970F2" w:rsidP="002D5A9C">
            <w:pPr>
              <w:widowControl w:val="0"/>
              <w:autoSpaceDE w:val="0"/>
              <w:autoSpaceDN w:val="0"/>
              <w:adjustRightInd w:val="0"/>
              <w:contextualSpacing/>
            </w:pPr>
            <w:r w:rsidRPr="00A163FB">
              <w:rPr>
                <w:rFonts w:cs="Gabriola"/>
              </w:rPr>
              <w:t>U upravljanju projektima, zaduženje je zadatak ili posao dat jednoj osobi,</w:t>
            </w:r>
          </w:p>
          <w:p w:rsidR="005970F2" w:rsidRPr="00A163FB" w:rsidRDefault="005970F2" w:rsidP="002D5A9C">
            <w:pPr>
              <w:widowControl w:val="0"/>
              <w:autoSpaceDE w:val="0"/>
              <w:autoSpaceDN w:val="0"/>
              <w:adjustRightInd w:val="0"/>
              <w:contextualSpacing/>
            </w:pPr>
            <w:r w:rsidRPr="00A163FB">
              <w:rPr>
                <w:rFonts w:cs="Gabriola"/>
              </w:rPr>
              <w:t>odeljenju ili timu na završetak. Zaduženje može biti jednostavan zadatak a</w:t>
            </w:r>
          </w:p>
          <w:p w:rsidR="005970F2" w:rsidRPr="00A163FB" w:rsidRDefault="005970F2" w:rsidP="002D5A9C">
            <w:pPr>
              <w:widowControl w:val="0"/>
              <w:autoSpaceDE w:val="0"/>
              <w:autoSpaceDN w:val="0"/>
              <w:adjustRightInd w:val="0"/>
              <w:contextualSpacing/>
            </w:pPr>
            <w:r w:rsidRPr="00A163FB">
              <w:rPr>
                <w:rFonts w:cs="Gabriola"/>
              </w:rPr>
              <w:t>može i o</w:t>
            </w:r>
            <w:r>
              <w:rPr>
                <w:rFonts w:cs="Gabriola"/>
              </w:rPr>
              <w:t>buhvatati niz aktivnosti i događ</w:t>
            </w:r>
            <w:r w:rsidRPr="00A163FB">
              <w:rPr>
                <w:rFonts w:cs="Gabriola"/>
              </w:rPr>
              <w:t>anja koja su potrebna da bi se postigao</w:t>
            </w:r>
          </w:p>
          <w:p w:rsidR="005970F2" w:rsidRPr="005D6BC4" w:rsidRDefault="005970F2" w:rsidP="002D5A9C">
            <w:pPr>
              <w:widowControl w:val="0"/>
              <w:autoSpaceDE w:val="0"/>
              <w:autoSpaceDN w:val="0"/>
              <w:adjustRightInd w:val="0"/>
              <w:contextualSpacing/>
              <w:rPr>
                <w:b/>
              </w:rPr>
            </w:pPr>
            <w:r w:rsidRPr="00A163FB">
              <w:rPr>
                <w:rFonts w:cs="Gabriola"/>
              </w:rPr>
              <w:t>prethodno definisan cilj</w:t>
            </w:r>
          </w:p>
        </w:tc>
      </w:tr>
      <w:tr w:rsidR="005970F2" w:rsidTr="002D5A9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Assumptions</w:t>
            </w:r>
          </w:p>
          <w:p w:rsidR="005970F2" w:rsidRPr="00A163FB" w:rsidRDefault="005970F2" w:rsidP="002D5A9C">
            <w:pPr>
              <w:widowControl w:val="0"/>
              <w:autoSpaceDE w:val="0"/>
              <w:autoSpaceDN w:val="0"/>
              <w:adjustRightInd w:val="0"/>
              <w:contextualSpacing/>
            </w:pPr>
            <w:r w:rsidRPr="00A163FB">
              <w:rPr>
                <w:rFonts w:cs="Gabriola"/>
              </w:rPr>
              <w:t>Any factors that you are believe will be in place that will contribute to the</w:t>
            </w:r>
          </w:p>
          <w:p w:rsidR="005970F2" w:rsidRPr="005D6BC4" w:rsidRDefault="005970F2" w:rsidP="002D5A9C">
            <w:pPr>
              <w:widowControl w:val="0"/>
              <w:autoSpaceDE w:val="0"/>
              <w:autoSpaceDN w:val="0"/>
              <w:adjustRightInd w:val="0"/>
              <w:contextualSpacing/>
              <w:rPr>
                <w:b/>
              </w:rPr>
            </w:pPr>
            <w:r w:rsidRPr="00A163FB">
              <w:rPr>
                <w:rFonts w:cs="Gabriola"/>
              </w:rPr>
              <w:t>successful outcome of the project.</w:t>
            </w:r>
          </w:p>
        </w:t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Pretpostavke</w:t>
            </w:r>
          </w:p>
          <w:p w:rsidR="005970F2" w:rsidRPr="00A163FB" w:rsidRDefault="005970F2" w:rsidP="002D5A9C">
            <w:pPr>
              <w:widowControl w:val="0"/>
              <w:autoSpaceDE w:val="0"/>
              <w:autoSpaceDN w:val="0"/>
              <w:adjustRightInd w:val="0"/>
              <w:contextualSpacing/>
            </w:pPr>
            <w:r w:rsidRPr="00A163FB">
              <w:rPr>
                <w:rFonts w:cs="Gabriola"/>
              </w:rPr>
              <w:t>Svi faktori za koje verujete da će biti prisutni da bi doprineli uspešnom ishodu</w:t>
            </w:r>
          </w:p>
          <w:p w:rsidR="005970F2" w:rsidRPr="005D6BC4" w:rsidRDefault="005970F2" w:rsidP="002D5A9C">
            <w:pPr>
              <w:widowControl w:val="0"/>
              <w:autoSpaceDE w:val="0"/>
              <w:autoSpaceDN w:val="0"/>
              <w:adjustRightInd w:val="0"/>
              <w:contextualSpacing/>
              <w:rPr>
                <w:b/>
              </w:rPr>
            </w:pPr>
            <w:r w:rsidRPr="00A163FB">
              <w:rPr>
                <w:rFonts w:cs="Gabriola"/>
              </w:rPr>
              <w:t>Projekta</w:t>
            </w:r>
          </w:p>
        </w:tc>
      </w:tr>
      <w:tr w:rsidR="005970F2" w:rsidTr="002D5A9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Audit</w:t>
            </w:r>
          </w:p>
          <w:p w:rsidR="005970F2" w:rsidRPr="00A163FB" w:rsidRDefault="005970F2" w:rsidP="002D5A9C">
            <w:pPr>
              <w:widowControl w:val="0"/>
              <w:autoSpaceDE w:val="0"/>
              <w:autoSpaceDN w:val="0"/>
              <w:adjustRightInd w:val="0"/>
              <w:contextualSpacing/>
            </w:pPr>
            <w:r w:rsidRPr="00A163FB">
              <w:rPr>
                <w:rFonts w:cs="Gabriola"/>
              </w:rPr>
              <w:t>A formal inquiry into the progress, results, or some other aspect of a project or</w:t>
            </w:r>
          </w:p>
          <w:p w:rsidR="005970F2" w:rsidRPr="00A163FB" w:rsidRDefault="005970F2" w:rsidP="002D5A9C">
            <w:pPr>
              <w:widowControl w:val="0"/>
              <w:autoSpaceDE w:val="0"/>
              <w:autoSpaceDN w:val="0"/>
              <w:adjustRightInd w:val="0"/>
              <w:contextualSpacing/>
            </w:pPr>
            <w:r w:rsidRPr="00A163FB">
              <w:rPr>
                <w:rFonts w:cs="Gabriola"/>
              </w:rPr>
              <w:t>system. The systematic examination of records and documents to determine</w:t>
            </w:r>
          </w:p>
          <w:p w:rsidR="005970F2" w:rsidRPr="00A163FB" w:rsidRDefault="005970F2" w:rsidP="002D5A9C">
            <w:pPr>
              <w:widowControl w:val="0"/>
              <w:autoSpaceDE w:val="0"/>
              <w:autoSpaceDN w:val="0"/>
              <w:adjustRightInd w:val="0"/>
              <w:contextualSpacing/>
            </w:pPr>
            <w:r w:rsidRPr="00A163FB">
              <w:rPr>
                <w:rFonts w:cs="Gabriola"/>
              </w:rPr>
              <w:t>the adequacy and effectiveness of budgeting, accounting, financial and related</w:t>
            </w:r>
          </w:p>
          <w:p w:rsidR="005970F2" w:rsidRPr="00A163FB" w:rsidRDefault="005970F2" w:rsidP="002D5A9C">
            <w:pPr>
              <w:widowControl w:val="0"/>
              <w:autoSpaceDE w:val="0"/>
              <w:autoSpaceDN w:val="0"/>
              <w:adjustRightInd w:val="0"/>
              <w:contextualSpacing/>
            </w:pPr>
            <w:r w:rsidRPr="00A163FB">
              <w:rPr>
                <w:rFonts w:cs="Gabriola"/>
              </w:rPr>
              <w:t>policies and procedures, compliance with applicable laws, regulations, policies</w:t>
            </w:r>
          </w:p>
          <w:p w:rsidR="005970F2" w:rsidRPr="00A163FB" w:rsidRDefault="005970F2" w:rsidP="002D5A9C">
            <w:pPr>
              <w:widowControl w:val="0"/>
              <w:autoSpaceDE w:val="0"/>
              <w:autoSpaceDN w:val="0"/>
              <w:adjustRightInd w:val="0"/>
              <w:contextualSpacing/>
            </w:pPr>
            <w:r w:rsidRPr="00A163FB">
              <w:rPr>
                <w:rFonts w:cs="Gabriola"/>
              </w:rPr>
              <w:t>and procedures, reliability, accuracy and completeness of financial and</w:t>
            </w:r>
          </w:p>
          <w:p w:rsidR="005970F2" w:rsidRPr="00A163FB" w:rsidRDefault="005970F2" w:rsidP="002D5A9C">
            <w:pPr>
              <w:widowControl w:val="0"/>
              <w:autoSpaceDE w:val="0"/>
              <w:autoSpaceDN w:val="0"/>
              <w:adjustRightInd w:val="0"/>
              <w:contextualSpacing/>
            </w:pPr>
            <w:r w:rsidRPr="00A163FB">
              <w:rPr>
                <w:rFonts w:cs="Gabriola"/>
              </w:rPr>
              <w:t>administrative records and reports, and the extent to which funds and other</w:t>
            </w:r>
          </w:p>
          <w:p w:rsidR="005970F2" w:rsidRPr="005D6BC4" w:rsidRDefault="005970F2" w:rsidP="002D5A9C">
            <w:pPr>
              <w:widowControl w:val="0"/>
              <w:autoSpaceDE w:val="0"/>
              <w:autoSpaceDN w:val="0"/>
              <w:adjustRightInd w:val="0"/>
              <w:contextualSpacing/>
              <w:rPr>
                <w:b/>
              </w:rPr>
            </w:pPr>
            <w:r w:rsidRPr="00A163FB">
              <w:rPr>
                <w:rFonts w:cs="Gabriola"/>
              </w:rPr>
              <w:t>resources are properly protected and effectively used</w:t>
            </w:r>
          </w:p>
        </w:tc>
        <w:tc>
          <w:tcPr>
            <w:tcW w:w="0" w:type="auto"/>
          </w:tcPr>
          <w:p w:rsidR="005970F2" w:rsidRPr="005D6BC4" w:rsidRDefault="005970F2" w:rsidP="002D5A9C">
            <w:pPr>
              <w:widowControl w:val="0"/>
              <w:autoSpaceDE w:val="0"/>
              <w:autoSpaceDN w:val="0"/>
              <w:adjustRightInd w:val="0"/>
              <w:contextualSpacing/>
              <w:rPr>
                <w:b/>
              </w:rPr>
            </w:pPr>
            <w:r w:rsidRPr="005D6BC4">
              <w:rPr>
                <w:rFonts w:cs="Gabriola"/>
                <w:b/>
              </w:rPr>
              <w:t>Revizija</w:t>
            </w:r>
          </w:p>
          <w:p w:rsidR="005970F2" w:rsidRPr="00A163FB" w:rsidRDefault="005970F2" w:rsidP="002D5A9C">
            <w:pPr>
              <w:widowControl w:val="0"/>
              <w:autoSpaceDE w:val="0"/>
              <w:autoSpaceDN w:val="0"/>
              <w:adjustRightInd w:val="0"/>
              <w:contextualSpacing/>
            </w:pPr>
            <w:r w:rsidRPr="00A163FB">
              <w:rPr>
                <w:rFonts w:cs="Gabriola"/>
              </w:rPr>
              <w:t>Formalan upit u napredovanje, rezultate ili neki drugi aspekt projekta ili</w:t>
            </w:r>
          </w:p>
          <w:p w:rsidR="005970F2" w:rsidRPr="00A163FB" w:rsidRDefault="005970F2" w:rsidP="002D5A9C">
            <w:pPr>
              <w:widowControl w:val="0"/>
              <w:autoSpaceDE w:val="0"/>
              <w:autoSpaceDN w:val="0"/>
              <w:adjustRightInd w:val="0"/>
              <w:contextualSpacing/>
            </w:pPr>
            <w:r w:rsidRPr="00A163FB">
              <w:rPr>
                <w:rFonts w:cs="Gabriola"/>
              </w:rPr>
              <w:t>sistema. Sistematsko pregledanje evidencije i dokumenata ne bi li se ustanovila</w:t>
            </w:r>
          </w:p>
          <w:p w:rsidR="005970F2" w:rsidRPr="00A163FB" w:rsidRDefault="005970F2" w:rsidP="002D5A9C">
            <w:pPr>
              <w:widowControl w:val="0"/>
              <w:autoSpaceDE w:val="0"/>
              <w:autoSpaceDN w:val="0"/>
              <w:adjustRightInd w:val="0"/>
              <w:contextualSpacing/>
            </w:pPr>
            <w:r w:rsidRPr="00A163FB">
              <w:rPr>
                <w:rFonts w:cs="Gabriola"/>
              </w:rPr>
              <w:t>adekvatnost i efektivnost budžetiranja, knjigovodstva, finansijskih i drugih</w:t>
            </w:r>
          </w:p>
          <w:p w:rsidR="005970F2" w:rsidRPr="005D6BC4" w:rsidRDefault="005970F2" w:rsidP="002D5A9C">
            <w:pPr>
              <w:widowControl w:val="0"/>
              <w:autoSpaceDE w:val="0"/>
              <w:autoSpaceDN w:val="0"/>
              <w:adjustRightInd w:val="0"/>
              <w:contextualSpacing/>
              <w:rPr>
                <w:b/>
              </w:rPr>
            </w:pPr>
            <w:r w:rsidRPr="00A163FB">
              <w:rPr>
                <w:rFonts w:cs="Gabriola"/>
              </w:rPr>
              <w:t>relevantnih politika i procedura, saglasnost sa relevantnim zakonima, propisima,</w:t>
            </w:r>
          </w:p>
          <w:p w:rsidR="005970F2" w:rsidRPr="00A163FB" w:rsidRDefault="005970F2" w:rsidP="002D5A9C">
            <w:pPr>
              <w:widowControl w:val="0"/>
              <w:autoSpaceDE w:val="0"/>
              <w:autoSpaceDN w:val="0"/>
              <w:adjustRightInd w:val="0"/>
              <w:contextualSpacing/>
            </w:pPr>
            <w:r w:rsidRPr="00A163FB">
              <w:rPr>
                <w:rFonts w:cs="Gabriola"/>
              </w:rPr>
              <w:t>politikama i procedurama, pouzdanost, tačnost i kompletnost finansijskih</w:t>
            </w:r>
            <w:r>
              <w:rPr>
                <w:rFonts w:cs="Gabriola"/>
              </w:rPr>
              <w:t xml:space="preserve"> </w:t>
            </w:r>
            <w:r w:rsidRPr="00A163FB">
              <w:rPr>
                <w:rFonts w:cs="Gabriola"/>
              </w:rPr>
              <w:t>i</w:t>
            </w:r>
          </w:p>
          <w:p w:rsidR="005970F2" w:rsidRPr="005D6BC4" w:rsidRDefault="005970F2" w:rsidP="002D5A9C">
            <w:pPr>
              <w:widowControl w:val="0"/>
              <w:autoSpaceDE w:val="0"/>
              <w:autoSpaceDN w:val="0"/>
              <w:adjustRightInd w:val="0"/>
              <w:contextualSpacing/>
              <w:rPr>
                <w:b/>
              </w:rPr>
            </w:pPr>
            <w:r w:rsidRPr="00A163FB">
              <w:rPr>
                <w:rFonts w:cs="Gabriola"/>
              </w:rPr>
              <w:t>administrativnih evidencija i izveštaja, kao i obim u kojem se fondovi i drugi</w:t>
            </w:r>
            <w:r>
              <w:rPr>
                <w:rFonts w:cs="Gabriola"/>
              </w:rPr>
              <w:t xml:space="preserve"> resursi propisno štite i efektivno koriste. </w:t>
            </w:r>
          </w:p>
        </w:tc>
      </w:tr>
      <w:tr w:rsidR="005970F2" w:rsidTr="002D5A9C">
        <w:tc>
          <w:tcPr>
            <w:tcW w:w="0" w:type="auto"/>
          </w:tcPr>
          <w:p w:rsidR="005970F2" w:rsidRPr="003D49FE" w:rsidRDefault="005970F2" w:rsidP="002D5A9C">
            <w:pPr>
              <w:widowControl w:val="0"/>
              <w:autoSpaceDE w:val="0"/>
              <w:autoSpaceDN w:val="0"/>
              <w:adjustRightInd w:val="0"/>
              <w:contextualSpacing/>
              <w:rPr>
                <w:b/>
              </w:rPr>
            </w:pPr>
            <w:r w:rsidRPr="003D49FE">
              <w:rPr>
                <w:rFonts w:cs="Gabriola"/>
                <w:b/>
              </w:rPr>
              <w:t>Audit Authority</w:t>
            </w:r>
          </w:p>
          <w:p w:rsidR="005970F2" w:rsidRPr="00A163FB" w:rsidRDefault="005970F2" w:rsidP="002D5A9C">
            <w:pPr>
              <w:widowControl w:val="0"/>
              <w:autoSpaceDE w:val="0"/>
              <w:autoSpaceDN w:val="0"/>
              <w:adjustRightInd w:val="0"/>
              <w:contextualSpacing/>
            </w:pPr>
            <w:r w:rsidRPr="00A163FB">
              <w:rPr>
                <w:rFonts w:cs="Gabriola"/>
              </w:rPr>
              <w:t>The Audit Authority is responsible for ensuring the effective functioning of the</w:t>
            </w:r>
          </w:p>
          <w:p w:rsidR="005970F2" w:rsidRPr="00A163FB" w:rsidRDefault="005970F2" w:rsidP="002D5A9C">
            <w:pPr>
              <w:widowControl w:val="0"/>
              <w:autoSpaceDE w:val="0"/>
              <w:autoSpaceDN w:val="0"/>
              <w:adjustRightInd w:val="0"/>
              <w:contextualSpacing/>
            </w:pPr>
            <w:r w:rsidRPr="00A163FB">
              <w:rPr>
                <w:rFonts w:cs="Gabriola"/>
              </w:rPr>
              <w:t>management and control system in the programme/project by performing</w:t>
            </w:r>
          </w:p>
          <w:p w:rsidR="005970F2" w:rsidRPr="00A163FB" w:rsidRDefault="005970F2" w:rsidP="002D5A9C">
            <w:pPr>
              <w:widowControl w:val="0"/>
              <w:autoSpaceDE w:val="0"/>
              <w:autoSpaceDN w:val="0"/>
              <w:adjustRightInd w:val="0"/>
              <w:contextualSpacing/>
            </w:pPr>
            <w:r w:rsidRPr="00A163FB">
              <w:rPr>
                <w:rFonts w:cs="Gabriola"/>
              </w:rPr>
              <w:t>audits and for ensuring that audits are carried out on in order to verify the</w:t>
            </w:r>
          </w:p>
          <w:p w:rsidR="005970F2" w:rsidRPr="003D49FE" w:rsidRDefault="005970F2" w:rsidP="002D5A9C">
            <w:pPr>
              <w:widowControl w:val="0"/>
              <w:autoSpaceDE w:val="0"/>
              <w:autoSpaceDN w:val="0"/>
              <w:adjustRightInd w:val="0"/>
              <w:contextualSpacing/>
              <w:rPr>
                <w:b/>
              </w:rPr>
            </w:pPr>
            <w:r w:rsidRPr="00A163FB">
              <w:rPr>
                <w:rFonts w:cs="Gabriola"/>
              </w:rPr>
              <w:t>expenditure that has been declared.</w:t>
            </w:r>
          </w:p>
        </w:tc>
        <w:tc>
          <w:tcPr>
            <w:tcW w:w="0" w:type="auto"/>
          </w:tcPr>
          <w:p w:rsidR="005970F2" w:rsidRPr="003D49FE" w:rsidRDefault="005970F2" w:rsidP="002D5A9C">
            <w:pPr>
              <w:widowControl w:val="0"/>
              <w:autoSpaceDE w:val="0"/>
              <w:autoSpaceDN w:val="0"/>
              <w:adjustRightInd w:val="0"/>
              <w:contextualSpacing/>
              <w:rPr>
                <w:b/>
              </w:rPr>
            </w:pPr>
            <w:r w:rsidRPr="003D49FE">
              <w:rPr>
                <w:rFonts w:cs="Gabriola"/>
                <w:b/>
              </w:rPr>
              <w:t>Revizorsko telo</w:t>
            </w:r>
          </w:p>
          <w:p w:rsidR="005970F2" w:rsidRPr="00A163FB" w:rsidRDefault="005970F2" w:rsidP="002D5A9C">
            <w:pPr>
              <w:widowControl w:val="0"/>
              <w:autoSpaceDE w:val="0"/>
              <w:autoSpaceDN w:val="0"/>
              <w:adjustRightInd w:val="0"/>
              <w:contextualSpacing/>
            </w:pPr>
            <w:r w:rsidRPr="00A163FB">
              <w:rPr>
                <w:rFonts w:cs="Gabriola"/>
              </w:rPr>
              <w:t>Revizorsko telo je odgovorno za obezbe</w:t>
            </w:r>
            <w:r>
              <w:rPr>
                <w:rFonts w:cs="Gabriola"/>
              </w:rPr>
              <w:t>đ</w:t>
            </w:r>
            <w:r w:rsidRPr="00A163FB">
              <w:rPr>
                <w:rFonts w:cs="Gabriola"/>
              </w:rPr>
              <w:t>ivanje efikasnog funkcionisanja</w:t>
            </w:r>
          </w:p>
          <w:p w:rsidR="005970F2" w:rsidRPr="00A163FB" w:rsidRDefault="005970F2" w:rsidP="002D5A9C">
            <w:pPr>
              <w:widowControl w:val="0"/>
              <w:autoSpaceDE w:val="0"/>
              <w:autoSpaceDN w:val="0"/>
              <w:adjustRightInd w:val="0"/>
              <w:contextualSpacing/>
            </w:pPr>
            <w:r w:rsidRPr="00A163FB">
              <w:rPr>
                <w:rFonts w:cs="Gabriola"/>
              </w:rPr>
              <w:t>sistema upravljanja i kontrole u okviru programa/projekta vršenjem revizija i</w:t>
            </w:r>
          </w:p>
          <w:p w:rsidR="005970F2" w:rsidRPr="00A163FB" w:rsidRDefault="005970F2" w:rsidP="002D5A9C">
            <w:pPr>
              <w:widowControl w:val="0"/>
              <w:autoSpaceDE w:val="0"/>
              <w:autoSpaceDN w:val="0"/>
              <w:adjustRightInd w:val="0"/>
              <w:contextualSpacing/>
            </w:pPr>
            <w:r w:rsidRPr="00A163FB">
              <w:rPr>
                <w:rFonts w:cs="Gabriola"/>
              </w:rPr>
              <w:t>obezebe</w:t>
            </w:r>
            <w:r>
              <w:rPr>
                <w:rFonts w:cs="Gabriola"/>
              </w:rPr>
              <w:t>đ</w:t>
            </w:r>
            <w:r w:rsidRPr="00A163FB">
              <w:rPr>
                <w:rFonts w:cs="Gabriola"/>
              </w:rPr>
              <w:t>ivanjem da se revizije vrše po datom redosledu kako bi se verifikovali</w:t>
            </w:r>
          </w:p>
          <w:p w:rsidR="005970F2" w:rsidRPr="003D49FE" w:rsidRDefault="005970F2" w:rsidP="002D5A9C">
            <w:pPr>
              <w:widowControl w:val="0"/>
              <w:autoSpaceDE w:val="0"/>
              <w:autoSpaceDN w:val="0"/>
              <w:adjustRightInd w:val="0"/>
              <w:contextualSpacing/>
              <w:rPr>
                <w:b/>
              </w:rPr>
            </w:pPr>
            <w:r w:rsidRPr="00A163FB">
              <w:rPr>
                <w:rFonts w:cs="Gabriola"/>
              </w:rPr>
              <w:t>prijavljeni troškovi.</w:t>
            </w:r>
          </w:p>
        </w:tc>
      </w:tr>
      <w:tr w:rsidR="005970F2" w:rsidTr="002D5A9C">
        <w:tc>
          <w:tcPr>
            <w:tcW w:w="0" w:type="auto"/>
          </w:tcPr>
          <w:p w:rsidR="005970F2" w:rsidRDefault="005970F2" w:rsidP="002D5A9C">
            <w:pPr>
              <w:widowControl w:val="0"/>
              <w:autoSpaceDE w:val="0"/>
              <w:autoSpaceDN w:val="0"/>
              <w:adjustRightInd w:val="0"/>
              <w:contextualSpacing/>
              <w:rPr>
                <w:rFonts w:cs="Gabriola"/>
                <w:b/>
              </w:rPr>
            </w:pPr>
            <w:r w:rsidRPr="00DA2082">
              <w:rPr>
                <w:rFonts w:cs="Gabriola"/>
                <w:b/>
                <w:bCs/>
              </w:rPr>
              <w:t>Audit</w:t>
            </w:r>
            <w:r w:rsidRPr="00DA2082">
              <w:rPr>
                <w:rFonts w:cs="Gabriola"/>
                <w:b/>
              </w:rPr>
              <w:t xml:space="preserve"> </w:t>
            </w:r>
            <w:r w:rsidRPr="00DA2082">
              <w:rPr>
                <w:rFonts w:cs="Gabriola"/>
                <w:b/>
                <w:bCs/>
              </w:rPr>
              <w:t>trail</w:t>
            </w:r>
            <w:r w:rsidRPr="00DA2082">
              <w:rPr>
                <w:rFonts w:cs="Gabriola"/>
                <w:b/>
              </w:rPr>
              <w:t xml:space="preserve"> </w:t>
            </w:r>
          </w:p>
          <w:p w:rsidR="005970F2" w:rsidRPr="00177A2F" w:rsidRDefault="005970F2" w:rsidP="002D5A9C">
            <w:pPr>
              <w:widowControl w:val="0"/>
              <w:autoSpaceDE w:val="0"/>
              <w:autoSpaceDN w:val="0"/>
              <w:adjustRightInd w:val="0"/>
              <w:contextualSpacing/>
              <w:rPr>
                <w:rFonts w:cs="Gabriola"/>
              </w:rPr>
            </w:pPr>
            <w:r w:rsidRPr="00177A2F">
              <w:rPr>
                <w:rFonts w:cs="Gabriola"/>
              </w:rPr>
              <w:t>Achronological sequence of paper or electronic records, which provides a step-by-</w:t>
            </w:r>
            <w:r w:rsidRPr="00177A2F">
              <w:rPr>
                <w:rFonts w:cs="Gabriola"/>
              </w:rPr>
              <w:lastRenderedPageBreak/>
              <w:t>step history of a transaction or event (usually related to procurement/ grant award or payments), from start to completion. Information obtained from an audit trail enables the examiner to review all relevant documentation and trace the actions in any process, including the individual responsibilities of staff. Audit trails can be very straightforward or extremely complicated, depending on the number of steps involved.</w:t>
            </w:r>
          </w:p>
          <w:p w:rsidR="005970F2" w:rsidRPr="005D6BC4" w:rsidRDefault="005970F2" w:rsidP="002D5A9C">
            <w:pPr>
              <w:widowControl w:val="0"/>
              <w:autoSpaceDE w:val="0"/>
              <w:autoSpaceDN w:val="0"/>
              <w:adjustRightInd w:val="0"/>
              <w:contextualSpacing/>
              <w:rPr>
                <w:rFonts w:cs="Gabriola"/>
                <w:b/>
              </w:rPr>
            </w:pPr>
          </w:p>
        </w:tc>
        <w:tc>
          <w:tcPr>
            <w:tcW w:w="0" w:type="auto"/>
          </w:tcPr>
          <w:p w:rsidR="005970F2" w:rsidRDefault="005970F2" w:rsidP="002D5A9C">
            <w:pPr>
              <w:widowControl w:val="0"/>
              <w:autoSpaceDE w:val="0"/>
              <w:autoSpaceDN w:val="0"/>
              <w:adjustRightInd w:val="0"/>
              <w:contextualSpacing/>
              <w:rPr>
                <w:rFonts w:cs="Gabriola"/>
                <w:b/>
                <w:lang/>
              </w:rPr>
            </w:pPr>
            <w:r>
              <w:rPr>
                <w:rFonts w:cs="Gabriola"/>
                <w:b/>
                <w:lang/>
              </w:rPr>
              <w:lastRenderedPageBreak/>
              <w:t>Revizorski trag</w:t>
            </w:r>
          </w:p>
          <w:p w:rsidR="005970F2" w:rsidRPr="009929DF" w:rsidRDefault="005970F2" w:rsidP="002D5A9C">
            <w:pPr>
              <w:widowControl w:val="0"/>
              <w:autoSpaceDE w:val="0"/>
              <w:autoSpaceDN w:val="0"/>
              <w:adjustRightInd w:val="0"/>
              <w:contextualSpacing/>
              <w:rPr>
                <w:rFonts w:cs="Gabriola"/>
                <w:lang/>
              </w:rPr>
            </w:pPr>
            <w:r w:rsidRPr="009929DF">
              <w:rPr>
                <w:rFonts w:cs="Gabriola"/>
                <w:lang/>
              </w:rPr>
              <w:t xml:space="preserve">Hronološki niz dokumenata ili elektronskih zapisa, na osnovu koga se, korak po </w:t>
            </w:r>
            <w:r w:rsidRPr="009929DF">
              <w:rPr>
                <w:rFonts w:cs="Gabriola"/>
                <w:lang/>
              </w:rPr>
              <w:lastRenderedPageBreak/>
              <w:t>korak, vidi istorija transakcija ili događaja (to se obično odnosi na nabavku/dodelu bespovratnih sredstava ili plaćanja), od početka do kraja. Informacije koje se dobijaju na osnovu revizorskog traga omogućavaju kontroloru da pregleda svu relevantnu dokumentaciju i prati radnje tokom svakog procesa, a tu spada i pojedinačna odgovornost zaposlenih. Revizorski trag može biti veoma jasan ili veoma komplikovan, u zavisnosti od broja faza koje postoje.</w:t>
            </w:r>
          </w:p>
          <w:p w:rsidR="005970F2" w:rsidRPr="005D6BC4" w:rsidRDefault="005970F2" w:rsidP="002D5A9C">
            <w:pPr>
              <w:widowControl w:val="0"/>
              <w:autoSpaceDE w:val="0"/>
              <w:autoSpaceDN w:val="0"/>
              <w:adjustRightInd w:val="0"/>
              <w:contextualSpacing/>
              <w:rPr>
                <w:rFonts w:cs="Gabriola"/>
                <w:b/>
              </w:rPr>
            </w:pPr>
          </w:p>
        </w:tc>
      </w:tr>
      <w:tr w:rsidR="005970F2" w:rsidTr="002D5A9C">
        <w:tc>
          <w:tcPr>
            <w:tcW w:w="0" w:type="auto"/>
          </w:tcPr>
          <w:p w:rsidR="005970F2" w:rsidRPr="00E41B94" w:rsidRDefault="005970F2" w:rsidP="002D5A9C">
            <w:pPr>
              <w:widowControl w:val="0"/>
              <w:autoSpaceDE w:val="0"/>
              <w:autoSpaceDN w:val="0"/>
              <w:adjustRightInd w:val="0"/>
              <w:contextualSpacing/>
              <w:rPr>
                <w:rFonts w:cs="Gabriola"/>
                <w:b/>
                <w:bCs/>
              </w:rPr>
            </w:pPr>
            <w:r w:rsidRPr="00E41B94">
              <w:rPr>
                <w:rFonts w:cs="Gabriola"/>
                <w:b/>
                <w:bCs/>
              </w:rPr>
              <w:lastRenderedPageBreak/>
              <w:t>Award Letter</w:t>
            </w:r>
          </w:p>
          <w:p w:rsidR="005970F2" w:rsidRPr="00E41B94" w:rsidRDefault="005970F2" w:rsidP="002D5A9C">
            <w:pPr>
              <w:widowControl w:val="0"/>
              <w:autoSpaceDE w:val="0"/>
              <w:autoSpaceDN w:val="0"/>
              <w:adjustRightInd w:val="0"/>
              <w:contextualSpacing/>
              <w:rPr>
                <w:rFonts w:cs="Gabriola"/>
                <w:bCs/>
              </w:rPr>
            </w:pPr>
            <w:r w:rsidRPr="00E41B94">
              <w:rPr>
                <w:rFonts w:cs="Gabriola"/>
                <w:bCs/>
              </w:rPr>
              <w:t>A letter sent in response to the submission of a project application which will</w:t>
            </w:r>
          </w:p>
          <w:p w:rsidR="005970F2" w:rsidRPr="00E41B94" w:rsidRDefault="005970F2" w:rsidP="002D5A9C">
            <w:pPr>
              <w:widowControl w:val="0"/>
              <w:autoSpaceDE w:val="0"/>
              <w:autoSpaceDN w:val="0"/>
              <w:adjustRightInd w:val="0"/>
              <w:contextualSpacing/>
              <w:rPr>
                <w:rFonts w:cs="Gabriola"/>
                <w:bCs/>
              </w:rPr>
            </w:pPr>
            <w:r w:rsidRPr="00E41B94">
              <w:rPr>
                <w:rFonts w:cs="Gabriola"/>
                <w:bCs/>
              </w:rPr>
              <w:t>indicate that the project application has been successfully evaluated and that a</w:t>
            </w:r>
          </w:p>
          <w:p w:rsidR="005970F2" w:rsidRPr="00DA2082" w:rsidRDefault="005970F2" w:rsidP="002D5A9C">
            <w:pPr>
              <w:widowControl w:val="0"/>
              <w:autoSpaceDE w:val="0"/>
              <w:autoSpaceDN w:val="0"/>
              <w:adjustRightInd w:val="0"/>
              <w:contextualSpacing/>
              <w:rPr>
                <w:rFonts w:cs="Gabriola"/>
                <w:b/>
                <w:bCs/>
              </w:rPr>
            </w:pPr>
            <w:r w:rsidRPr="00E41B94">
              <w:rPr>
                <w:rFonts w:cs="Gabriola"/>
                <w:bCs/>
              </w:rPr>
              <w:t>grant will be awarded to the applicant.</w:t>
            </w:r>
          </w:p>
        </w:tc>
        <w:tc>
          <w:tcPr>
            <w:tcW w:w="0" w:type="auto"/>
          </w:tcPr>
          <w:p w:rsidR="005970F2" w:rsidRDefault="005970F2" w:rsidP="002D5A9C">
            <w:pPr>
              <w:widowControl w:val="0"/>
              <w:autoSpaceDE w:val="0"/>
              <w:autoSpaceDN w:val="0"/>
              <w:adjustRightInd w:val="0"/>
              <w:contextualSpacing/>
              <w:rPr>
                <w:rFonts w:cs="Gabriola"/>
                <w:b/>
                <w:lang/>
              </w:rPr>
            </w:pPr>
            <w:r>
              <w:rPr>
                <w:rFonts w:cs="Gabriola"/>
                <w:b/>
                <w:lang/>
              </w:rPr>
              <w:t>Pismo dod</w:t>
            </w:r>
            <w:r w:rsidRPr="00E41B94">
              <w:rPr>
                <w:rFonts w:cs="Gabriola"/>
                <w:b/>
                <w:lang/>
              </w:rPr>
              <w:t xml:space="preserve">ele ugovora </w:t>
            </w:r>
          </w:p>
          <w:p w:rsidR="005970F2" w:rsidRPr="00E41B94" w:rsidRDefault="005970F2" w:rsidP="002D5A9C">
            <w:pPr>
              <w:widowControl w:val="0"/>
              <w:autoSpaceDE w:val="0"/>
              <w:autoSpaceDN w:val="0"/>
              <w:adjustRightInd w:val="0"/>
              <w:contextualSpacing/>
              <w:rPr>
                <w:rFonts w:cs="Gabriola"/>
                <w:lang/>
              </w:rPr>
            </w:pPr>
            <w:r>
              <w:rPr>
                <w:rFonts w:cs="Gabriola"/>
                <w:lang/>
              </w:rPr>
              <w:t xml:space="preserve">Pismo koje se šalje kao odgovor na prijavljivanje projektnog predloga a koje znači da je projekat uspešno ocenjen i da će podnosilac projekta dobiti traženu donaciju. </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Baseline</w:t>
            </w:r>
          </w:p>
          <w:p w:rsidR="00F52426" w:rsidRPr="00A163FB" w:rsidRDefault="00F52426" w:rsidP="002D5A9C">
            <w:pPr>
              <w:widowControl w:val="0"/>
              <w:autoSpaceDE w:val="0"/>
              <w:autoSpaceDN w:val="0"/>
              <w:adjustRightInd w:val="0"/>
              <w:contextualSpacing/>
            </w:pPr>
            <w:r w:rsidRPr="00A163FB">
              <w:rPr>
                <w:rFonts w:cs="Gabriola"/>
              </w:rPr>
              <w:t>State of the economic, social or environmental context, at a given time</w:t>
            </w:r>
          </w:p>
          <w:p w:rsidR="00F52426" w:rsidRPr="00A163FB" w:rsidRDefault="00F52426" w:rsidP="002D5A9C">
            <w:pPr>
              <w:widowControl w:val="0"/>
              <w:autoSpaceDE w:val="0"/>
              <w:autoSpaceDN w:val="0"/>
              <w:adjustRightInd w:val="0"/>
              <w:contextualSpacing/>
            </w:pPr>
            <w:r w:rsidRPr="00A163FB">
              <w:rPr>
                <w:rFonts w:cs="Gabriola"/>
              </w:rPr>
              <w:t>(generally at the beginning of the project), and from which changes will be</w:t>
            </w:r>
          </w:p>
          <w:p w:rsidR="00F52426" w:rsidRPr="00A163FB" w:rsidRDefault="00F52426" w:rsidP="002D5A9C">
            <w:pPr>
              <w:widowControl w:val="0"/>
              <w:autoSpaceDE w:val="0"/>
              <w:autoSpaceDN w:val="0"/>
              <w:adjustRightInd w:val="0"/>
              <w:contextualSpacing/>
            </w:pPr>
            <w:r w:rsidRPr="00A163FB">
              <w:rPr>
                <w:rFonts w:cs="Gabriola"/>
              </w:rPr>
              <w:t>measured. The basic situation is described by the baseline or context indicators</w:t>
            </w:r>
          </w:p>
          <w:p w:rsidR="00F52426" w:rsidRPr="00A163FB" w:rsidRDefault="00F52426" w:rsidP="002D5A9C">
            <w:pPr>
              <w:widowControl w:val="0"/>
              <w:autoSpaceDE w:val="0"/>
              <w:autoSpaceDN w:val="0"/>
              <w:adjustRightInd w:val="0"/>
              <w:contextualSpacing/>
            </w:pPr>
            <w:r w:rsidRPr="00A163FB">
              <w:rPr>
                <w:rFonts w:cs="Gabriola"/>
              </w:rPr>
              <w:t>which describe the economy, socio-economic environment, concerned groups,</w:t>
            </w:r>
          </w:p>
          <w:p w:rsidR="00F52426" w:rsidRPr="005D6BC4" w:rsidRDefault="00F52426" w:rsidP="002D5A9C">
            <w:pPr>
              <w:widowControl w:val="0"/>
              <w:autoSpaceDE w:val="0"/>
              <w:autoSpaceDN w:val="0"/>
              <w:adjustRightInd w:val="0"/>
              <w:contextualSpacing/>
              <w:rPr>
                <w:b/>
              </w:rPr>
            </w:pPr>
            <w:r w:rsidRPr="00A163FB">
              <w:rPr>
                <w:rFonts w:cs="Gabriola"/>
              </w:rPr>
              <w:t>etc.</w:t>
            </w:r>
          </w:p>
        </w:t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Početna vrednost</w:t>
            </w:r>
          </w:p>
          <w:p w:rsidR="00F52426" w:rsidRPr="00A163FB" w:rsidRDefault="00F52426" w:rsidP="002D5A9C">
            <w:pPr>
              <w:widowControl w:val="0"/>
              <w:autoSpaceDE w:val="0"/>
              <w:autoSpaceDN w:val="0"/>
              <w:adjustRightInd w:val="0"/>
              <w:contextualSpacing/>
            </w:pPr>
            <w:r w:rsidRPr="00A163FB">
              <w:rPr>
                <w:rFonts w:cs="Gabriola"/>
              </w:rPr>
              <w:t>Stanje ekonomskog, društvenog ili konteksta životne sredine, u datom trenutku</w:t>
            </w:r>
          </w:p>
          <w:p w:rsidR="00F52426" w:rsidRPr="00A163FB" w:rsidRDefault="00F52426" w:rsidP="002D5A9C">
            <w:pPr>
              <w:widowControl w:val="0"/>
              <w:autoSpaceDE w:val="0"/>
              <w:autoSpaceDN w:val="0"/>
              <w:adjustRightInd w:val="0"/>
              <w:contextualSpacing/>
            </w:pPr>
            <w:r w:rsidRPr="00A163FB">
              <w:rPr>
                <w:rFonts w:cs="Gabriola"/>
              </w:rPr>
              <w:t>(obič</w:t>
            </w:r>
            <w:r>
              <w:rPr>
                <w:rFonts w:cs="Gabriola"/>
              </w:rPr>
              <w:t>no na početku projekta), u poređ</w:t>
            </w:r>
            <w:r w:rsidRPr="00A163FB">
              <w:rPr>
                <w:rFonts w:cs="Gabriola"/>
              </w:rPr>
              <w:t>enju s kojim će se meriti promene.</w:t>
            </w:r>
          </w:p>
          <w:p w:rsidR="00F52426" w:rsidRPr="00A163FB" w:rsidRDefault="00F52426" w:rsidP="002D5A9C">
            <w:pPr>
              <w:widowControl w:val="0"/>
              <w:autoSpaceDE w:val="0"/>
              <w:autoSpaceDN w:val="0"/>
              <w:adjustRightInd w:val="0"/>
              <w:contextualSpacing/>
            </w:pPr>
            <w:r w:rsidRPr="00A163FB">
              <w:rPr>
                <w:rFonts w:cs="Gabriola"/>
              </w:rPr>
              <w:t>Osnovna situacija se opisuje na osnovu početnih ili kontektualnih indikatora koji</w:t>
            </w:r>
          </w:p>
          <w:p w:rsidR="00F52426" w:rsidRPr="005D6BC4" w:rsidRDefault="00F52426" w:rsidP="002D5A9C">
            <w:pPr>
              <w:widowControl w:val="0"/>
              <w:autoSpaceDE w:val="0"/>
              <w:autoSpaceDN w:val="0"/>
              <w:adjustRightInd w:val="0"/>
              <w:contextualSpacing/>
              <w:rPr>
                <w:b/>
              </w:rPr>
            </w:pPr>
            <w:r w:rsidRPr="00A163FB">
              <w:rPr>
                <w:rFonts w:cs="Gabriola"/>
              </w:rPr>
              <w:t>opisuju ekonomiju, društveno-ekonomsko okruženje, zainteresovane grupe, itd.</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Beneficiaries</w:t>
            </w:r>
          </w:p>
          <w:p w:rsidR="00F52426" w:rsidRPr="00A163FB" w:rsidRDefault="00F52426" w:rsidP="002D5A9C">
            <w:pPr>
              <w:widowControl w:val="0"/>
              <w:autoSpaceDE w:val="0"/>
              <w:autoSpaceDN w:val="0"/>
              <w:adjustRightInd w:val="0"/>
              <w:contextualSpacing/>
            </w:pPr>
            <w:r w:rsidRPr="00A163FB">
              <w:rPr>
                <w:rFonts w:cs="Gabriola"/>
              </w:rPr>
              <w:t>Those who benefit in whatever way from the implementation of the project.</w:t>
            </w:r>
          </w:p>
          <w:p w:rsidR="00F52426" w:rsidRPr="00A163FB" w:rsidRDefault="00F52426" w:rsidP="002D5A9C">
            <w:pPr>
              <w:widowControl w:val="0"/>
              <w:autoSpaceDE w:val="0"/>
              <w:autoSpaceDN w:val="0"/>
              <w:adjustRightInd w:val="0"/>
              <w:contextualSpacing/>
            </w:pPr>
            <w:r w:rsidRPr="00A163FB">
              <w:rPr>
                <w:rFonts w:cs="Gabriola"/>
              </w:rPr>
              <w:t>Distinction can be made between: (a) Project partners/direct beneficiaries:</w:t>
            </w:r>
          </w:p>
          <w:p w:rsidR="00F52426" w:rsidRPr="00A163FB" w:rsidRDefault="00F52426" w:rsidP="002D5A9C">
            <w:pPr>
              <w:widowControl w:val="0"/>
              <w:autoSpaceDE w:val="0"/>
              <w:autoSpaceDN w:val="0"/>
              <w:adjustRightInd w:val="0"/>
              <w:contextualSpacing/>
            </w:pPr>
            <w:r w:rsidRPr="00A163FB">
              <w:rPr>
                <w:rFonts w:cs="Gabriola"/>
              </w:rPr>
              <w:t>those who are supported by EC funds in order to manage design and</w:t>
            </w:r>
          </w:p>
          <w:p w:rsidR="00F52426" w:rsidRPr="00A163FB" w:rsidRDefault="00F52426" w:rsidP="002D5A9C">
            <w:pPr>
              <w:widowControl w:val="0"/>
              <w:autoSpaceDE w:val="0"/>
              <w:autoSpaceDN w:val="0"/>
              <w:adjustRightInd w:val="0"/>
              <w:contextualSpacing/>
            </w:pPr>
            <w:r w:rsidRPr="00A163FB">
              <w:rPr>
                <w:rFonts w:cs="Gabriola"/>
              </w:rPr>
              <w:t>implementation of a project, i.e. usually: ministries, implementation agencies;</w:t>
            </w:r>
          </w:p>
          <w:p w:rsidR="00F52426" w:rsidRPr="00A163FB" w:rsidRDefault="00F52426" w:rsidP="002D5A9C">
            <w:pPr>
              <w:widowControl w:val="0"/>
              <w:autoSpaceDE w:val="0"/>
              <w:autoSpaceDN w:val="0"/>
              <w:adjustRightInd w:val="0"/>
              <w:contextualSpacing/>
            </w:pPr>
            <w:r w:rsidRPr="00A163FB">
              <w:rPr>
                <w:rFonts w:cs="Gabriola"/>
              </w:rPr>
              <w:t>(b) Intermediate beneficiaries: those who are supported within the project in</w:t>
            </w:r>
          </w:p>
          <w:p w:rsidR="00F52426" w:rsidRPr="00A163FB" w:rsidRDefault="00F52426" w:rsidP="002D5A9C">
            <w:pPr>
              <w:widowControl w:val="0"/>
              <w:autoSpaceDE w:val="0"/>
              <w:autoSpaceDN w:val="0"/>
              <w:adjustRightInd w:val="0"/>
              <w:contextualSpacing/>
            </w:pPr>
            <w:r w:rsidRPr="00A163FB">
              <w:rPr>
                <w:rFonts w:cs="Gabriola"/>
              </w:rPr>
              <w:t>order to better perform services to the target group, e.g. agricultural extension</w:t>
            </w:r>
          </w:p>
          <w:p w:rsidR="00F52426" w:rsidRPr="00A163FB" w:rsidRDefault="00F52426" w:rsidP="002D5A9C">
            <w:pPr>
              <w:widowControl w:val="0"/>
              <w:autoSpaceDE w:val="0"/>
              <w:autoSpaceDN w:val="0"/>
              <w:adjustRightInd w:val="0"/>
              <w:contextualSpacing/>
            </w:pPr>
            <w:r w:rsidRPr="00A163FB">
              <w:rPr>
                <w:rFonts w:cs="Gabriola"/>
              </w:rPr>
              <w:t>staff, benefiting from training measures to better perform their advisory</w:t>
            </w:r>
          </w:p>
          <w:p w:rsidR="00F52426" w:rsidRPr="00A163FB" w:rsidRDefault="00F52426" w:rsidP="002D5A9C">
            <w:pPr>
              <w:widowControl w:val="0"/>
              <w:autoSpaceDE w:val="0"/>
              <w:autoSpaceDN w:val="0"/>
              <w:adjustRightInd w:val="0"/>
              <w:contextualSpacing/>
            </w:pPr>
            <w:r w:rsidRPr="00A163FB">
              <w:rPr>
                <w:rFonts w:cs="Gabriola"/>
              </w:rPr>
              <w:t>services to farm households; (c) Target group: the group / entity who will be</w:t>
            </w:r>
          </w:p>
          <w:p w:rsidR="00F52426" w:rsidRPr="00A163FB" w:rsidRDefault="00F52426" w:rsidP="002D5A9C">
            <w:pPr>
              <w:widowControl w:val="0"/>
              <w:autoSpaceDE w:val="0"/>
              <w:autoSpaceDN w:val="0"/>
              <w:adjustRightInd w:val="0"/>
              <w:contextualSpacing/>
            </w:pPr>
            <w:r w:rsidRPr="00A163FB">
              <w:rPr>
                <w:rFonts w:cs="Gabriola"/>
              </w:rPr>
              <w:t>positively affected by the project at the Project Purpose level and with whom</w:t>
            </w:r>
          </w:p>
          <w:p w:rsidR="00F52426" w:rsidRPr="00A163FB" w:rsidRDefault="00F52426" w:rsidP="002D5A9C">
            <w:pPr>
              <w:widowControl w:val="0"/>
              <w:autoSpaceDE w:val="0"/>
              <w:autoSpaceDN w:val="0"/>
              <w:adjustRightInd w:val="0"/>
              <w:contextualSpacing/>
            </w:pPr>
            <w:r w:rsidRPr="00A163FB">
              <w:rPr>
                <w:rFonts w:cs="Gabriola"/>
              </w:rPr>
              <w:t>the project will work very closely, e.g. the farm households in case of the</w:t>
            </w:r>
          </w:p>
          <w:p w:rsidR="00F52426" w:rsidRPr="00A163FB" w:rsidRDefault="00F52426" w:rsidP="002D5A9C">
            <w:pPr>
              <w:widowControl w:val="0"/>
              <w:autoSpaceDE w:val="0"/>
              <w:autoSpaceDN w:val="0"/>
              <w:adjustRightInd w:val="0"/>
              <w:contextualSpacing/>
            </w:pPr>
            <w:r w:rsidRPr="00A163FB">
              <w:rPr>
                <w:rFonts w:cs="Gabriola"/>
              </w:rPr>
              <w:t>above extension project; (d) Final beneficiaries: those who, beyond the level of</w:t>
            </w:r>
          </w:p>
          <w:p w:rsidR="00F52426" w:rsidRPr="00A163FB" w:rsidRDefault="00F52426" w:rsidP="002D5A9C">
            <w:pPr>
              <w:widowControl w:val="0"/>
              <w:autoSpaceDE w:val="0"/>
              <w:autoSpaceDN w:val="0"/>
              <w:adjustRightInd w:val="0"/>
              <w:contextualSpacing/>
            </w:pPr>
            <w:r w:rsidRPr="00A163FB">
              <w:rPr>
                <w:rFonts w:cs="Gabriola"/>
              </w:rPr>
              <w:t>the target groups, benefit from the project in the long term at the level of the</w:t>
            </w:r>
          </w:p>
          <w:p w:rsidR="00F52426" w:rsidRPr="00A163FB" w:rsidRDefault="00F52426" w:rsidP="002D5A9C">
            <w:pPr>
              <w:widowControl w:val="0"/>
              <w:autoSpaceDE w:val="0"/>
              <w:autoSpaceDN w:val="0"/>
              <w:adjustRightInd w:val="0"/>
              <w:contextualSpacing/>
            </w:pPr>
            <w:r w:rsidRPr="00A163FB">
              <w:rPr>
                <w:rFonts w:cs="Gabriola"/>
              </w:rPr>
              <w:t>society or sector at large, e.g. children due to increased spending on health</w:t>
            </w:r>
          </w:p>
          <w:p w:rsidR="00F52426" w:rsidRPr="00A163FB" w:rsidRDefault="00F52426" w:rsidP="002D5A9C">
            <w:pPr>
              <w:widowControl w:val="0"/>
              <w:autoSpaceDE w:val="0"/>
              <w:autoSpaceDN w:val="0"/>
              <w:adjustRightInd w:val="0"/>
              <w:contextualSpacing/>
            </w:pPr>
            <w:r w:rsidRPr="00A163FB">
              <w:rPr>
                <w:rFonts w:cs="Gabriola"/>
              </w:rPr>
              <w:t>and education, consumers due to improved agricultural production and</w:t>
            </w:r>
          </w:p>
          <w:p w:rsidR="00F52426" w:rsidRPr="00A163FB" w:rsidRDefault="00F52426" w:rsidP="002D5A9C">
            <w:pPr>
              <w:widowControl w:val="0"/>
              <w:autoSpaceDE w:val="0"/>
              <w:autoSpaceDN w:val="0"/>
              <w:adjustRightInd w:val="0"/>
              <w:contextualSpacing/>
            </w:pPr>
            <w:r w:rsidRPr="00A163FB">
              <w:rPr>
                <w:rFonts w:cs="Gabriola"/>
              </w:rPr>
              <w:t>marketing, or the state as such due to increased export earnings from</w:t>
            </w:r>
          </w:p>
          <w:p w:rsidR="00F52426" w:rsidRPr="00917907" w:rsidRDefault="00F52426" w:rsidP="002D5A9C">
            <w:pPr>
              <w:widowControl w:val="0"/>
              <w:autoSpaceDE w:val="0"/>
              <w:autoSpaceDN w:val="0"/>
              <w:adjustRightInd w:val="0"/>
              <w:contextualSpacing/>
              <w:rPr>
                <w:b/>
              </w:rPr>
            </w:pPr>
            <w:r w:rsidRPr="00A163FB">
              <w:rPr>
                <w:rFonts w:cs="Gabriola"/>
              </w:rPr>
              <w:t>improved agricultural production and marketing.</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Korisnici</w:t>
            </w:r>
          </w:p>
          <w:p w:rsidR="00F52426" w:rsidRPr="00A163FB" w:rsidRDefault="00F52426" w:rsidP="002D5A9C">
            <w:pPr>
              <w:widowControl w:val="0"/>
              <w:autoSpaceDE w:val="0"/>
              <w:autoSpaceDN w:val="0"/>
              <w:adjustRightInd w:val="0"/>
              <w:contextualSpacing/>
            </w:pPr>
            <w:r w:rsidRPr="00A163FB">
              <w:rPr>
                <w:rFonts w:cs="Gabriola"/>
              </w:rPr>
              <w:t>Svi koji u bilo ko</w:t>
            </w:r>
            <w:r>
              <w:rPr>
                <w:rFonts w:cs="Gabriola"/>
              </w:rPr>
              <w:t>m smislu imaju korist od sprovođ</w:t>
            </w:r>
            <w:r w:rsidRPr="00A163FB">
              <w:rPr>
                <w:rFonts w:cs="Gabriola"/>
              </w:rPr>
              <w:t>enja projekta. Razlikuju se:</w:t>
            </w:r>
          </w:p>
          <w:p w:rsidR="00F52426" w:rsidRPr="00A163FB" w:rsidRDefault="00F52426" w:rsidP="002D5A9C">
            <w:pPr>
              <w:widowControl w:val="0"/>
              <w:autoSpaceDE w:val="0"/>
              <w:autoSpaceDN w:val="0"/>
              <w:adjustRightInd w:val="0"/>
              <w:contextualSpacing/>
            </w:pPr>
            <w:r w:rsidRPr="00A163FB">
              <w:rPr>
                <w:rFonts w:cs="Gabriola"/>
              </w:rPr>
              <w:t>(a) partneri na projektu/neposredni korisnici: oni koji su podržani sredstvima EZ</w:t>
            </w:r>
          </w:p>
          <w:p w:rsidR="00F52426" w:rsidRPr="00A163FB" w:rsidRDefault="00F52426" w:rsidP="002D5A9C">
            <w:pPr>
              <w:widowControl w:val="0"/>
              <w:autoSpaceDE w:val="0"/>
              <w:autoSpaceDN w:val="0"/>
              <w:adjustRightInd w:val="0"/>
              <w:contextualSpacing/>
            </w:pPr>
            <w:r>
              <w:rPr>
                <w:rFonts w:cs="Gabriola"/>
              </w:rPr>
              <w:t>radi izrade i sprovođ</w:t>
            </w:r>
            <w:r w:rsidRPr="00A163FB">
              <w:rPr>
                <w:rFonts w:cs="Gabriola"/>
              </w:rPr>
              <w:t>enja projekta, tj. najčešće: ministarstva, agencije za</w:t>
            </w:r>
          </w:p>
          <w:p w:rsidR="00F52426" w:rsidRPr="00A163FB" w:rsidRDefault="00F52426" w:rsidP="002D5A9C">
            <w:pPr>
              <w:widowControl w:val="0"/>
              <w:autoSpaceDE w:val="0"/>
              <w:autoSpaceDN w:val="0"/>
              <w:adjustRightInd w:val="0"/>
              <w:contextualSpacing/>
            </w:pPr>
            <w:r>
              <w:rPr>
                <w:rFonts w:cs="Gabriola"/>
              </w:rPr>
              <w:t>sprovođ</w:t>
            </w:r>
            <w:r w:rsidRPr="00A163FB">
              <w:rPr>
                <w:rFonts w:cs="Gabriola"/>
              </w:rPr>
              <w:t>enje projekata; (b) posredni korisnici: koji primaju podršku u okviru</w:t>
            </w:r>
          </w:p>
          <w:p w:rsidR="00F52426" w:rsidRPr="00A163FB" w:rsidRDefault="00F52426" w:rsidP="002D5A9C">
            <w:pPr>
              <w:widowControl w:val="0"/>
              <w:autoSpaceDE w:val="0"/>
              <w:autoSpaceDN w:val="0"/>
              <w:adjustRightInd w:val="0"/>
              <w:contextualSpacing/>
            </w:pPr>
            <w:r w:rsidRPr="00A163FB">
              <w:rPr>
                <w:rFonts w:cs="Gabriola"/>
              </w:rPr>
              <w:t>projekta kako bi na bolji način pružili usluge ciljnoj grupi, npr. osoblje u</w:t>
            </w:r>
          </w:p>
          <w:p w:rsidR="00F52426" w:rsidRPr="00A163FB" w:rsidRDefault="00F52426" w:rsidP="002D5A9C">
            <w:pPr>
              <w:widowControl w:val="0"/>
              <w:autoSpaceDE w:val="0"/>
              <w:autoSpaceDN w:val="0"/>
              <w:adjustRightInd w:val="0"/>
              <w:contextualSpacing/>
            </w:pPr>
            <w:r w:rsidRPr="00A163FB">
              <w:rPr>
                <w:rFonts w:cs="Gabriola"/>
              </w:rPr>
              <w:t>poljoprivrednim savetodavnim službama, koje koristi obuku radi uspešnijeg</w:t>
            </w:r>
          </w:p>
          <w:p w:rsidR="00F52426" w:rsidRPr="00A163FB" w:rsidRDefault="00F52426" w:rsidP="002D5A9C">
            <w:pPr>
              <w:widowControl w:val="0"/>
              <w:autoSpaceDE w:val="0"/>
              <w:autoSpaceDN w:val="0"/>
              <w:adjustRightInd w:val="0"/>
              <w:contextualSpacing/>
            </w:pPr>
            <w:r w:rsidRPr="00A163FB">
              <w:rPr>
                <w:rFonts w:cs="Gabriola"/>
              </w:rPr>
              <w:t>pružanja savetodavnih usluga poljoprivrednim domaćinstvima; (c) ciljna grupa:</w:t>
            </w:r>
          </w:p>
          <w:p w:rsidR="00F52426" w:rsidRPr="00A163FB" w:rsidRDefault="00F52426" w:rsidP="002D5A9C">
            <w:pPr>
              <w:widowControl w:val="0"/>
              <w:autoSpaceDE w:val="0"/>
              <w:autoSpaceDN w:val="0"/>
              <w:adjustRightInd w:val="0"/>
              <w:contextualSpacing/>
            </w:pPr>
            <w:r w:rsidRPr="00A163FB">
              <w:rPr>
                <w:rFonts w:cs="Gabriola"/>
              </w:rPr>
              <w:t>grupa/jedinica na koju će program pozitivno delovati na nivou svrhe projekta i s</w:t>
            </w:r>
          </w:p>
          <w:p w:rsidR="00F52426" w:rsidRPr="00A163FB" w:rsidRDefault="00F52426" w:rsidP="002D5A9C">
            <w:pPr>
              <w:widowControl w:val="0"/>
              <w:autoSpaceDE w:val="0"/>
              <w:autoSpaceDN w:val="0"/>
              <w:adjustRightInd w:val="0"/>
              <w:contextualSpacing/>
            </w:pPr>
            <w:r>
              <w:rPr>
                <w:rFonts w:cs="Gabriola"/>
              </w:rPr>
              <w:t>kojom će se blisko sarađ</w:t>
            </w:r>
            <w:r w:rsidRPr="00A163FB">
              <w:rPr>
                <w:rFonts w:cs="Gabriola"/>
              </w:rPr>
              <w:t>ivati na projektu, npr. poljoprivredna domaćinstva u</w:t>
            </w:r>
          </w:p>
          <w:p w:rsidR="00F52426" w:rsidRPr="00A163FB" w:rsidRDefault="00F52426" w:rsidP="002D5A9C">
            <w:pPr>
              <w:widowControl w:val="0"/>
              <w:autoSpaceDE w:val="0"/>
              <w:autoSpaceDN w:val="0"/>
              <w:adjustRightInd w:val="0"/>
              <w:contextualSpacing/>
            </w:pPr>
            <w:r w:rsidRPr="00A163FB">
              <w:rPr>
                <w:rFonts w:cs="Gabriola"/>
              </w:rPr>
              <w:t>slučaju primera projekta osposobljavanja poljoprivrednih savetodavnih službi;</w:t>
            </w:r>
          </w:p>
          <w:p w:rsidR="00F52426" w:rsidRPr="00A163FB" w:rsidRDefault="00F52426" w:rsidP="002D5A9C">
            <w:pPr>
              <w:widowControl w:val="0"/>
              <w:autoSpaceDE w:val="0"/>
              <w:autoSpaceDN w:val="0"/>
              <w:adjustRightInd w:val="0"/>
              <w:contextualSpacing/>
            </w:pPr>
            <w:r w:rsidRPr="00A163FB">
              <w:rPr>
                <w:rFonts w:cs="Gabriola"/>
              </w:rPr>
              <w:t>(d) krajnji korisnici: svi koji nakon nivoa ciljnih grupa imaju dugoročnu korist na</w:t>
            </w:r>
          </w:p>
          <w:p w:rsidR="00F52426" w:rsidRPr="00A163FB" w:rsidRDefault="00F52426" w:rsidP="002D5A9C">
            <w:pPr>
              <w:widowControl w:val="0"/>
              <w:autoSpaceDE w:val="0"/>
              <w:autoSpaceDN w:val="0"/>
              <w:adjustRightInd w:val="0"/>
              <w:contextualSpacing/>
            </w:pPr>
            <w:r w:rsidRPr="00A163FB">
              <w:rPr>
                <w:rFonts w:cs="Gabriola"/>
              </w:rPr>
              <w:t>nivou društva ili sektora uopšte, npr. deca kao posledica povećanja ulaganja u</w:t>
            </w:r>
          </w:p>
          <w:p w:rsidR="00F52426" w:rsidRPr="00A163FB" w:rsidRDefault="00F52426" w:rsidP="002D5A9C">
            <w:pPr>
              <w:widowControl w:val="0"/>
              <w:autoSpaceDE w:val="0"/>
              <w:autoSpaceDN w:val="0"/>
              <w:adjustRightInd w:val="0"/>
              <w:contextualSpacing/>
            </w:pPr>
            <w:r w:rsidRPr="00A163FB">
              <w:rPr>
                <w:rFonts w:cs="Gabriola"/>
              </w:rPr>
              <w:t>zdravstvo i obrazovanje, potrošači zbog poboljšanja poljoprivredne proizvodnje</w:t>
            </w:r>
          </w:p>
          <w:p w:rsidR="00F52426" w:rsidRPr="00A163FB" w:rsidRDefault="00F52426" w:rsidP="002D5A9C">
            <w:pPr>
              <w:widowControl w:val="0"/>
              <w:autoSpaceDE w:val="0"/>
              <w:autoSpaceDN w:val="0"/>
              <w:adjustRightInd w:val="0"/>
              <w:contextualSpacing/>
            </w:pPr>
            <w:r w:rsidRPr="00A163FB">
              <w:rPr>
                <w:rFonts w:cs="Gabriola"/>
              </w:rPr>
              <w:t>i marketinga, ili država kao takva zbog povećanja zarade od izvoza nastalog</w:t>
            </w:r>
          </w:p>
          <w:p w:rsidR="00F52426" w:rsidRPr="00917907" w:rsidRDefault="00F52426" w:rsidP="002D5A9C">
            <w:pPr>
              <w:widowControl w:val="0"/>
              <w:autoSpaceDE w:val="0"/>
              <w:autoSpaceDN w:val="0"/>
              <w:adjustRightInd w:val="0"/>
              <w:contextualSpacing/>
              <w:rPr>
                <w:b/>
              </w:rPr>
            </w:pPr>
            <w:r w:rsidRPr="00A163FB">
              <w:rPr>
                <w:rFonts w:cs="Gabriola"/>
              </w:rPr>
              <w:t>kao posledica poboljšanja poljoprivrene proizvodnje i marketinga.</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Benchmark</w:t>
            </w:r>
          </w:p>
          <w:p w:rsidR="00F52426" w:rsidRPr="00A163FB" w:rsidRDefault="00F52426" w:rsidP="002D5A9C">
            <w:pPr>
              <w:widowControl w:val="0"/>
              <w:autoSpaceDE w:val="0"/>
              <w:autoSpaceDN w:val="0"/>
              <w:adjustRightInd w:val="0"/>
              <w:contextualSpacing/>
            </w:pPr>
            <w:r w:rsidRPr="00A163FB">
              <w:rPr>
                <w:rFonts w:cs="Gabriola"/>
              </w:rPr>
              <w:t>An indicator which allows you to measure the impact or success of a project by</w:t>
            </w:r>
          </w:p>
          <w:p w:rsidR="00F52426" w:rsidRPr="00A163FB" w:rsidRDefault="00F52426" w:rsidP="002D5A9C">
            <w:pPr>
              <w:widowControl w:val="0"/>
              <w:autoSpaceDE w:val="0"/>
              <w:autoSpaceDN w:val="0"/>
              <w:adjustRightInd w:val="0"/>
              <w:contextualSpacing/>
            </w:pPr>
            <w:r w:rsidRPr="00A163FB">
              <w:rPr>
                <w:rFonts w:cs="Gabriola"/>
              </w:rPr>
              <w:t>comparing it against something similar, e.g. comparing the number of people</w:t>
            </w:r>
          </w:p>
          <w:p w:rsidR="00F52426" w:rsidRPr="005D6BC4" w:rsidRDefault="00F52426" w:rsidP="002D5A9C">
            <w:pPr>
              <w:widowControl w:val="0"/>
              <w:autoSpaceDE w:val="0"/>
              <w:autoSpaceDN w:val="0"/>
              <w:adjustRightInd w:val="0"/>
              <w:contextualSpacing/>
              <w:rPr>
                <w:b/>
              </w:rPr>
            </w:pPr>
            <w:r w:rsidRPr="00A163FB">
              <w:rPr>
                <w:rFonts w:cs="Gabriola"/>
              </w:rPr>
              <w:t>completing a training course with another similar course in a similar area.</w:t>
            </w:r>
          </w:p>
        </w:t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Reper</w:t>
            </w:r>
          </w:p>
          <w:p w:rsidR="00F52426" w:rsidRPr="00A163FB" w:rsidRDefault="00F52426" w:rsidP="002D5A9C">
            <w:pPr>
              <w:widowControl w:val="0"/>
              <w:autoSpaceDE w:val="0"/>
              <w:autoSpaceDN w:val="0"/>
              <w:adjustRightInd w:val="0"/>
              <w:contextualSpacing/>
            </w:pPr>
            <w:r w:rsidRPr="00A163FB">
              <w:rPr>
                <w:rFonts w:cs="Gabriola"/>
              </w:rPr>
              <w:t>Indikator koji Vam omogućava da merite efekat ili uspeh projekta poredeći ga</w:t>
            </w:r>
          </w:p>
          <w:p w:rsidR="00F52426" w:rsidRPr="00A163FB" w:rsidRDefault="00F52426" w:rsidP="002D5A9C">
            <w:pPr>
              <w:widowControl w:val="0"/>
              <w:autoSpaceDE w:val="0"/>
              <w:autoSpaceDN w:val="0"/>
              <w:adjustRightInd w:val="0"/>
              <w:contextualSpacing/>
            </w:pPr>
            <w:r>
              <w:rPr>
                <w:rFonts w:cs="Gabriola"/>
              </w:rPr>
              <w:t>sa nečim sličnim, npr. poređ</w:t>
            </w:r>
            <w:r w:rsidRPr="00A163FB">
              <w:rPr>
                <w:rFonts w:cs="Gabriola"/>
              </w:rPr>
              <w:t>enje broja osoba koje završe kurs sa nekim drugim</w:t>
            </w:r>
          </w:p>
          <w:p w:rsidR="00F52426" w:rsidRPr="005D6BC4" w:rsidRDefault="00F52426" w:rsidP="002D5A9C">
            <w:pPr>
              <w:widowControl w:val="0"/>
              <w:autoSpaceDE w:val="0"/>
              <w:autoSpaceDN w:val="0"/>
              <w:adjustRightInd w:val="0"/>
              <w:contextualSpacing/>
              <w:rPr>
                <w:b/>
              </w:rPr>
            </w:pPr>
            <w:r w:rsidRPr="00A163FB">
              <w:rPr>
                <w:rFonts w:cs="Gabriola"/>
              </w:rPr>
              <w:t>sličnim kursem u srodnoj oblasti</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lastRenderedPageBreak/>
              <w:t>Benchmarking</w:t>
            </w:r>
          </w:p>
          <w:p w:rsidR="00F52426" w:rsidRPr="00A163FB" w:rsidRDefault="00F52426" w:rsidP="002D5A9C">
            <w:pPr>
              <w:widowControl w:val="0"/>
              <w:autoSpaceDE w:val="0"/>
              <w:autoSpaceDN w:val="0"/>
              <w:adjustRightInd w:val="0"/>
              <w:contextualSpacing/>
            </w:pPr>
            <w:r w:rsidRPr="00A163FB">
              <w:rPr>
                <w:rFonts w:cs="Gabriola"/>
              </w:rPr>
              <w:t>Qualitative and quantitative comparison of the performance of a project, with</w:t>
            </w:r>
          </w:p>
          <w:p w:rsidR="00F52426" w:rsidRPr="00A163FB" w:rsidRDefault="00F52426" w:rsidP="002D5A9C">
            <w:pPr>
              <w:widowControl w:val="0"/>
              <w:autoSpaceDE w:val="0"/>
              <w:autoSpaceDN w:val="0"/>
              <w:adjustRightInd w:val="0"/>
              <w:contextualSpacing/>
            </w:pPr>
            <w:r w:rsidRPr="00A163FB">
              <w:rPr>
                <w:rFonts w:cs="Gabriola"/>
              </w:rPr>
              <w:t>that which is reputed to be the best in the same domain of intervention or in a</w:t>
            </w:r>
          </w:p>
          <w:p w:rsidR="00F52426" w:rsidRPr="00A163FB" w:rsidRDefault="00F52426" w:rsidP="002D5A9C">
            <w:pPr>
              <w:widowControl w:val="0"/>
              <w:autoSpaceDE w:val="0"/>
              <w:autoSpaceDN w:val="0"/>
              <w:adjustRightInd w:val="0"/>
              <w:contextualSpacing/>
            </w:pPr>
            <w:r w:rsidRPr="00A163FB">
              <w:rPr>
                <w:rFonts w:cs="Gabriola"/>
              </w:rPr>
              <w:t>related domain.</w:t>
            </w:r>
          </w:p>
          <w:p w:rsidR="00F52426" w:rsidRPr="00A163FB" w:rsidRDefault="00F52426" w:rsidP="002D5A9C">
            <w:pPr>
              <w:widowControl w:val="0"/>
              <w:autoSpaceDE w:val="0"/>
              <w:autoSpaceDN w:val="0"/>
              <w:adjustRightInd w:val="0"/>
              <w:contextualSpacing/>
            </w:pPr>
            <w:r w:rsidRPr="00A163FB">
              <w:rPr>
                <w:rFonts w:cs="Gabriola"/>
              </w:rPr>
              <w:t>Benchmarking is facilitated when, at the national or regional level, there are</w:t>
            </w:r>
          </w:p>
          <w:p w:rsidR="00F52426" w:rsidRPr="005D6BC4" w:rsidRDefault="00F52426" w:rsidP="002D5A9C">
            <w:pPr>
              <w:widowControl w:val="0"/>
              <w:autoSpaceDE w:val="0"/>
              <w:autoSpaceDN w:val="0"/>
              <w:adjustRightInd w:val="0"/>
              <w:contextualSpacing/>
              <w:rPr>
                <w:b/>
              </w:rPr>
            </w:pPr>
            <w:r w:rsidRPr="00A163FB">
              <w:rPr>
                <w:rFonts w:cs="Gabriola"/>
              </w:rPr>
              <w:t>league tables of good and not so good practice.</w:t>
            </w:r>
          </w:p>
        </w:t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Poravnavanje</w:t>
            </w:r>
          </w:p>
          <w:p w:rsidR="00F52426" w:rsidRPr="00A163FB" w:rsidRDefault="00F52426" w:rsidP="002D5A9C">
            <w:pPr>
              <w:widowControl w:val="0"/>
              <w:autoSpaceDE w:val="0"/>
              <w:autoSpaceDN w:val="0"/>
              <w:adjustRightInd w:val="0"/>
              <w:contextualSpacing/>
            </w:pPr>
            <w:r w:rsidRPr="00A163FB">
              <w:rPr>
                <w:rFonts w:cs="Gabriola"/>
              </w:rPr>
              <w:t>Kvalitativno i kvantitativno pore</w:t>
            </w:r>
            <w:r>
              <w:rPr>
                <w:rFonts w:cs="Gabriola"/>
              </w:rPr>
              <w:t>đ</w:t>
            </w:r>
            <w:r w:rsidRPr="00A163FB">
              <w:rPr>
                <w:rFonts w:cs="Gabriola"/>
              </w:rPr>
              <w:t>enje performansi projekta sa onim što se</w:t>
            </w:r>
          </w:p>
          <w:p w:rsidR="00F52426" w:rsidRPr="00A163FB" w:rsidRDefault="00F52426" w:rsidP="002D5A9C">
            <w:pPr>
              <w:widowControl w:val="0"/>
              <w:autoSpaceDE w:val="0"/>
              <w:autoSpaceDN w:val="0"/>
              <w:adjustRightInd w:val="0"/>
              <w:contextualSpacing/>
            </w:pPr>
            <w:r w:rsidRPr="00A163FB">
              <w:rPr>
                <w:rFonts w:cs="Gabriola"/>
              </w:rPr>
              <w:t>smatra najboljim u istom ili srodnom domenu intervencije. Poravnavanje je</w:t>
            </w:r>
          </w:p>
          <w:p w:rsidR="00F52426" w:rsidRPr="00A163FB" w:rsidRDefault="00F52426" w:rsidP="002D5A9C">
            <w:pPr>
              <w:widowControl w:val="0"/>
              <w:autoSpaceDE w:val="0"/>
              <w:autoSpaceDN w:val="0"/>
              <w:adjustRightInd w:val="0"/>
              <w:contextualSpacing/>
            </w:pPr>
            <w:r w:rsidRPr="00A163FB">
              <w:rPr>
                <w:rFonts w:cs="Gabriola"/>
              </w:rPr>
              <w:t>olakšano kada, na nacionalnom ili regionalnom nivou, postoje liga tabele dobre</w:t>
            </w:r>
          </w:p>
          <w:p w:rsidR="00F52426" w:rsidRPr="005D6BC4" w:rsidRDefault="00F52426" w:rsidP="002D5A9C">
            <w:pPr>
              <w:widowControl w:val="0"/>
              <w:autoSpaceDE w:val="0"/>
              <w:autoSpaceDN w:val="0"/>
              <w:adjustRightInd w:val="0"/>
              <w:contextualSpacing/>
              <w:rPr>
                <w:b/>
              </w:rPr>
            </w:pPr>
            <w:r w:rsidRPr="00A163FB">
              <w:rPr>
                <w:rFonts w:cs="Gabriola"/>
              </w:rPr>
              <w:t>i loše prakse.</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Bill</w:t>
            </w:r>
          </w:p>
          <w:p w:rsidR="00F52426" w:rsidRPr="005D6BC4" w:rsidRDefault="00F52426" w:rsidP="002D5A9C">
            <w:pPr>
              <w:widowControl w:val="0"/>
              <w:autoSpaceDE w:val="0"/>
              <w:autoSpaceDN w:val="0"/>
              <w:adjustRightInd w:val="0"/>
              <w:contextualSpacing/>
              <w:rPr>
                <w:b/>
              </w:rPr>
            </w:pPr>
            <w:r w:rsidRPr="00A163FB">
              <w:rPr>
                <w:rFonts w:cs="Gabriola"/>
              </w:rPr>
              <w:t>A statement relating to goods sold, services rendered, or work done</w:t>
            </w:r>
          </w:p>
        </w:t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Račun</w:t>
            </w:r>
          </w:p>
          <w:p w:rsidR="00F52426" w:rsidRPr="005D6BC4" w:rsidRDefault="00F52426" w:rsidP="002D5A9C">
            <w:pPr>
              <w:widowControl w:val="0"/>
              <w:autoSpaceDE w:val="0"/>
              <w:autoSpaceDN w:val="0"/>
              <w:adjustRightInd w:val="0"/>
              <w:contextualSpacing/>
              <w:rPr>
                <w:b/>
              </w:rPr>
            </w:pPr>
            <w:r w:rsidRPr="00A163FB">
              <w:rPr>
                <w:rFonts w:cs="Gabriola"/>
              </w:rPr>
              <w:t>Izjava koja se odnosi na prodatu robu, pružene usluge, ili završen rad</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Bill of Materials</w:t>
            </w:r>
          </w:p>
          <w:p w:rsidR="00F52426" w:rsidRPr="00A163FB" w:rsidRDefault="00F52426" w:rsidP="002D5A9C">
            <w:pPr>
              <w:widowControl w:val="0"/>
              <w:autoSpaceDE w:val="0"/>
              <w:autoSpaceDN w:val="0"/>
              <w:adjustRightInd w:val="0"/>
              <w:contextualSpacing/>
            </w:pPr>
            <w:r w:rsidRPr="00A163FB">
              <w:rPr>
                <w:rFonts w:cs="Gabriola"/>
              </w:rPr>
              <w:t>A complete listing of all parts and raw materials that go into an article showing</w:t>
            </w:r>
          </w:p>
          <w:p w:rsidR="00F52426" w:rsidRPr="005D6BC4" w:rsidRDefault="00F52426" w:rsidP="002D5A9C">
            <w:pPr>
              <w:widowControl w:val="0"/>
              <w:autoSpaceDE w:val="0"/>
              <w:autoSpaceDN w:val="0"/>
              <w:adjustRightInd w:val="0"/>
              <w:contextualSpacing/>
              <w:rPr>
                <w:b/>
              </w:rPr>
            </w:pPr>
            <w:r w:rsidRPr="00A163FB">
              <w:rPr>
                <w:rFonts w:cs="Gabriola"/>
              </w:rPr>
              <w:t>the quantity of each item required to do the job.</w:t>
            </w:r>
          </w:p>
        </w:t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Spisak materijala</w:t>
            </w:r>
          </w:p>
          <w:p w:rsidR="00F52426" w:rsidRPr="00A163FB" w:rsidRDefault="00F52426" w:rsidP="002D5A9C">
            <w:pPr>
              <w:widowControl w:val="0"/>
              <w:autoSpaceDE w:val="0"/>
              <w:autoSpaceDN w:val="0"/>
              <w:adjustRightInd w:val="0"/>
              <w:contextualSpacing/>
            </w:pPr>
            <w:r w:rsidRPr="00A163FB">
              <w:rPr>
                <w:rFonts w:cs="Gabriola"/>
              </w:rPr>
              <w:t>Kompletna lista svih delova i sirovih materijala koji ulaze u jedan entitet i koji</w:t>
            </w:r>
          </w:p>
          <w:p w:rsidR="00F52426" w:rsidRPr="005D6BC4" w:rsidRDefault="00F52426" w:rsidP="002D5A9C">
            <w:pPr>
              <w:widowControl w:val="0"/>
              <w:autoSpaceDE w:val="0"/>
              <w:autoSpaceDN w:val="0"/>
              <w:adjustRightInd w:val="0"/>
              <w:contextualSpacing/>
              <w:rPr>
                <w:b/>
              </w:rPr>
            </w:pPr>
            <w:r w:rsidRPr="00A163FB">
              <w:rPr>
                <w:rFonts w:cs="Gabriola"/>
              </w:rPr>
              <w:t>pokazuje količinu svake stavke potrebne za dati posao</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Bill of Quantities</w:t>
            </w:r>
          </w:p>
          <w:p w:rsidR="00F52426" w:rsidRPr="00A163FB" w:rsidRDefault="00F52426" w:rsidP="002D5A9C">
            <w:pPr>
              <w:widowControl w:val="0"/>
              <w:autoSpaceDE w:val="0"/>
              <w:autoSpaceDN w:val="0"/>
              <w:adjustRightInd w:val="0"/>
              <w:contextualSpacing/>
            </w:pPr>
            <w:r w:rsidRPr="00A163FB">
              <w:rPr>
                <w:rFonts w:cs="Gabriola"/>
              </w:rPr>
              <w:t>A complete listing of materials, their quantities and descriptions and their unit</w:t>
            </w:r>
          </w:p>
          <w:p w:rsidR="00F52426" w:rsidRPr="005D6BC4" w:rsidRDefault="00F52426" w:rsidP="002D5A9C">
            <w:pPr>
              <w:widowControl w:val="0"/>
              <w:autoSpaceDE w:val="0"/>
              <w:autoSpaceDN w:val="0"/>
              <w:adjustRightInd w:val="0"/>
              <w:contextualSpacing/>
              <w:rPr>
                <w:b/>
              </w:rPr>
            </w:pPr>
            <w:r w:rsidRPr="00A163FB">
              <w:rPr>
                <w:rFonts w:cs="Gabriola"/>
              </w:rPr>
              <w:t>prices (rates).</w:t>
            </w:r>
          </w:p>
        </w:t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Troškovnik</w:t>
            </w:r>
          </w:p>
          <w:p w:rsidR="00F52426" w:rsidRPr="00A163FB" w:rsidRDefault="00F52426" w:rsidP="002D5A9C">
            <w:pPr>
              <w:widowControl w:val="0"/>
              <w:autoSpaceDE w:val="0"/>
              <w:autoSpaceDN w:val="0"/>
              <w:adjustRightInd w:val="0"/>
              <w:contextualSpacing/>
            </w:pPr>
            <w:r w:rsidRPr="00A163FB">
              <w:rPr>
                <w:rFonts w:cs="Gabriola"/>
              </w:rPr>
              <w:t>Kompletan listing svih materijala, njihovih količina i opisa i njihovih cena</w:t>
            </w:r>
          </w:p>
          <w:p w:rsidR="00F52426" w:rsidRPr="005D6BC4" w:rsidRDefault="00F52426" w:rsidP="002D5A9C">
            <w:pPr>
              <w:widowControl w:val="0"/>
              <w:autoSpaceDE w:val="0"/>
              <w:autoSpaceDN w:val="0"/>
              <w:adjustRightInd w:val="0"/>
              <w:contextualSpacing/>
              <w:rPr>
                <w:b/>
              </w:rPr>
            </w:pPr>
            <w:r w:rsidRPr="00A163FB">
              <w:rPr>
                <w:rFonts w:cs="Gabriola"/>
              </w:rPr>
              <w:t>koštanja (rata) po jedinici.</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Budget</w:t>
            </w:r>
          </w:p>
          <w:p w:rsidR="00F52426" w:rsidRPr="00A163FB" w:rsidRDefault="00F52426" w:rsidP="002D5A9C">
            <w:pPr>
              <w:widowControl w:val="0"/>
              <w:autoSpaceDE w:val="0"/>
              <w:autoSpaceDN w:val="0"/>
              <w:adjustRightInd w:val="0"/>
              <w:contextualSpacing/>
            </w:pPr>
            <w:r w:rsidRPr="00A163FB">
              <w:rPr>
                <w:rFonts w:cs="Gabriola"/>
              </w:rPr>
              <w:t>The amount allotted for the project that represents the estimate of planned</w:t>
            </w:r>
          </w:p>
          <w:p w:rsidR="00F52426" w:rsidRPr="00A163FB" w:rsidRDefault="00F52426" w:rsidP="002D5A9C">
            <w:pPr>
              <w:widowControl w:val="0"/>
              <w:autoSpaceDE w:val="0"/>
              <w:autoSpaceDN w:val="0"/>
              <w:adjustRightInd w:val="0"/>
              <w:contextualSpacing/>
            </w:pPr>
            <w:r w:rsidRPr="00A163FB">
              <w:rPr>
                <w:rFonts w:cs="Gabriola"/>
              </w:rPr>
              <w:t>expenditures and income. The budget may be expressed in terms of money or</w:t>
            </w:r>
          </w:p>
          <w:p w:rsidR="00F52426" w:rsidRPr="005D6BC4" w:rsidRDefault="00F52426" w:rsidP="002D5A9C">
            <w:pPr>
              <w:widowControl w:val="0"/>
              <w:autoSpaceDE w:val="0"/>
              <w:autoSpaceDN w:val="0"/>
              <w:adjustRightInd w:val="0"/>
              <w:contextualSpacing/>
              <w:rPr>
                <w:b/>
              </w:rPr>
            </w:pPr>
            <w:r w:rsidRPr="00A163FB">
              <w:rPr>
                <w:rFonts w:cs="Gabriola"/>
              </w:rPr>
              <w:t>resource units (effort).</w:t>
            </w:r>
          </w:p>
        </w:t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Budžet</w:t>
            </w:r>
          </w:p>
          <w:p w:rsidR="00F52426" w:rsidRPr="00A163FB" w:rsidRDefault="00F52426" w:rsidP="002D5A9C">
            <w:pPr>
              <w:widowControl w:val="0"/>
              <w:autoSpaceDE w:val="0"/>
              <w:autoSpaceDN w:val="0"/>
              <w:adjustRightInd w:val="0"/>
              <w:contextualSpacing/>
            </w:pPr>
            <w:r w:rsidRPr="00A163FB">
              <w:rPr>
                <w:rFonts w:cs="Gabriola"/>
              </w:rPr>
              <w:t>Iznos izdvojen za projekat koji predstavlja procenu planiranih troškova i</w:t>
            </w:r>
          </w:p>
          <w:p w:rsidR="00F52426" w:rsidRPr="005D6BC4" w:rsidRDefault="00F52426" w:rsidP="002D5A9C">
            <w:pPr>
              <w:widowControl w:val="0"/>
              <w:autoSpaceDE w:val="0"/>
              <w:autoSpaceDN w:val="0"/>
              <w:adjustRightInd w:val="0"/>
              <w:contextualSpacing/>
              <w:rPr>
                <w:b/>
              </w:rPr>
            </w:pPr>
            <w:r w:rsidRPr="00A163FB">
              <w:rPr>
                <w:rFonts w:cs="Gabriola"/>
              </w:rPr>
              <w:t>prihoda. Budžet može biti predstavljen u smislu novca ili jedinica resursa</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Budget Breakdown</w:t>
            </w:r>
          </w:p>
          <w:p w:rsidR="00F52426" w:rsidRPr="00917907" w:rsidRDefault="00F52426" w:rsidP="002D5A9C">
            <w:pPr>
              <w:widowControl w:val="0"/>
              <w:autoSpaceDE w:val="0"/>
              <w:autoSpaceDN w:val="0"/>
              <w:adjustRightInd w:val="0"/>
              <w:contextualSpacing/>
              <w:rPr>
                <w:b/>
              </w:rPr>
            </w:pPr>
            <w:r w:rsidRPr="00A163FB">
              <w:rPr>
                <w:rFonts w:cs="Gabriola"/>
              </w:rPr>
              <w:t>Specification of project costs per components.</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Presek budžeta</w:t>
            </w:r>
          </w:p>
          <w:p w:rsidR="00F52426" w:rsidRPr="00917907" w:rsidRDefault="00F52426" w:rsidP="002D5A9C">
            <w:pPr>
              <w:widowControl w:val="0"/>
              <w:autoSpaceDE w:val="0"/>
              <w:autoSpaceDN w:val="0"/>
              <w:adjustRightInd w:val="0"/>
              <w:contextualSpacing/>
              <w:rPr>
                <w:b/>
              </w:rPr>
            </w:pPr>
            <w:r w:rsidRPr="00A163FB">
              <w:rPr>
                <w:rFonts w:cs="Gabriola"/>
              </w:rPr>
              <w:t>Specifikacija projektnih troškova po komponentama.</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Call for Proposals</w:t>
            </w:r>
          </w:p>
          <w:p w:rsidR="00F52426" w:rsidRPr="00A163FB" w:rsidRDefault="00F52426" w:rsidP="002D5A9C">
            <w:pPr>
              <w:widowControl w:val="0"/>
              <w:autoSpaceDE w:val="0"/>
              <w:autoSpaceDN w:val="0"/>
              <w:adjustRightInd w:val="0"/>
              <w:contextualSpacing/>
            </w:pPr>
            <w:r w:rsidRPr="00A163FB">
              <w:rPr>
                <w:rFonts w:cs="Gabriola"/>
              </w:rPr>
              <w:t>A public invitation by the Contracting Authority for the submission of project</w:t>
            </w:r>
          </w:p>
          <w:p w:rsidR="00F52426" w:rsidRPr="00A163FB" w:rsidRDefault="00F52426" w:rsidP="002D5A9C">
            <w:pPr>
              <w:widowControl w:val="0"/>
              <w:autoSpaceDE w:val="0"/>
              <w:autoSpaceDN w:val="0"/>
              <w:adjustRightInd w:val="0"/>
              <w:contextualSpacing/>
            </w:pPr>
            <w:r w:rsidRPr="00A163FB">
              <w:rPr>
                <w:rFonts w:cs="Gabriola"/>
              </w:rPr>
              <w:t>proposals by clearly identified types of applicants and within the framework of</w:t>
            </w:r>
          </w:p>
          <w:p w:rsidR="00F52426" w:rsidRPr="00917907" w:rsidRDefault="00F52426" w:rsidP="002D5A9C">
            <w:pPr>
              <w:widowControl w:val="0"/>
              <w:autoSpaceDE w:val="0"/>
              <w:autoSpaceDN w:val="0"/>
              <w:adjustRightInd w:val="0"/>
              <w:contextualSpacing/>
              <w:rPr>
                <w:b/>
              </w:rPr>
            </w:pPr>
            <w:r w:rsidRPr="00A163FB">
              <w:rPr>
                <w:rFonts w:cs="Gabriola"/>
              </w:rPr>
              <w:t>a specific EU policy programme (applicable for grant procedures).</w:t>
            </w:r>
            <w:r>
              <w:rPr>
                <w:rFonts w:cs="Gabriola"/>
              </w:rPr>
              <w:t xml:space="preserve"> Calls can be open or restricted depending whether only full application form needs to be submitted or concept note only as the first step.</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Poziv za dostavljanje predloga projekata</w:t>
            </w:r>
          </w:p>
          <w:p w:rsidR="00F52426" w:rsidRPr="00A163FB" w:rsidRDefault="00F52426" w:rsidP="002D5A9C">
            <w:pPr>
              <w:widowControl w:val="0"/>
              <w:autoSpaceDE w:val="0"/>
              <w:autoSpaceDN w:val="0"/>
              <w:adjustRightInd w:val="0"/>
              <w:contextualSpacing/>
            </w:pPr>
            <w:r w:rsidRPr="00A163FB">
              <w:rPr>
                <w:rFonts w:cs="Gabriola"/>
              </w:rPr>
              <w:t>Javni poziv od s</w:t>
            </w:r>
            <w:r>
              <w:rPr>
                <w:rFonts w:cs="Gabriola"/>
              </w:rPr>
              <w:t>trane ugovornog tela jasno određ</w:t>
            </w:r>
            <w:r w:rsidRPr="00A163FB">
              <w:rPr>
                <w:rFonts w:cs="Gabriola"/>
              </w:rPr>
              <w:t>enim tipovima institucija za</w:t>
            </w:r>
          </w:p>
          <w:p w:rsidR="00F52426" w:rsidRPr="00A163FB" w:rsidRDefault="00F52426" w:rsidP="002D5A9C">
            <w:pPr>
              <w:widowControl w:val="0"/>
              <w:autoSpaceDE w:val="0"/>
              <w:autoSpaceDN w:val="0"/>
              <w:adjustRightInd w:val="0"/>
              <w:contextualSpacing/>
            </w:pPr>
            <w:r w:rsidRPr="00A163FB">
              <w:rPr>
                <w:rFonts w:cs="Gabriola"/>
              </w:rPr>
              <w:t>dostavljanje predloga projekata, koji će se finansirati u okviru nekog od EU</w:t>
            </w:r>
          </w:p>
          <w:p w:rsidR="00F52426" w:rsidRPr="00917907" w:rsidRDefault="00F52426" w:rsidP="002D5A9C">
            <w:pPr>
              <w:widowControl w:val="0"/>
              <w:autoSpaceDE w:val="0"/>
              <w:autoSpaceDN w:val="0"/>
              <w:adjustRightInd w:val="0"/>
              <w:contextualSpacing/>
              <w:rPr>
                <w:b/>
              </w:rPr>
            </w:pPr>
            <w:r w:rsidRPr="00A163FB">
              <w:rPr>
                <w:rFonts w:cs="Gabriola"/>
              </w:rPr>
              <w:t>programa (primenjuje se u procedurama dodele bespovratnih sredstava).</w:t>
            </w:r>
            <w:r>
              <w:rPr>
                <w:rFonts w:cs="Gabriola"/>
              </w:rPr>
              <w:t xml:space="preserve"> Pozivi mogu biti otvoreni i restriktivni u odnosu na to da li se predaje puna aplikaciona forma ili samo sažetak projekta kao prvi korak. </w:t>
            </w:r>
          </w:p>
        </w:tc>
      </w:tr>
      <w:tr w:rsidR="00F52426" w:rsidTr="002D5A9C">
        <w:tc>
          <w:tcPr>
            <w:tcW w:w="0" w:type="auto"/>
          </w:tcPr>
          <w:p w:rsidR="00F52426" w:rsidRPr="00B73C4C" w:rsidRDefault="00F52426" w:rsidP="002D5A9C">
            <w:pPr>
              <w:widowControl w:val="0"/>
              <w:autoSpaceDE w:val="0"/>
              <w:autoSpaceDN w:val="0"/>
              <w:adjustRightInd w:val="0"/>
              <w:contextualSpacing/>
              <w:rPr>
                <w:rFonts w:cs="Arial"/>
                <w:b/>
              </w:rPr>
            </w:pPr>
            <w:r w:rsidRPr="00B73C4C">
              <w:rPr>
                <w:rFonts w:cs="Arial"/>
                <w:b/>
              </w:rPr>
              <w:t>Call for tenders</w:t>
            </w:r>
          </w:p>
          <w:p w:rsidR="00F52426" w:rsidRPr="00917907" w:rsidRDefault="00F52426" w:rsidP="002D5A9C">
            <w:pPr>
              <w:widowControl w:val="0"/>
              <w:autoSpaceDE w:val="0"/>
              <w:autoSpaceDN w:val="0"/>
              <w:adjustRightInd w:val="0"/>
              <w:contextualSpacing/>
              <w:rPr>
                <w:rFonts w:cs="Arial"/>
                <w:b/>
              </w:rPr>
            </w:pPr>
            <w:r w:rsidRPr="00B73C4C">
              <w:rPr>
                <w:rFonts w:cs="Arial"/>
              </w:rPr>
              <w:t>A procurement procedure by which the Contracting Authority requests tenders from several economic operators</w:t>
            </w:r>
          </w:p>
        </w:tc>
        <w:tc>
          <w:tcPr>
            <w:tcW w:w="0" w:type="auto"/>
          </w:tcPr>
          <w:p w:rsidR="00F52426" w:rsidRDefault="00F52426" w:rsidP="002D5A9C">
            <w:pPr>
              <w:widowControl w:val="0"/>
              <w:autoSpaceDE w:val="0"/>
              <w:autoSpaceDN w:val="0"/>
              <w:adjustRightInd w:val="0"/>
              <w:contextualSpacing/>
              <w:rPr>
                <w:rFonts w:cs="Arial"/>
                <w:b/>
              </w:rPr>
            </w:pPr>
            <w:r>
              <w:rPr>
                <w:rFonts w:cs="Arial"/>
                <w:b/>
              </w:rPr>
              <w:t>Poziv na tender</w:t>
            </w:r>
          </w:p>
          <w:p w:rsidR="00F52426" w:rsidRPr="00B73C4C" w:rsidRDefault="00F52426" w:rsidP="002D5A9C">
            <w:pPr>
              <w:widowControl w:val="0"/>
              <w:autoSpaceDE w:val="0"/>
              <w:autoSpaceDN w:val="0"/>
              <w:adjustRightInd w:val="0"/>
              <w:contextualSpacing/>
              <w:rPr>
                <w:rFonts w:cs="Arial"/>
                <w:b/>
              </w:rPr>
            </w:pPr>
            <w:r w:rsidRPr="00B73C4C">
              <w:rPr>
                <w:rFonts w:cs="Arial"/>
              </w:rPr>
              <w:t xml:space="preserve">Procedura nabavke kojom </w:t>
            </w:r>
            <w:r>
              <w:rPr>
                <w:rFonts w:cs="Arial"/>
              </w:rPr>
              <w:t>ugovorno telo</w:t>
            </w:r>
            <w:r w:rsidRPr="00B73C4C">
              <w:rPr>
                <w:rFonts w:cs="Arial"/>
              </w:rPr>
              <w:t xml:space="preserve"> traži tendere od nekoliko ekonomskih operatera</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Capacity Building</w:t>
            </w:r>
          </w:p>
          <w:p w:rsidR="00F52426" w:rsidRPr="00AE1EA5" w:rsidRDefault="00F52426" w:rsidP="002D5A9C">
            <w:pPr>
              <w:widowControl w:val="0"/>
              <w:autoSpaceDE w:val="0"/>
              <w:autoSpaceDN w:val="0"/>
              <w:adjustRightInd w:val="0"/>
              <w:contextualSpacing/>
              <w:rPr>
                <w:rFonts w:cs="Gabriola"/>
              </w:rPr>
            </w:pPr>
            <w:r w:rsidRPr="00A163FB">
              <w:rPr>
                <w:rFonts w:cs="Gabriola"/>
              </w:rPr>
              <w:t>Shorthand for a wide range of support, techniques, training and initiatives</w:t>
            </w:r>
            <w:r>
              <w:rPr>
                <w:rFonts w:cs="Gabriola"/>
              </w:rPr>
              <w:t xml:space="preserve"> </w:t>
            </w:r>
            <w:r w:rsidRPr="00AE1EA5">
              <w:rPr>
                <w:rFonts w:cs="Gabriola"/>
              </w:rPr>
              <w:t>which aim build the capacity of individuals, organisations and networks within</w:t>
            </w:r>
          </w:p>
          <w:p w:rsidR="00F52426" w:rsidRPr="00917907" w:rsidRDefault="00F52426" w:rsidP="002D5A9C">
            <w:pPr>
              <w:widowControl w:val="0"/>
              <w:autoSpaceDE w:val="0"/>
              <w:autoSpaceDN w:val="0"/>
              <w:adjustRightInd w:val="0"/>
              <w:contextualSpacing/>
              <w:rPr>
                <w:b/>
              </w:rPr>
            </w:pPr>
            <w:r w:rsidRPr="00AE1EA5">
              <w:rPr>
                <w:rFonts w:cs="Gabriola"/>
              </w:rPr>
              <w:t>communities to contribute effectively to improvements to the quality of life</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Podizanje kapaciteta</w:t>
            </w:r>
          </w:p>
          <w:p w:rsidR="00F52426" w:rsidRPr="00A163FB" w:rsidRDefault="00F52426" w:rsidP="002D5A9C">
            <w:pPr>
              <w:widowControl w:val="0"/>
              <w:autoSpaceDE w:val="0"/>
              <w:autoSpaceDN w:val="0"/>
              <w:adjustRightInd w:val="0"/>
              <w:contextualSpacing/>
            </w:pPr>
            <w:r w:rsidRPr="00A163FB">
              <w:rPr>
                <w:rFonts w:cs="Gabriola"/>
              </w:rPr>
              <w:t>Skraćeni naziv za širok opseg podrške, tehnika, obuka i inicijativa sa ciljem</w:t>
            </w:r>
          </w:p>
          <w:p w:rsidR="00F52426" w:rsidRPr="00917907" w:rsidRDefault="00F52426" w:rsidP="002D5A9C">
            <w:pPr>
              <w:widowControl w:val="0"/>
              <w:autoSpaceDE w:val="0"/>
              <w:autoSpaceDN w:val="0"/>
              <w:adjustRightInd w:val="0"/>
              <w:contextualSpacing/>
              <w:rPr>
                <w:b/>
              </w:rPr>
            </w:pPr>
            <w:r>
              <w:rPr>
                <w:rFonts w:cs="Gabriola"/>
              </w:rPr>
              <w:t>unapređ</w:t>
            </w:r>
            <w:r w:rsidRPr="00A163FB">
              <w:rPr>
                <w:rFonts w:cs="Gabriola"/>
              </w:rPr>
              <w:t>enja kapaciteta pojedinaca, organizacija i mreža u zajednicama, koji će</w:t>
            </w:r>
            <w:r>
              <w:rPr>
                <w:rFonts w:cs="Gabriola"/>
              </w:rPr>
              <w:t xml:space="preserve"> </w:t>
            </w:r>
            <w:r w:rsidRPr="00AE1EA5">
              <w:rPr>
                <w:rFonts w:cs="Gabriola"/>
              </w:rPr>
              <w:t>efikasno doprineti poboljšanju kvaliteta života.</w:t>
            </w:r>
          </w:p>
        </w:tc>
      </w:tr>
      <w:tr w:rsidR="00F52426" w:rsidTr="002D5A9C">
        <w:tc>
          <w:tcPr>
            <w:tcW w:w="0" w:type="auto"/>
          </w:tcPr>
          <w:p w:rsidR="00F52426" w:rsidRPr="00D602D5" w:rsidRDefault="00F52426" w:rsidP="002D5A9C">
            <w:pPr>
              <w:widowControl w:val="0"/>
              <w:autoSpaceDE w:val="0"/>
              <w:autoSpaceDN w:val="0"/>
              <w:adjustRightInd w:val="0"/>
              <w:contextualSpacing/>
              <w:rPr>
                <w:b/>
              </w:rPr>
            </w:pPr>
            <w:r w:rsidRPr="00D602D5">
              <w:rPr>
                <w:rFonts w:cs="Gabriola"/>
                <w:b/>
              </w:rPr>
              <w:t>Central Finance and Contracts Unit (CFCU)</w:t>
            </w:r>
          </w:p>
          <w:p w:rsidR="00F52426" w:rsidRPr="00A163FB" w:rsidRDefault="00F52426" w:rsidP="002D5A9C">
            <w:pPr>
              <w:widowControl w:val="0"/>
              <w:autoSpaceDE w:val="0"/>
              <w:autoSpaceDN w:val="0"/>
              <w:adjustRightInd w:val="0"/>
              <w:contextualSpacing/>
            </w:pPr>
            <w:r w:rsidRPr="00A163FB">
              <w:rPr>
                <w:rFonts w:cs="Gabriola"/>
              </w:rPr>
              <w:t>The unit responsible for carrying out tenders, payments and reporting of</w:t>
            </w:r>
          </w:p>
          <w:p w:rsidR="00F52426" w:rsidRPr="00A163FB" w:rsidRDefault="00F52426" w:rsidP="002D5A9C">
            <w:pPr>
              <w:widowControl w:val="0"/>
              <w:autoSpaceDE w:val="0"/>
              <w:autoSpaceDN w:val="0"/>
              <w:adjustRightInd w:val="0"/>
              <w:contextualSpacing/>
            </w:pPr>
            <w:r w:rsidRPr="00A163FB">
              <w:rPr>
                <w:rFonts w:cs="Gabriola"/>
              </w:rPr>
              <w:t>projects according to the methods defined by the European Union’s</w:t>
            </w:r>
          </w:p>
          <w:p w:rsidR="00F52426" w:rsidRPr="00D602D5" w:rsidRDefault="00F52426" w:rsidP="002D5A9C">
            <w:pPr>
              <w:widowControl w:val="0"/>
              <w:autoSpaceDE w:val="0"/>
              <w:autoSpaceDN w:val="0"/>
              <w:adjustRightInd w:val="0"/>
              <w:contextualSpacing/>
              <w:rPr>
                <w:b/>
              </w:rPr>
            </w:pPr>
            <w:r w:rsidRPr="00A163FB">
              <w:rPr>
                <w:rFonts w:cs="Gabriola"/>
              </w:rPr>
              <w:t>Commission within the framework of financial cooperation</w:t>
            </w:r>
          </w:p>
        </w:tc>
        <w:tc>
          <w:tcPr>
            <w:tcW w:w="0" w:type="auto"/>
          </w:tcPr>
          <w:p w:rsidR="00F52426" w:rsidRPr="00D602D5" w:rsidRDefault="00F52426" w:rsidP="002D5A9C">
            <w:pPr>
              <w:widowControl w:val="0"/>
              <w:autoSpaceDE w:val="0"/>
              <w:autoSpaceDN w:val="0"/>
              <w:adjustRightInd w:val="0"/>
              <w:contextualSpacing/>
              <w:rPr>
                <w:b/>
              </w:rPr>
            </w:pPr>
            <w:r w:rsidRPr="00D602D5">
              <w:rPr>
                <w:rFonts w:cs="Gabriola"/>
                <w:b/>
              </w:rPr>
              <w:t xml:space="preserve">Centralna jedinica za ugovaranje i finansiranje </w:t>
            </w:r>
            <w:r w:rsidRPr="00D602D5">
              <w:rPr>
                <w:rFonts w:cs="Gabriola"/>
                <w:b/>
                <w:i/>
                <w:iCs/>
              </w:rPr>
              <w:t xml:space="preserve">(eng. </w:t>
            </w:r>
            <w:r w:rsidR="002D5A9C" w:rsidRPr="00D602D5">
              <w:rPr>
                <w:rFonts w:cs="Gabriola"/>
                <w:b/>
                <w:i/>
                <w:iCs/>
              </w:rPr>
              <w:t>S</w:t>
            </w:r>
            <w:r w:rsidRPr="00D602D5">
              <w:rPr>
                <w:rFonts w:cs="Gabriola"/>
                <w:b/>
                <w:i/>
                <w:iCs/>
              </w:rPr>
              <w:t>kraćenica</w:t>
            </w:r>
            <w:r w:rsidR="002D5A9C">
              <w:rPr>
                <w:rFonts w:cs="Gabriola"/>
                <w:b/>
                <w:i/>
                <w:iCs/>
              </w:rPr>
              <w:t xml:space="preserve"> </w:t>
            </w:r>
            <w:r w:rsidRPr="00D602D5">
              <w:rPr>
                <w:rFonts w:cs="Gabriola"/>
                <w:b/>
                <w:i/>
                <w:iCs/>
              </w:rPr>
              <w:t>CFCU)</w:t>
            </w:r>
          </w:p>
          <w:p w:rsidR="00F52426" w:rsidRPr="00A163FB" w:rsidRDefault="00F52426" w:rsidP="002D5A9C">
            <w:pPr>
              <w:widowControl w:val="0"/>
              <w:autoSpaceDE w:val="0"/>
              <w:autoSpaceDN w:val="0"/>
              <w:adjustRightInd w:val="0"/>
              <w:contextualSpacing/>
            </w:pPr>
            <w:r>
              <w:rPr>
                <w:rFonts w:cs="Gabriola"/>
              </w:rPr>
              <w:t>Jedinica odgovorna za sprovođ</w:t>
            </w:r>
            <w:r w:rsidRPr="00A163FB">
              <w:rPr>
                <w:rFonts w:cs="Gabriola"/>
              </w:rPr>
              <w:t>enje nabavki, plaćanja i izveštavanje o</w:t>
            </w:r>
          </w:p>
          <w:p w:rsidR="00F52426" w:rsidRPr="00A163FB" w:rsidRDefault="00F52426" w:rsidP="002D5A9C">
            <w:pPr>
              <w:widowControl w:val="0"/>
              <w:autoSpaceDE w:val="0"/>
              <w:autoSpaceDN w:val="0"/>
              <w:adjustRightInd w:val="0"/>
              <w:contextualSpacing/>
            </w:pPr>
            <w:r w:rsidRPr="00A163FB">
              <w:rPr>
                <w:rFonts w:cs="Gabriola"/>
              </w:rPr>
              <w:t>projektima u skladu sa metodama definisanim od strane Komisije EU u okvirima</w:t>
            </w:r>
          </w:p>
          <w:p w:rsidR="00F52426" w:rsidRPr="00D602D5" w:rsidRDefault="00F52426" w:rsidP="002D5A9C">
            <w:pPr>
              <w:widowControl w:val="0"/>
              <w:autoSpaceDE w:val="0"/>
              <w:autoSpaceDN w:val="0"/>
              <w:adjustRightInd w:val="0"/>
              <w:contextualSpacing/>
              <w:rPr>
                <w:b/>
              </w:rPr>
            </w:pPr>
            <w:r w:rsidRPr="00A163FB">
              <w:rPr>
                <w:rFonts w:cs="Gabriola"/>
              </w:rPr>
              <w:t>finansijske saradnje.</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Centralised Implementation System</w:t>
            </w:r>
          </w:p>
          <w:p w:rsidR="00F52426" w:rsidRPr="00A163FB" w:rsidRDefault="00F52426" w:rsidP="002D5A9C">
            <w:pPr>
              <w:widowControl w:val="0"/>
              <w:autoSpaceDE w:val="0"/>
              <w:autoSpaceDN w:val="0"/>
              <w:adjustRightInd w:val="0"/>
              <w:contextualSpacing/>
            </w:pPr>
            <w:r w:rsidRPr="00A163FB">
              <w:rPr>
                <w:rFonts w:cs="Gabriola"/>
              </w:rPr>
              <w:lastRenderedPageBreak/>
              <w:t>Implementation system of the EU programmes in which management</w:t>
            </w:r>
          </w:p>
          <w:p w:rsidR="00F52426" w:rsidRPr="00917907" w:rsidRDefault="00F52426" w:rsidP="002D5A9C">
            <w:pPr>
              <w:widowControl w:val="0"/>
              <w:autoSpaceDE w:val="0"/>
              <w:autoSpaceDN w:val="0"/>
              <w:adjustRightInd w:val="0"/>
              <w:contextualSpacing/>
              <w:rPr>
                <w:rFonts w:cs="Arial"/>
                <w:b/>
              </w:rPr>
            </w:pPr>
            <w:r w:rsidRPr="00A163FB">
              <w:rPr>
                <w:rFonts w:cs="Gabriola"/>
              </w:rPr>
              <w:t>responsibilities stay with the EC Headquarters (Brussels).</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lastRenderedPageBreak/>
              <w:t xml:space="preserve">Centralizovani sistem sprovođenja </w:t>
            </w:r>
            <w:r w:rsidRPr="00917907">
              <w:rPr>
                <w:rFonts w:cs="Gabriola"/>
                <w:b/>
                <w:i/>
                <w:iCs/>
              </w:rPr>
              <w:t>(eng. skraćenica CIS)</w:t>
            </w:r>
          </w:p>
          <w:p w:rsidR="00F52426" w:rsidRPr="00A163FB" w:rsidRDefault="00F52426" w:rsidP="002D5A9C">
            <w:pPr>
              <w:widowControl w:val="0"/>
              <w:autoSpaceDE w:val="0"/>
              <w:autoSpaceDN w:val="0"/>
              <w:adjustRightInd w:val="0"/>
              <w:contextualSpacing/>
            </w:pPr>
            <w:r>
              <w:rPr>
                <w:rFonts w:cs="Gabriola"/>
              </w:rPr>
              <w:lastRenderedPageBreak/>
              <w:t>Sistem sprovođ</w:t>
            </w:r>
            <w:r w:rsidRPr="00A163FB">
              <w:rPr>
                <w:rFonts w:cs="Gabriola"/>
              </w:rPr>
              <w:t>enja EU programa u kojim odgovornosti za upravljanje zadržava</w:t>
            </w:r>
            <w:r>
              <w:rPr>
                <w:rFonts w:cs="Gabriola"/>
              </w:rPr>
              <w:t xml:space="preserve"> sedište EK (Brisel).</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lastRenderedPageBreak/>
              <w:t>Civil Society</w:t>
            </w:r>
          </w:p>
          <w:p w:rsidR="00F52426" w:rsidRPr="00A163FB" w:rsidRDefault="00F52426" w:rsidP="002D5A9C">
            <w:pPr>
              <w:widowControl w:val="0"/>
              <w:autoSpaceDE w:val="0"/>
              <w:autoSpaceDN w:val="0"/>
              <w:adjustRightInd w:val="0"/>
              <w:contextualSpacing/>
            </w:pPr>
            <w:r w:rsidRPr="00A163FB">
              <w:rPr>
                <w:rFonts w:cs="Gabriola"/>
              </w:rPr>
              <w:t>This is the collective name for all kinds of organizations and associations that</w:t>
            </w:r>
          </w:p>
          <w:p w:rsidR="00F52426" w:rsidRPr="00A163FB" w:rsidRDefault="00F52426" w:rsidP="002D5A9C">
            <w:pPr>
              <w:widowControl w:val="0"/>
              <w:autoSpaceDE w:val="0"/>
              <w:autoSpaceDN w:val="0"/>
              <w:adjustRightInd w:val="0"/>
              <w:contextualSpacing/>
            </w:pPr>
            <w:r w:rsidRPr="00A163FB">
              <w:rPr>
                <w:rFonts w:cs="Gabriola"/>
              </w:rPr>
              <w:t>are not part of government but that represent professions, interest groups or</w:t>
            </w:r>
          </w:p>
          <w:p w:rsidR="00F52426" w:rsidRPr="00917907" w:rsidRDefault="00F52426" w:rsidP="002D5A9C">
            <w:pPr>
              <w:widowControl w:val="0"/>
              <w:autoSpaceDE w:val="0"/>
              <w:autoSpaceDN w:val="0"/>
              <w:adjustRightInd w:val="0"/>
              <w:contextualSpacing/>
              <w:rPr>
                <w:b/>
              </w:rPr>
            </w:pPr>
            <w:r w:rsidRPr="00A163FB">
              <w:rPr>
                <w:rFonts w:cs="Gabriola"/>
              </w:rPr>
              <w:t>sections of society.</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Civilno društvo</w:t>
            </w:r>
          </w:p>
          <w:p w:rsidR="00F52426" w:rsidRPr="00A163FB" w:rsidRDefault="00F52426" w:rsidP="002D5A9C">
            <w:pPr>
              <w:widowControl w:val="0"/>
              <w:autoSpaceDE w:val="0"/>
              <w:autoSpaceDN w:val="0"/>
              <w:adjustRightInd w:val="0"/>
              <w:contextualSpacing/>
            </w:pPr>
            <w:r w:rsidRPr="00A163FB">
              <w:rPr>
                <w:rFonts w:cs="Gabriola"/>
              </w:rPr>
              <w:t>Ovo je kolektivni naziv za razne grupe organizacija i udruženja koje nisu deo</w:t>
            </w:r>
          </w:p>
          <w:p w:rsidR="00F52426" w:rsidRPr="00A163FB" w:rsidRDefault="00F52426" w:rsidP="002D5A9C">
            <w:pPr>
              <w:widowControl w:val="0"/>
              <w:autoSpaceDE w:val="0"/>
              <w:autoSpaceDN w:val="0"/>
              <w:adjustRightInd w:val="0"/>
              <w:contextualSpacing/>
            </w:pPr>
            <w:r w:rsidRPr="00A163FB">
              <w:rPr>
                <w:rFonts w:cs="Gabriola"/>
              </w:rPr>
              <w:t>vlade ali koje predstavljaju profesije, interesne grupe ili delove društva.</w:t>
            </w:r>
          </w:p>
        </w:tc>
      </w:tr>
      <w:tr w:rsidR="00F52426" w:rsidTr="002D5A9C">
        <w:tc>
          <w:tcPr>
            <w:tcW w:w="0" w:type="auto"/>
          </w:tcPr>
          <w:p w:rsidR="00F52426" w:rsidRDefault="00F52426" w:rsidP="002D5A9C">
            <w:pPr>
              <w:widowControl w:val="0"/>
              <w:autoSpaceDE w:val="0"/>
              <w:autoSpaceDN w:val="0"/>
              <w:adjustRightInd w:val="0"/>
              <w:contextualSpacing/>
              <w:rPr>
                <w:rFonts w:cs="Arial"/>
                <w:b/>
                <w:bCs/>
              </w:rPr>
            </w:pPr>
            <w:r>
              <w:rPr>
                <w:rFonts w:cs="Arial"/>
                <w:b/>
                <w:bCs/>
              </w:rPr>
              <w:t>Co-aplikant</w:t>
            </w:r>
          </w:p>
          <w:p w:rsidR="00F52426" w:rsidRPr="0050033A" w:rsidRDefault="00F52426" w:rsidP="002D5A9C">
            <w:pPr>
              <w:widowControl w:val="0"/>
              <w:autoSpaceDE w:val="0"/>
              <w:autoSpaceDN w:val="0"/>
              <w:adjustRightInd w:val="0"/>
              <w:contextualSpacing/>
              <w:rPr>
                <w:rFonts w:cs="Arial"/>
                <w:b/>
                <w:bCs/>
              </w:rPr>
            </w:pPr>
            <w:r w:rsidRPr="00120FC5">
              <w:rPr>
                <w:rFonts w:cs="Arial"/>
                <w:bCs/>
              </w:rPr>
              <w:t>In the case that a grant app</w:t>
            </w:r>
            <w:r>
              <w:rPr>
                <w:rFonts w:cs="Arial"/>
                <w:bCs/>
              </w:rPr>
              <w:t>licant comprises a number of or</w:t>
            </w:r>
            <w:r w:rsidRPr="00120FC5">
              <w:rPr>
                <w:rFonts w:cs="Arial"/>
                <w:bCs/>
              </w:rPr>
              <w:t xml:space="preserve">ganisations, one of them is usually appointed as Lead </w:t>
            </w:r>
            <w:r>
              <w:rPr>
                <w:rFonts w:cs="Arial"/>
                <w:bCs/>
              </w:rPr>
              <w:t>Aplicant</w:t>
            </w:r>
            <w:r w:rsidRPr="00120FC5">
              <w:rPr>
                <w:rFonts w:cs="Arial"/>
                <w:bCs/>
              </w:rPr>
              <w:t>, responsible for over-all management of the grant and requesting, receiving and passing on funds from the Contracting Authority. The other organisations involved in grant implementation are termed “</w:t>
            </w:r>
            <w:r>
              <w:rPr>
                <w:rFonts w:cs="Arial"/>
                <w:bCs/>
              </w:rPr>
              <w:t>Co-Aplicants</w:t>
            </w:r>
            <w:r w:rsidRPr="00120FC5">
              <w:rPr>
                <w:rFonts w:cs="Arial"/>
                <w:bCs/>
              </w:rPr>
              <w:t>”.</w:t>
            </w: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t>Koaplikant</w:t>
            </w:r>
          </w:p>
          <w:p w:rsidR="00F52426" w:rsidRPr="002D5A9C" w:rsidRDefault="00F52426" w:rsidP="002D5A9C">
            <w:pPr>
              <w:widowControl w:val="0"/>
              <w:autoSpaceDE w:val="0"/>
              <w:autoSpaceDN w:val="0"/>
              <w:adjustRightInd w:val="0"/>
              <w:contextualSpacing/>
              <w:rPr>
                <w:rFonts w:cs="Arial"/>
                <w:lang/>
              </w:rPr>
            </w:pPr>
            <w:r w:rsidRPr="003C01BD">
              <w:rPr>
                <w:rFonts w:cs="Arial"/>
                <w:lang/>
              </w:rPr>
              <w:t xml:space="preserve">Ukoliko u prijavi za bespovratna sredstva učestvuje veći broj organizacija, jedna od njih se obično imenuje Vodećim </w:t>
            </w:r>
            <w:r>
              <w:rPr>
                <w:rFonts w:cs="Arial"/>
                <w:lang/>
              </w:rPr>
              <w:t xml:space="preserve">aplikantom </w:t>
            </w:r>
            <w:r w:rsidRPr="003C01BD">
              <w:rPr>
                <w:rFonts w:cs="Arial"/>
                <w:lang/>
              </w:rPr>
              <w:t xml:space="preserve"> odgovornim za sveukupno upravljanje grantom, koji prima i prosleđuje sredstva od tela za ugovaranje. Ostale organizacije uključene u sprovođenje granta nazivaju se „</w:t>
            </w:r>
            <w:r>
              <w:rPr>
                <w:rFonts w:cs="Arial"/>
                <w:lang/>
              </w:rPr>
              <w:t>Koaplikantima u</w:t>
            </w:r>
            <w:r w:rsidRPr="003C01BD">
              <w:rPr>
                <w:rFonts w:cs="Arial"/>
                <w:lang/>
              </w:rPr>
              <w:t xml:space="preserve"> projektu”.</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Co-financing</w:t>
            </w:r>
          </w:p>
          <w:p w:rsidR="00F52426" w:rsidRPr="00A163FB" w:rsidRDefault="00F52426" w:rsidP="002D5A9C">
            <w:pPr>
              <w:widowControl w:val="0"/>
              <w:autoSpaceDE w:val="0"/>
              <w:autoSpaceDN w:val="0"/>
              <w:adjustRightInd w:val="0"/>
              <w:contextualSpacing/>
            </w:pPr>
            <w:r w:rsidRPr="00A163FB">
              <w:rPr>
                <w:rFonts w:cs="Gabriola"/>
              </w:rPr>
              <w:t>Refers  to  a  situation  where  a  proportion  of  the  financing  of  a</w:t>
            </w:r>
          </w:p>
          <w:p w:rsidR="00F52426" w:rsidRPr="00A163FB" w:rsidRDefault="00F52426" w:rsidP="002D5A9C">
            <w:pPr>
              <w:widowControl w:val="0"/>
              <w:autoSpaceDE w:val="0"/>
              <w:autoSpaceDN w:val="0"/>
              <w:adjustRightInd w:val="0"/>
              <w:contextualSpacing/>
            </w:pPr>
            <w:r w:rsidRPr="00A163FB">
              <w:rPr>
                <w:rFonts w:cs="Gabriola"/>
              </w:rPr>
              <w:t>scheme/project/programme is obtained from an EU source of funding. The rest</w:t>
            </w:r>
          </w:p>
          <w:p w:rsidR="00F52426" w:rsidRPr="00A163FB" w:rsidRDefault="00F52426" w:rsidP="002D5A9C">
            <w:pPr>
              <w:widowControl w:val="0"/>
              <w:autoSpaceDE w:val="0"/>
              <w:autoSpaceDN w:val="0"/>
              <w:adjustRightInd w:val="0"/>
              <w:contextualSpacing/>
            </w:pPr>
            <w:r w:rsidRPr="00A163FB">
              <w:rPr>
                <w:rFonts w:cs="Gabriola"/>
              </w:rPr>
              <w:t>of the financing is obtained from national public sources and/or private sources</w:t>
            </w:r>
          </w:p>
          <w:p w:rsidR="00F52426" w:rsidRPr="00A163FB" w:rsidRDefault="00F52426" w:rsidP="002D5A9C">
            <w:pPr>
              <w:widowControl w:val="0"/>
              <w:autoSpaceDE w:val="0"/>
              <w:autoSpaceDN w:val="0"/>
              <w:adjustRightInd w:val="0"/>
              <w:contextualSpacing/>
            </w:pPr>
            <w:r w:rsidRPr="00A163FB">
              <w:rPr>
                <w:rFonts w:cs="Gabriola"/>
              </w:rPr>
              <w:t>depending  on  the  nature  and  requirements  of  the  specific</w:t>
            </w:r>
          </w:p>
          <w:p w:rsidR="00F52426" w:rsidRPr="00917907" w:rsidRDefault="00F52426" w:rsidP="002D5A9C">
            <w:pPr>
              <w:widowControl w:val="0"/>
              <w:autoSpaceDE w:val="0"/>
              <w:autoSpaceDN w:val="0"/>
              <w:adjustRightInd w:val="0"/>
              <w:contextualSpacing/>
              <w:rPr>
                <w:b/>
              </w:rPr>
            </w:pPr>
            <w:r w:rsidRPr="00A163FB">
              <w:rPr>
                <w:rFonts w:cs="Gabriola"/>
              </w:rPr>
              <w:t>scheme/project/programme.</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Sufinansiranje</w:t>
            </w:r>
          </w:p>
          <w:p w:rsidR="00F52426" w:rsidRPr="00A163FB" w:rsidRDefault="00F52426" w:rsidP="002D5A9C">
            <w:pPr>
              <w:widowControl w:val="0"/>
              <w:autoSpaceDE w:val="0"/>
              <w:autoSpaceDN w:val="0"/>
              <w:adjustRightInd w:val="0"/>
              <w:contextualSpacing/>
            </w:pPr>
            <w:r w:rsidRPr="00A163FB">
              <w:rPr>
                <w:rFonts w:cs="Gabriola"/>
              </w:rPr>
              <w:t>Odnosi</w:t>
            </w:r>
            <w:r>
              <w:rPr>
                <w:rFonts w:cs="Gabriola"/>
              </w:rPr>
              <w:t xml:space="preserve"> </w:t>
            </w:r>
            <w:r w:rsidRPr="00A163FB">
              <w:rPr>
                <w:rFonts w:cs="Gabriola"/>
              </w:rPr>
              <w:t>se</w:t>
            </w:r>
            <w:r>
              <w:rPr>
                <w:rFonts w:cs="Gabriola"/>
              </w:rPr>
              <w:t xml:space="preserve"> n</w:t>
            </w:r>
            <w:r w:rsidRPr="00A163FB">
              <w:rPr>
                <w:rFonts w:cs="Gabriola"/>
              </w:rPr>
              <w:t>a</w:t>
            </w:r>
            <w:r>
              <w:rPr>
                <w:rFonts w:cs="Gabriola"/>
              </w:rPr>
              <w:t xml:space="preserve"> </w:t>
            </w:r>
            <w:r w:rsidRPr="00A163FB">
              <w:rPr>
                <w:rFonts w:cs="Gabriola"/>
              </w:rPr>
              <w:t>situaciju</w:t>
            </w:r>
            <w:r>
              <w:rPr>
                <w:rFonts w:cs="Gabriola"/>
              </w:rPr>
              <w:t xml:space="preserve"> </w:t>
            </w:r>
            <w:r w:rsidRPr="00A163FB">
              <w:rPr>
                <w:rFonts w:cs="Gabriola"/>
              </w:rPr>
              <w:t>u</w:t>
            </w:r>
            <w:r>
              <w:rPr>
                <w:rFonts w:cs="Gabriola"/>
              </w:rPr>
              <w:t xml:space="preserve"> </w:t>
            </w:r>
            <w:r w:rsidRPr="00A163FB">
              <w:rPr>
                <w:rFonts w:cs="Gabriola"/>
              </w:rPr>
              <w:t>kojoj</w:t>
            </w:r>
            <w:r>
              <w:rPr>
                <w:rFonts w:cs="Gabriola"/>
              </w:rPr>
              <w:t xml:space="preserve"> </w:t>
            </w:r>
            <w:r w:rsidRPr="00A163FB">
              <w:rPr>
                <w:rFonts w:cs="Gabriola"/>
              </w:rPr>
              <w:t>se</w:t>
            </w:r>
            <w:r>
              <w:rPr>
                <w:rFonts w:cs="Gabriola"/>
              </w:rPr>
              <w:t xml:space="preserve"> </w:t>
            </w:r>
            <w:r w:rsidRPr="00A163FB">
              <w:rPr>
                <w:rFonts w:cs="Gabriola"/>
              </w:rPr>
              <w:t>deo</w:t>
            </w:r>
            <w:r>
              <w:rPr>
                <w:rFonts w:cs="Gabriola"/>
              </w:rPr>
              <w:t xml:space="preserve"> </w:t>
            </w:r>
            <w:r w:rsidRPr="00A163FB">
              <w:rPr>
                <w:rFonts w:cs="Gabriola"/>
              </w:rPr>
              <w:t>sredstava</w:t>
            </w:r>
            <w:r>
              <w:rPr>
                <w:rFonts w:cs="Gabriola"/>
              </w:rPr>
              <w:t xml:space="preserve"> </w:t>
            </w:r>
            <w:r w:rsidRPr="00A163FB">
              <w:rPr>
                <w:rFonts w:cs="Gabriola"/>
              </w:rPr>
              <w:t>instrumenata/projekta/programa osigurava iz nekog finansijskog izvora EU.</w:t>
            </w:r>
            <w:r>
              <w:rPr>
                <w:rFonts w:cs="Gabriola"/>
              </w:rPr>
              <w:t xml:space="preserve"> </w:t>
            </w:r>
            <w:r w:rsidRPr="00A163FB">
              <w:rPr>
                <w:rFonts w:cs="Gabriola"/>
              </w:rPr>
              <w:t>Ostatak sredstava osigurava se iz nacionalnih javnih izvora i/ili privatnih izvora,</w:t>
            </w:r>
            <w:r>
              <w:rPr>
                <w:rFonts w:cs="Gabriola"/>
              </w:rPr>
              <w:t xml:space="preserve"> </w:t>
            </w:r>
            <w:r w:rsidRPr="00A163FB">
              <w:rPr>
                <w:rFonts w:cs="Gabriola"/>
              </w:rPr>
              <w:t>za</w:t>
            </w:r>
            <w:r>
              <w:rPr>
                <w:rFonts w:cs="Gabriola"/>
              </w:rPr>
              <w:t>visno od prirode i zahteva određ</w:t>
            </w:r>
            <w:r w:rsidRPr="00A163FB">
              <w:rPr>
                <w:rFonts w:cs="Gabriola"/>
              </w:rPr>
              <w:t>enih instrumenata /projekta /programa.</w:t>
            </w:r>
          </w:p>
        </w:tc>
      </w:tr>
      <w:tr w:rsidR="00F52426" w:rsidTr="002D5A9C">
        <w:tc>
          <w:tcPr>
            <w:tcW w:w="0" w:type="auto"/>
          </w:tcPr>
          <w:p w:rsidR="00F52426" w:rsidRDefault="00F52426" w:rsidP="002D5A9C">
            <w:pPr>
              <w:widowControl w:val="0"/>
              <w:autoSpaceDE w:val="0"/>
              <w:autoSpaceDN w:val="0"/>
              <w:adjustRightInd w:val="0"/>
              <w:contextualSpacing/>
              <w:rPr>
                <w:rFonts w:cs="Gabriola"/>
                <w:b/>
                <w:bCs/>
              </w:rPr>
            </w:pPr>
            <w:r w:rsidRPr="008F6510">
              <w:rPr>
                <w:rFonts w:cs="Gabriola"/>
                <w:b/>
                <w:bCs/>
              </w:rPr>
              <w:t>Communication</w:t>
            </w:r>
            <w:r w:rsidRPr="008F6510">
              <w:rPr>
                <w:rFonts w:cs="Gabriola"/>
              </w:rPr>
              <w:t xml:space="preserve"> </w:t>
            </w:r>
            <w:r w:rsidRPr="008F6510">
              <w:rPr>
                <w:rFonts w:cs="Gabriola"/>
                <w:b/>
                <w:bCs/>
              </w:rPr>
              <w:t>Action</w:t>
            </w:r>
            <w:r w:rsidRPr="008F6510">
              <w:rPr>
                <w:rFonts w:cs="Gabriola"/>
              </w:rPr>
              <w:t xml:space="preserve"> </w:t>
            </w:r>
            <w:r w:rsidRPr="008F6510">
              <w:rPr>
                <w:rFonts w:cs="Gabriola"/>
                <w:b/>
                <w:bCs/>
              </w:rPr>
              <w:t>Plan</w:t>
            </w:r>
          </w:p>
          <w:p w:rsidR="00F52426" w:rsidRPr="008F6510" w:rsidRDefault="00F52426" w:rsidP="002D5A9C">
            <w:pPr>
              <w:widowControl w:val="0"/>
              <w:autoSpaceDE w:val="0"/>
              <w:autoSpaceDN w:val="0"/>
              <w:adjustRightInd w:val="0"/>
              <w:contextualSpacing/>
              <w:rPr>
                <w:rFonts w:cs="Gabriola"/>
              </w:rPr>
            </w:pPr>
            <w:r w:rsidRPr="008F6510">
              <w:rPr>
                <w:rFonts w:cs="Gabriola"/>
              </w:rPr>
              <w:t xml:space="preserve"> At the beginning of an EU financed programme, the body responsible for overall management and implementation has to develop a plan of activities concerned with ensuring programme publicity and visibility (e.g. infor-mation seminars for potential grant applicants, design of programme logo); these communication action plans are approved by the relevant Monitoring Committee. Activities are implemented during a programme’s lif</w:t>
            </w:r>
            <w:r>
              <w:rPr>
                <w:rFonts w:cs="Gabriola"/>
              </w:rPr>
              <w:t>etime and funded under its technical assistance priority</w:t>
            </w:r>
            <w:r w:rsidRPr="008F6510">
              <w:rPr>
                <w:rFonts w:cs="Gabriola"/>
              </w:rPr>
              <w:t>. For IPA, Heads of Operating Structure are responsible for drafting the action plan for their Component or programme when under decen-tralised management, while they are approved by the relevant Sectoral Monitoring Committees. For programmes under shared management, communication action plans are developed by Managing Authorities and approved by Joint Monitoring Committees.</w:t>
            </w:r>
          </w:p>
          <w:p w:rsidR="00F52426" w:rsidRPr="00917907" w:rsidRDefault="00F52426" w:rsidP="002D5A9C">
            <w:pPr>
              <w:widowControl w:val="0"/>
              <w:autoSpaceDE w:val="0"/>
              <w:autoSpaceDN w:val="0"/>
              <w:adjustRightInd w:val="0"/>
              <w:contextualSpacing/>
              <w:rPr>
                <w:b/>
              </w:rPr>
            </w:pPr>
          </w:p>
        </w:tc>
        <w:tc>
          <w:tcPr>
            <w:tcW w:w="0" w:type="auto"/>
          </w:tcPr>
          <w:p w:rsidR="00F52426" w:rsidRDefault="00F52426" w:rsidP="002D5A9C">
            <w:pPr>
              <w:widowControl w:val="0"/>
              <w:autoSpaceDE w:val="0"/>
              <w:autoSpaceDN w:val="0"/>
              <w:adjustRightInd w:val="0"/>
              <w:contextualSpacing/>
              <w:rPr>
                <w:rFonts w:cs="Gabriola"/>
                <w:b/>
                <w:lang/>
              </w:rPr>
            </w:pPr>
            <w:r>
              <w:rPr>
                <w:rFonts w:cs="Gabriola"/>
                <w:b/>
                <w:lang/>
              </w:rPr>
              <w:t xml:space="preserve">Akcioni plan komunikacije </w:t>
            </w:r>
          </w:p>
          <w:p w:rsidR="00F52426" w:rsidRPr="008F6510" w:rsidRDefault="00F52426" w:rsidP="002D5A9C">
            <w:pPr>
              <w:widowControl w:val="0"/>
              <w:autoSpaceDE w:val="0"/>
              <w:autoSpaceDN w:val="0"/>
              <w:adjustRightInd w:val="0"/>
              <w:contextualSpacing/>
              <w:rPr>
                <w:rFonts w:cs="Gabriola"/>
                <w:lang/>
              </w:rPr>
            </w:pPr>
            <w:r w:rsidRPr="008F6510">
              <w:rPr>
                <w:rFonts w:cs="Gabriola"/>
                <w:lang/>
              </w:rPr>
              <w:t>Na početku realizacije programa koji se finansira iz EU, nadležno telo za celokupno upravljanje i sprovođenje mora da razvije plan aktivnosti da bi se programu obezbedio publicitet i vidljivost (npr. informativni seminari za potencijalne korisnikebespovratnih sredstava, osmišljavanje programskog logoa); ove akcione planove komunikacije odobrava nadležni odbor za praćenje. Aktivnosti se sprovode tokom trajanja programa i finansiraju se u okviru prioritet</w:t>
            </w:r>
            <w:r>
              <w:rPr>
                <w:rFonts w:cs="Gabriola"/>
                <w:lang/>
              </w:rPr>
              <w:t>a</w:t>
            </w:r>
            <w:r w:rsidRPr="008F6510">
              <w:rPr>
                <w:rFonts w:cs="Gabriola"/>
                <w:lang/>
              </w:rPr>
              <w:t xml:space="preserve"> tehničke pomoći. U okviru IPA, rukovodioci operativne strukture su odgovorni za pisanje akcionog plana za njihovu komponentu ili program u okviru decentralizovanog upravljanja, a odobravaju ih za to zaduženi sektorski odbori za praćenje. Za programe u okviru deljenog upravljanja, akcione planove komunikacije pišu organi upravljanja a odobravaju ih zajednički odbori za praćenje.</w:t>
            </w:r>
          </w:p>
          <w:p w:rsidR="00F52426" w:rsidRPr="00917907" w:rsidRDefault="00F52426" w:rsidP="002D5A9C">
            <w:pPr>
              <w:widowControl w:val="0"/>
              <w:autoSpaceDE w:val="0"/>
              <w:autoSpaceDN w:val="0"/>
              <w:adjustRightInd w:val="0"/>
              <w:contextualSpacing/>
              <w:rPr>
                <w:rFonts w:cs="Gabriola"/>
                <w:b/>
              </w:rPr>
            </w:pP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Gabriola"/>
                <w:b/>
              </w:rPr>
              <w:t>Community Contribution</w:t>
            </w:r>
          </w:p>
          <w:p w:rsidR="00F52426" w:rsidRPr="002D5A9C" w:rsidRDefault="00F52426" w:rsidP="002D5A9C">
            <w:pPr>
              <w:widowControl w:val="0"/>
              <w:autoSpaceDE w:val="0"/>
              <w:autoSpaceDN w:val="0"/>
              <w:adjustRightInd w:val="0"/>
              <w:contextualSpacing/>
            </w:pPr>
            <w:r w:rsidRPr="00A163FB">
              <w:rPr>
                <w:rFonts w:cs="Gabriola"/>
              </w:rPr>
              <w:t>The part of the eligible expenditure which is financed by the Community.</w:t>
            </w:r>
          </w:p>
        </w:tc>
        <w:tc>
          <w:tcPr>
            <w:tcW w:w="0" w:type="auto"/>
          </w:tcPr>
          <w:p w:rsidR="00F52426" w:rsidRPr="00917907" w:rsidRDefault="00F52426" w:rsidP="002D5A9C">
            <w:pPr>
              <w:widowControl w:val="0"/>
              <w:autoSpaceDE w:val="0"/>
              <w:autoSpaceDN w:val="0"/>
              <w:adjustRightInd w:val="0"/>
              <w:contextualSpacing/>
              <w:rPr>
                <w:b/>
              </w:rPr>
            </w:pPr>
            <w:r w:rsidRPr="00917907">
              <w:rPr>
                <w:rFonts w:cs="Gabriola"/>
                <w:b/>
              </w:rPr>
              <w:t>Doprinos Zajednice</w:t>
            </w:r>
          </w:p>
          <w:p w:rsidR="00F52426" w:rsidRPr="00917907" w:rsidRDefault="00F52426" w:rsidP="002D5A9C">
            <w:pPr>
              <w:widowControl w:val="0"/>
              <w:autoSpaceDE w:val="0"/>
              <w:autoSpaceDN w:val="0"/>
              <w:adjustRightInd w:val="0"/>
              <w:contextualSpacing/>
              <w:rPr>
                <w:b/>
              </w:rPr>
            </w:pPr>
            <w:r w:rsidRPr="00A163FB">
              <w:rPr>
                <w:rFonts w:cs="Gabriola"/>
              </w:rPr>
              <w:t xml:space="preserve">Deo prihvatljivih troškova finansiranih od strane Zajednice. </w:t>
            </w:r>
          </w:p>
        </w:tc>
      </w:tr>
      <w:tr w:rsidR="00F52426" w:rsidTr="002D5A9C">
        <w:tc>
          <w:tcPr>
            <w:tcW w:w="0" w:type="auto"/>
          </w:tcPr>
          <w:p w:rsidR="00F52426" w:rsidRDefault="00F52426" w:rsidP="002D5A9C">
            <w:pPr>
              <w:widowControl w:val="0"/>
              <w:autoSpaceDE w:val="0"/>
              <w:autoSpaceDN w:val="0"/>
              <w:adjustRightInd w:val="0"/>
              <w:contextualSpacing/>
              <w:rPr>
                <w:rFonts w:cs="Gabriola"/>
                <w:b/>
              </w:rPr>
            </w:pPr>
            <w:r w:rsidRPr="008F6510">
              <w:rPr>
                <w:rFonts w:cs="Gabriola"/>
                <w:b/>
                <w:bCs/>
              </w:rPr>
              <w:t>Competitive</w:t>
            </w:r>
            <w:r w:rsidRPr="008F6510">
              <w:rPr>
                <w:rFonts w:cs="Gabriola"/>
                <w:b/>
              </w:rPr>
              <w:t xml:space="preserve"> </w:t>
            </w:r>
            <w:r w:rsidRPr="008F6510">
              <w:rPr>
                <w:rFonts w:cs="Gabriola"/>
                <w:b/>
                <w:bCs/>
              </w:rPr>
              <w:t>negotiated</w:t>
            </w:r>
            <w:r w:rsidRPr="008F6510">
              <w:rPr>
                <w:rFonts w:cs="Gabriola"/>
                <w:b/>
              </w:rPr>
              <w:t xml:space="preserve"> </w:t>
            </w:r>
            <w:r w:rsidRPr="008F6510">
              <w:rPr>
                <w:rFonts w:cs="Gabriola"/>
                <w:b/>
                <w:bCs/>
              </w:rPr>
              <w:t>procedu</w:t>
            </w:r>
            <w:r>
              <w:rPr>
                <w:rFonts w:cs="Gabriola"/>
                <w:b/>
                <w:bCs/>
              </w:rPr>
              <w:t>re</w:t>
            </w:r>
          </w:p>
          <w:p w:rsidR="00F52426" w:rsidRPr="002D5A9C" w:rsidRDefault="00F52426" w:rsidP="002D5A9C">
            <w:pPr>
              <w:widowControl w:val="0"/>
              <w:autoSpaceDE w:val="0"/>
              <w:autoSpaceDN w:val="0"/>
              <w:adjustRightInd w:val="0"/>
              <w:contextualSpacing/>
              <w:rPr>
                <w:rFonts w:cs="Gabriola"/>
              </w:rPr>
            </w:pPr>
            <w:r w:rsidRPr="008F6510">
              <w:rPr>
                <w:rFonts w:cs="Gabriola"/>
              </w:rPr>
              <w:t xml:space="preserve">PRAG procurement procedure applied by a Contracting Authority for services, supplies or works when their budgets fall under certain thresholds. It involves the Contracting Authority only inviting companies or persons to tender which it has selected (as opposed to the open tender procedure, under which tenders are </w:t>
            </w:r>
            <w:r w:rsidRPr="008F6510">
              <w:rPr>
                <w:rFonts w:cs="Gabriola"/>
              </w:rPr>
              <w:lastRenderedPageBreak/>
              <w:t>publicly advertised).</w:t>
            </w:r>
          </w:p>
        </w:tc>
        <w:tc>
          <w:tcPr>
            <w:tcW w:w="0" w:type="auto"/>
          </w:tcPr>
          <w:p w:rsidR="00F52426" w:rsidRDefault="00F52426" w:rsidP="002D5A9C">
            <w:pPr>
              <w:widowControl w:val="0"/>
              <w:autoSpaceDE w:val="0"/>
              <w:autoSpaceDN w:val="0"/>
              <w:adjustRightInd w:val="0"/>
              <w:contextualSpacing/>
              <w:rPr>
                <w:b/>
                <w:lang/>
              </w:rPr>
            </w:pPr>
            <w:r w:rsidRPr="008F6510">
              <w:rPr>
                <w:b/>
                <w:lang/>
              </w:rPr>
              <w:lastRenderedPageBreak/>
              <w:t>Konkurentski postup</w:t>
            </w:r>
            <w:r>
              <w:rPr>
                <w:b/>
                <w:lang/>
              </w:rPr>
              <w:t>ak javne nabavke sa pogađanjem</w:t>
            </w:r>
          </w:p>
          <w:p w:rsidR="00F52426" w:rsidRPr="008F6510" w:rsidRDefault="00F52426" w:rsidP="002D5A9C">
            <w:pPr>
              <w:widowControl w:val="0"/>
              <w:autoSpaceDE w:val="0"/>
              <w:autoSpaceDN w:val="0"/>
              <w:adjustRightInd w:val="0"/>
              <w:contextualSpacing/>
              <w:rPr>
                <w:b/>
                <w:lang/>
              </w:rPr>
            </w:pPr>
            <w:r w:rsidRPr="008F6510">
              <w:rPr>
                <w:lang/>
              </w:rPr>
              <w:t>PRAG postupak javne nabavke koji primenjuje telo za ugovaranje za usluge, robu i radove kada se njihovi budžeti uklapaju u određene pragove. To znači da telo za ugovaranje poziva na tender preduzeća ili lica koja je odabralo (što se razlikuje od otvorene tenderske procedure, kada se tenderi javno objavljuju)</w:t>
            </w:r>
            <w:r w:rsidRPr="008F6510">
              <w:rPr>
                <w:b/>
                <w:lang/>
              </w:rPr>
              <w:t>.</w:t>
            </w:r>
          </w:p>
          <w:p w:rsidR="00F52426" w:rsidRPr="00917907" w:rsidRDefault="00F52426" w:rsidP="002D5A9C">
            <w:pPr>
              <w:widowControl w:val="0"/>
              <w:autoSpaceDE w:val="0"/>
              <w:autoSpaceDN w:val="0"/>
              <w:adjustRightInd w:val="0"/>
              <w:contextualSpacing/>
              <w:rPr>
                <w:rFonts w:cs="Gabriola"/>
                <w:b/>
              </w:rPr>
            </w:pPr>
          </w:p>
        </w:tc>
      </w:tr>
      <w:tr w:rsidR="00F52426" w:rsidTr="002D5A9C">
        <w:tc>
          <w:tcPr>
            <w:tcW w:w="0" w:type="auto"/>
          </w:tcPr>
          <w:p w:rsidR="00F52426" w:rsidRDefault="00F52426" w:rsidP="002D5A9C">
            <w:pPr>
              <w:widowControl w:val="0"/>
              <w:autoSpaceDE w:val="0"/>
              <w:autoSpaceDN w:val="0"/>
              <w:adjustRightInd w:val="0"/>
              <w:contextualSpacing/>
              <w:rPr>
                <w:rFonts w:cs="Gabriola"/>
                <w:b/>
              </w:rPr>
            </w:pPr>
            <w:r w:rsidRPr="007A43D1">
              <w:rPr>
                <w:rFonts w:cs="Gabriola"/>
                <w:b/>
                <w:bCs/>
              </w:rPr>
              <w:lastRenderedPageBreak/>
              <w:t>Con</w:t>
            </w:r>
            <w:r>
              <w:rPr>
                <w:rFonts w:cs="Gabriola"/>
                <w:b/>
                <w:bCs/>
              </w:rPr>
              <w:t>tract</w:t>
            </w:r>
          </w:p>
          <w:p w:rsidR="00F52426" w:rsidRPr="002D5A9C" w:rsidRDefault="00F52426" w:rsidP="002D5A9C">
            <w:pPr>
              <w:widowControl w:val="0"/>
              <w:autoSpaceDE w:val="0"/>
              <w:autoSpaceDN w:val="0"/>
              <w:adjustRightInd w:val="0"/>
              <w:contextualSpacing/>
              <w:rPr>
                <w:rFonts w:cs="Gabriola"/>
                <w:b/>
              </w:rPr>
            </w:pPr>
            <w:r w:rsidRPr="007A43D1">
              <w:rPr>
                <w:rFonts w:cs="Gabriola"/>
              </w:rPr>
              <w:t>A legally binding agreement concluded between a Contracting Authority and a contractor or grant beneficiary. The last stage in a procurement procedure, contracts can be for services, supplies or works.</w:t>
            </w:r>
          </w:p>
        </w:tc>
        <w:tc>
          <w:tcPr>
            <w:tcW w:w="0" w:type="auto"/>
          </w:tcPr>
          <w:p w:rsidR="00F52426" w:rsidRDefault="00F52426" w:rsidP="002D5A9C">
            <w:pPr>
              <w:widowControl w:val="0"/>
              <w:autoSpaceDE w:val="0"/>
              <w:autoSpaceDN w:val="0"/>
              <w:adjustRightInd w:val="0"/>
              <w:contextualSpacing/>
              <w:rPr>
                <w:rFonts w:cs="Gabriola"/>
                <w:b/>
                <w:lang/>
              </w:rPr>
            </w:pPr>
            <w:r>
              <w:rPr>
                <w:rFonts w:cs="Gabriola"/>
                <w:b/>
                <w:lang/>
              </w:rPr>
              <w:t>Ugovor</w:t>
            </w:r>
          </w:p>
          <w:p w:rsidR="00F52426" w:rsidRPr="002D5A9C" w:rsidRDefault="00F52426" w:rsidP="002D5A9C">
            <w:pPr>
              <w:widowControl w:val="0"/>
              <w:autoSpaceDE w:val="0"/>
              <w:autoSpaceDN w:val="0"/>
              <w:adjustRightInd w:val="0"/>
              <w:contextualSpacing/>
              <w:rPr>
                <w:rFonts w:cs="Gabriola"/>
                <w:lang/>
              </w:rPr>
            </w:pPr>
            <w:r w:rsidRPr="007A43D1">
              <w:rPr>
                <w:rFonts w:cs="Gabriola"/>
                <w:lang/>
              </w:rPr>
              <w:t>Pravno obavezujući ugovor se potpisuje između tela za ugovaranje i izvođača ili korisnika bespovratnih sredstava. Poslednja faza postupka javne nabavke, ugovori se mogu odnositi na usluge, robu ili radove.</w:t>
            </w:r>
          </w:p>
        </w:tc>
      </w:tr>
      <w:tr w:rsidR="002D5A9C" w:rsidTr="002D5A9C">
        <w:tc>
          <w:tcPr>
            <w:tcW w:w="0" w:type="auto"/>
          </w:tcPr>
          <w:p w:rsidR="002D5A9C" w:rsidRDefault="002D5A9C" w:rsidP="002D5A9C">
            <w:pPr>
              <w:contextualSpacing/>
              <w:rPr>
                <w:rFonts w:cs="Gabriola"/>
                <w:b/>
              </w:rPr>
            </w:pPr>
            <w:r w:rsidRPr="00B73C4C">
              <w:rPr>
                <w:rFonts w:cs="Gabriola"/>
                <w:b/>
              </w:rPr>
              <w:t xml:space="preserve">Contracting Authority </w:t>
            </w:r>
          </w:p>
          <w:p w:rsidR="002D5A9C" w:rsidRPr="002D5A9C" w:rsidRDefault="002D5A9C" w:rsidP="002D5A9C">
            <w:pPr>
              <w:contextualSpacing/>
              <w:rPr>
                <w:rFonts w:cs="Gabriola"/>
              </w:rPr>
            </w:pPr>
            <w:r w:rsidRPr="00B73C4C">
              <w:rPr>
                <w:rFonts w:cs="Gabriola"/>
              </w:rPr>
              <w:t xml:space="preserve">The European Commission, acting for and on behalf of the beneficiary country, in the case of centralised approach. The Contracting Authority appointed by the government of the beneficiary country, in the case of decentralised approach.  </w:t>
            </w:r>
          </w:p>
        </w:tc>
        <w:tc>
          <w:tcPr>
            <w:tcW w:w="0" w:type="auto"/>
          </w:tcPr>
          <w:p w:rsidR="002D5A9C" w:rsidRDefault="002D5A9C" w:rsidP="002D5A9C">
            <w:pPr>
              <w:widowControl w:val="0"/>
              <w:autoSpaceDE w:val="0"/>
              <w:autoSpaceDN w:val="0"/>
              <w:adjustRightInd w:val="0"/>
              <w:contextualSpacing/>
              <w:rPr>
                <w:rFonts w:cs="Gabriola"/>
                <w:b/>
              </w:rPr>
            </w:pPr>
            <w:r w:rsidRPr="00B73C4C">
              <w:rPr>
                <w:rFonts w:cs="Gabriola"/>
                <w:b/>
              </w:rPr>
              <w:t>Ugovorno telo</w:t>
            </w:r>
          </w:p>
          <w:p w:rsidR="002D5A9C" w:rsidRDefault="002D5A9C" w:rsidP="002D5A9C">
            <w:pPr>
              <w:widowControl w:val="0"/>
              <w:autoSpaceDE w:val="0"/>
              <w:autoSpaceDN w:val="0"/>
              <w:adjustRightInd w:val="0"/>
              <w:contextualSpacing/>
              <w:rPr>
                <w:rFonts w:cs="Gabriola"/>
                <w:b/>
                <w:lang/>
              </w:rPr>
            </w:pPr>
            <w:r w:rsidRPr="00B73C4C">
              <w:rPr>
                <w:rFonts w:cs="Gabriola"/>
              </w:rPr>
              <w:t>Evropska komisija, kada zastupa za i u ime zemlje korisnika, u slučajevima centralizovanog pristupa. Ugovorno telo postavljeno od strane zemlje korisnika, u slučaju decentralizovanog pristupa.</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Gabriola"/>
                <w:b/>
              </w:rPr>
              <w:t>Contract Award Procedure</w:t>
            </w:r>
          </w:p>
          <w:p w:rsidR="00F52426" w:rsidRPr="00A163FB" w:rsidRDefault="00F52426" w:rsidP="002D5A9C">
            <w:pPr>
              <w:widowControl w:val="0"/>
              <w:autoSpaceDE w:val="0"/>
              <w:autoSpaceDN w:val="0"/>
              <w:adjustRightInd w:val="0"/>
              <w:contextualSpacing/>
            </w:pPr>
            <w:r w:rsidRPr="00A163FB">
              <w:rPr>
                <w:rFonts w:cs="Gabriola"/>
              </w:rPr>
              <w:t>The procedure followed by the Contracting Authority to identify a</w:t>
            </w:r>
          </w:p>
          <w:p w:rsidR="00F52426" w:rsidRPr="00A163FB" w:rsidRDefault="00F52426" w:rsidP="002D5A9C">
            <w:pPr>
              <w:widowControl w:val="0"/>
              <w:autoSpaceDE w:val="0"/>
              <w:autoSpaceDN w:val="0"/>
              <w:adjustRightInd w:val="0"/>
              <w:contextualSpacing/>
            </w:pPr>
            <w:r w:rsidRPr="00A163FB">
              <w:rPr>
                <w:rFonts w:cs="Gabriola"/>
              </w:rPr>
              <w:t>consultant/supplier/contractor/beneficiary</w:t>
            </w:r>
            <w:r>
              <w:rPr>
                <w:rFonts w:cs="Gabriola"/>
              </w:rPr>
              <w:t xml:space="preserve"> </w:t>
            </w:r>
            <w:r w:rsidRPr="00A163FB">
              <w:rPr>
                <w:rFonts w:cs="Gabriola"/>
              </w:rPr>
              <w:t>to</w:t>
            </w:r>
            <w:r>
              <w:rPr>
                <w:rFonts w:cs="Gabriola"/>
              </w:rPr>
              <w:t xml:space="preserve"> p</w:t>
            </w:r>
            <w:r w:rsidRPr="00A163FB">
              <w:rPr>
                <w:rFonts w:cs="Gabriola"/>
              </w:rPr>
              <w:t>rovide</w:t>
            </w:r>
            <w:r>
              <w:rPr>
                <w:rFonts w:cs="Gabriola"/>
              </w:rPr>
              <w:t xml:space="preserve"> </w:t>
            </w:r>
            <w:r w:rsidRPr="00A163FB">
              <w:rPr>
                <w:rFonts w:cs="Gabriola"/>
              </w:rPr>
              <w:t>defined</w:t>
            </w:r>
            <w:r>
              <w:rPr>
                <w:rFonts w:cs="Gabriola"/>
              </w:rPr>
              <w:t xml:space="preserve"> </w:t>
            </w:r>
            <w:r w:rsidRPr="00A163FB">
              <w:rPr>
                <w:rFonts w:cs="Gabriola"/>
              </w:rPr>
              <w:t>services/supplies/works/grants and conclude a contract with them. In the</w:t>
            </w:r>
          </w:p>
          <w:p w:rsidR="00F52426" w:rsidRPr="00A163FB" w:rsidRDefault="00F52426" w:rsidP="002D5A9C">
            <w:pPr>
              <w:widowControl w:val="0"/>
              <w:autoSpaceDE w:val="0"/>
              <w:autoSpaceDN w:val="0"/>
              <w:adjustRightInd w:val="0"/>
              <w:contextualSpacing/>
            </w:pPr>
            <w:r w:rsidRPr="00A163FB">
              <w:rPr>
                <w:rFonts w:cs="Gabriola"/>
              </w:rPr>
              <w:t>context of the pre-accession funds, the relevant documents guiding contract</w:t>
            </w:r>
          </w:p>
          <w:p w:rsidR="00F52426" w:rsidRPr="00917907" w:rsidRDefault="00F52426" w:rsidP="002D5A9C">
            <w:pPr>
              <w:widowControl w:val="0"/>
              <w:autoSpaceDE w:val="0"/>
              <w:autoSpaceDN w:val="0"/>
              <w:adjustRightInd w:val="0"/>
              <w:contextualSpacing/>
              <w:rPr>
                <w:b/>
              </w:rPr>
            </w:pPr>
            <w:r w:rsidRPr="00A163FB">
              <w:rPr>
                <w:rFonts w:cs="Gabriola"/>
              </w:rPr>
              <w:t>award procedures is PRAG</w:t>
            </w:r>
          </w:p>
        </w:tc>
        <w:tc>
          <w:tcPr>
            <w:tcW w:w="0" w:type="auto"/>
          </w:tcPr>
          <w:p w:rsidR="00F52426" w:rsidRPr="00917907" w:rsidRDefault="00F52426" w:rsidP="002D5A9C">
            <w:pPr>
              <w:widowControl w:val="0"/>
              <w:autoSpaceDE w:val="0"/>
              <w:autoSpaceDN w:val="0"/>
              <w:adjustRightInd w:val="0"/>
              <w:contextualSpacing/>
              <w:rPr>
                <w:b/>
              </w:rPr>
            </w:pPr>
            <w:r w:rsidRPr="00917907">
              <w:rPr>
                <w:rFonts w:cs="Gabriola"/>
                <w:b/>
              </w:rPr>
              <w:t>Procedura za dodelu ugovora</w:t>
            </w:r>
          </w:p>
          <w:p w:rsidR="00F52426" w:rsidRPr="00A163FB" w:rsidRDefault="00F52426" w:rsidP="002D5A9C">
            <w:pPr>
              <w:widowControl w:val="0"/>
              <w:autoSpaceDE w:val="0"/>
              <w:autoSpaceDN w:val="0"/>
              <w:adjustRightInd w:val="0"/>
              <w:contextualSpacing/>
            </w:pPr>
            <w:r w:rsidRPr="00A163FB">
              <w:rPr>
                <w:rFonts w:cs="Gabriola"/>
              </w:rPr>
              <w:t>Procedura koju ugovorno telo mora pratiti da bi identifikovao odgovarajuće</w:t>
            </w:r>
          </w:p>
          <w:p w:rsidR="00F52426" w:rsidRPr="00A163FB" w:rsidRDefault="00F52426" w:rsidP="002D5A9C">
            <w:pPr>
              <w:widowControl w:val="0"/>
              <w:autoSpaceDE w:val="0"/>
              <w:autoSpaceDN w:val="0"/>
              <w:adjustRightInd w:val="0"/>
              <w:contextualSpacing/>
            </w:pPr>
            <w:r>
              <w:rPr>
                <w:rFonts w:cs="Gabriola"/>
              </w:rPr>
              <w:t>konsultante/dobavljače/izvođ</w:t>
            </w:r>
            <w:r w:rsidRPr="00A163FB">
              <w:rPr>
                <w:rFonts w:cs="Gabriola"/>
              </w:rPr>
              <w:t>ače/korisnike koji će pružati usluge/isporučiti</w:t>
            </w:r>
          </w:p>
          <w:p w:rsidR="00F52426" w:rsidRPr="00A163FB" w:rsidRDefault="00F52426" w:rsidP="002D5A9C">
            <w:pPr>
              <w:widowControl w:val="0"/>
              <w:autoSpaceDE w:val="0"/>
              <w:autoSpaceDN w:val="0"/>
              <w:adjustRightInd w:val="0"/>
              <w:contextualSpacing/>
            </w:pPr>
            <w:r>
              <w:rPr>
                <w:rFonts w:cs="Gabriola"/>
              </w:rPr>
              <w:t>određ</w:t>
            </w:r>
            <w:r w:rsidRPr="00A163FB">
              <w:rPr>
                <w:rFonts w:cs="Gabriola"/>
              </w:rPr>
              <w:t>enu robu/izvesti radove/koristiti bespovratna sredstva i sa njima zaključio</w:t>
            </w:r>
          </w:p>
          <w:p w:rsidR="00F52426" w:rsidRPr="00A163FB" w:rsidRDefault="00F52426" w:rsidP="002D5A9C">
            <w:pPr>
              <w:widowControl w:val="0"/>
              <w:autoSpaceDE w:val="0"/>
              <w:autoSpaceDN w:val="0"/>
              <w:adjustRightInd w:val="0"/>
              <w:contextualSpacing/>
            </w:pPr>
            <w:r w:rsidRPr="00A163FB">
              <w:rPr>
                <w:rFonts w:cs="Gabriola"/>
              </w:rPr>
              <w:t>ugovor. U kontekstu pretpristupnih fondova, relevantni dokument kojim se</w:t>
            </w:r>
          </w:p>
          <w:p w:rsidR="00F52426" w:rsidRPr="00917907" w:rsidRDefault="00F52426" w:rsidP="002D5A9C">
            <w:pPr>
              <w:widowControl w:val="0"/>
              <w:autoSpaceDE w:val="0"/>
              <w:autoSpaceDN w:val="0"/>
              <w:adjustRightInd w:val="0"/>
              <w:contextualSpacing/>
              <w:rPr>
                <w:b/>
              </w:rPr>
            </w:pPr>
            <w:r w:rsidRPr="00A163FB">
              <w:rPr>
                <w:rFonts w:cs="Gabriola"/>
              </w:rPr>
              <w:t>vode procedure za dodelu ugovora je PRAG.</w:t>
            </w:r>
          </w:p>
        </w:tc>
      </w:tr>
      <w:tr w:rsidR="00F52426" w:rsidTr="002D5A9C">
        <w:tc>
          <w:tcPr>
            <w:tcW w:w="0" w:type="auto"/>
          </w:tcPr>
          <w:p w:rsidR="00F52426" w:rsidRPr="00034227" w:rsidRDefault="00F52426" w:rsidP="002D5A9C">
            <w:pPr>
              <w:widowControl w:val="0"/>
              <w:autoSpaceDE w:val="0"/>
              <w:autoSpaceDN w:val="0"/>
              <w:adjustRightInd w:val="0"/>
              <w:contextualSpacing/>
              <w:rPr>
                <w:rFonts w:cs="Gabriola"/>
                <w:b/>
                <w:bCs/>
              </w:rPr>
            </w:pPr>
            <w:r w:rsidRPr="00034227">
              <w:rPr>
                <w:rFonts w:cs="Gabriola"/>
                <w:b/>
                <w:bCs/>
              </w:rPr>
              <w:t xml:space="preserve">Contract budget: </w:t>
            </w:r>
          </w:p>
          <w:p w:rsidR="00F52426" w:rsidRPr="00034227" w:rsidRDefault="00F52426" w:rsidP="002D5A9C">
            <w:pPr>
              <w:widowControl w:val="0"/>
              <w:autoSpaceDE w:val="0"/>
              <w:autoSpaceDN w:val="0"/>
              <w:adjustRightInd w:val="0"/>
              <w:contextualSpacing/>
              <w:rPr>
                <w:rFonts w:cs="Gabriola"/>
                <w:bCs/>
              </w:rPr>
            </w:pPr>
            <w:r w:rsidRPr="00034227">
              <w:rPr>
                <w:rFonts w:cs="Gabriola"/>
                <w:bCs/>
              </w:rPr>
              <w:t>A summary of the costs of performing the contract. The total of these costs is contract value or contract price.</w:t>
            </w:r>
          </w:p>
        </w:tc>
        <w:tc>
          <w:tcPr>
            <w:tcW w:w="0" w:type="auto"/>
          </w:tcPr>
          <w:p w:rsidR="00F52426" w:rsidRPr="00034227" w:rsidRDefault="00F52426" w:rsidP="002D5A9C">
            <w:pPr>
              <w:widowControl w:val="0"/>
              <w:autoSpaceDE w:val="0"/>
              <w:autoSpaceDN w:val="0"/>
              <w:adjustRightInd w:val="0"/>
              <w:contextualSpacing/>
              <w:rPr>
                <w:rFonts w:cs="Gabriola"/>
                <w:b/>
                <w:lang/>
              </w:rPr>
            </w:pPr>
            <w:r w:rsidRPr="00034227">
              <w:rPr>
                <w:rFonts w:cs="Gabriola"/>
                <w:b/>
                <w:lang/>
              </w:rPr>
              <w:t>Budžet ugovora:</w:t>
            </w:r>
          </w:p>
          <w:p w:rsidR="00F52426" w:rsidRPr="00034227" w:rsidRDefault="00F52426" w:rsidP="002D5A9C">
            <w:pPr>
              <w:widowControl w:val="0"/>
              <w:autoSpaceDE w:val="0"/>
              <w:autoSpaceDN w:val="0"/>
              <w:adjustRightInd w:val="0"/>
              <w:contextualSpacing/>
              <w:rPr>
                <w:rFonts w:cs="Gabriola"/>
                <w:lang/>
              </w:rPr>
            </w:pPr>
            <w:r w:rsidRPr="00034227">
              <w:rPr>
                <w:rFonts w:cs="Gabriola"/>
                <w:lang/>
              </w:rPr>
              <w:t>Sažetak troškova izvršenja ugovora. Ukupan iznos ovih troškova je vrednost ugovora ili cena ugovora.</w:t>
            </w:r>
          </w:p>
        </w:tc>
      </w:tr>
      <w:tr w:rsidR="00F52426" w:rsidTr="002D5A9C">
        <w:tc>
          <w:tcPr>
            <w:tcW w:w="0" w:type="auto"/>
          </w:tcPr>
          <w:p w:rsidR="00F52426" w:rsidRDefault="00F52426" w:rsidP="002D5A9C">
            <w:pPr>
              <w:widowControl w:val="0"/>
              <w:autoSpaceDE w:val="0"/>
              <w:autoSpaceDN w:val="0"/>
              <w:adjustRightInd w:val="0"/>
              <w:contextualSpacing/>
              <w:rPr>
                <w:rFonts w:cs="Gabriola"/>
                <w:b/>
                <w:bCs/>
              </w:rPr>
            </w:pPr>
            <w:r w:rsidRPr="00037BB9">
              <w:rPr>
                <w:rFonts w:cs="Gabriola"/>
                <w:b/>
                <w:bCs/>
              </w:rPr>
              <w:t>Contract</w:t>
            </w:r>
            <w:r w:rsidRPr="00037BB9">
              <w:rPr>
                <w:rFonts w:cs="Gabriola"/>
                <w:b/>
              </w:rPr>
              <w:t xml:space="preserve"> </w:t>
            </w:r>
            <w:r w:rsidRPr="00037BB9">
              <w:rPr>
                <w:rFonts w:cs="Gabriola"/>
                <w:b/>
                <w:bCs/>
              </w:rPr>
              <w:t>forecast</w:t>
            </w:r>
          </w:p>
          <w:p w:rsidR="00F52426" w:rsidRPr="002D5A9C" w:rsidRDefault="00F52426" w:rsidP="002D5A9C">
            <w:pPr>
              <w:widowControl w:val="0"/>
              <w:autoSpaceDE w:val="0"/>
              <w:autoSpaceDN w:val="0"/>
              <w:adjustRightInd w:val="0"/>
              <w:contextualSpacing/>
              <w:rPr>
                <w:rFonts w:cs="Gabriola"/>
              </w:rPr>
            </w:pPr>
            <w:r w:rsidRPr="00037BB9">
              <w:rPr>
                <w:rFonts w:cs="Gabriola"/>
              </w:rPr>
              <w:t>Adocument published by a Contracting Authority before the pro-curement notice for a particular tender. It constitutes prior information on the inten-tion of a Contracting Authority to solicit bids (under the open tender procedure) or expressions of interest (under the restricted tender procedure) from consortia, com-panies or persons.</w:t>
            </w:r>
          </w:p>
        </w:tc>
        <w:tc>
          <w:tcPr>
            <w:tcW w:w="0" w:type="auto"/>
          </w:tcPr>
          <w:p w:rsidR="00F52426" w:rsidRDefault="00F52426" w:rsidP="002D5A9C">
            <w:pPr>
              <w:widowControl w:val="0"/>
              <w:autoSpaceDE w:val="0"/>
              <w:autoSpaceDN w:val="0"/>
              <w:adjustRightInd w:val="0"/>
              <w:contextualSpacing/>
              <w:rPr>
                <w:rFonts w:cs="Gabriola"/>
                <w:b/>
                <w:lang/>
              </w:rPr>
            </w:pPr>
            <w:r>
              <w:rPr>
                <w:rFonts w:cs="Gabriola"/>
                <w:b/>
                <w:lang/>
              </w:rPr>
              <w:t>Najava ugovora</w:t>
            </w:r>
          </w:p>
          <w:p w:rsidR="00F52426" w:rsidRPr="002D5A9C" w:rsidRDefault="00F52426" w:rsidP="002D5A9C">
            <w:pPr>
              <w:widowControl w:val="0"/>
              <w:autoSpaceDE w:val="0"/>
              <w:autoSpaceDN w:val="0"/>
              <w:adjustRightInd w:val="0"/>
              <w:contextualSpacing/>
              <w:rPr>
                <w:rFonts w:cs="Gabriola"/>
                <w:lang/>
              </w:rPr>
            </w:pPr>
            <w:r w:rsidRPr="004610BE">
              <w:rPr>
                <w:rFonts w:cs="Gabriola"/>
                <w:lang/>
              </w:rPr>
              <w:t>Dokument koji objavljuje telo za ugovaranje posla pre obaveštenja o javnoj nabavci za određeni tender. Dokument čine podaci na osnovu kojih se predviđaju planovi tela za ugovaranje posla da zatraži ponudu (za postupak otvorenog tendera) ili samo iskazivanje interesa (u okviru restriktivnog postupka) od konzorcijuma, preduzeća ili lica.</w:t>
            </w:r>
          </w:p>
        </w:tc>
      </w:tr>
      <w:tr w:rsidR="00F52426" w:rsidTr="002D5A9C">
        <w:tc>
          <w:tcPr>
            <w:tcW w:w="0" w:type="auto"/>
          </w:tcPr>
          <w:p w:rsidR="00F52426" w:rsidRDefault="00F52426" w:rsidP="002D5A9C">
            <w:pPr>
              <w:widowControl w:val="0"/>
              <w:autoSpaceDE w:val="0"/>
              <w:autoSpaceDN w:val="0"/>
              <w:adjustRightInd w:val="0"/>
              <w:contextualSpacing/>
              <w:rPr>
                <w:rFonts w:cs="Gabriola"/>
                <w:b/>
                <w:bCs/>
              </w:rPr>
            </w:pPr>
            <w:r w:rsidRPr="00037BB9">
              <w:rPr>
                <w:rFonts w:cs="Gabriola"/>
                <w:b/>
                <w:bCs/>
              </w:rPr>
              <w:t>Contracting deadlin</w:t>
            </w:r>
            <w:r>
              <w:rPr>
                <w:rFonts w:cs="Gabriola"/>
                <w:b/>
                <w:bCs/>
              </w:rPr>
              <w:t>e</w:t>
            </w:r>
          </w:p>
          <w:p w:rsidR="00F52426" w:rsidRPr="00037BB9" w:rsidRDefault="00F52426" w:rsidP="002D5A9C">
            <w:pPr>
              <w:widowControl w:val="0"/>
              <w:autoSpaceDE w:val="0"/>
              <w:autoSpaceDN w:val="0"/>
              <w:adjustRightInd w:val="0"/>
              <w:contextualSpacing/>
              <w:rPr>
                <w:rFonts w:cs="Gabriola"/>
                <w:b/>
                <w:bCs/>
              </w:rPr>
            </w:pPr>
            <w:r w:rsidRPr="00037BB9">
              <w:rPr>
                <w:rFonts w:cs="Gabriola"/>
                <w:b/>
                <w:bCs/>
              </w:rPr>
              <w:t xml:space="preserve"> </w:t>
            </w:r>
            <w:r w:rsidRPr="00037BB9">
              <w:rPr>
                <w:rFonts w:cs="Gabriola"/>
                <w:bCs/>
              </w:rPr>
              <w:t>This is the date by which</w:t>
            </w:r>
            <w:r>
              <w:rPr>
                <w:rFonts w:cs="Gabriola"/>
                <w:bCs/>
              </w:rPr>
              <w:t xml:space="preserve"> contracts must be concluded un</w:t>
            </w:r>
            <w:r w:rsidRPr="00037BB9">
              <w:rPr>
                <w:rFonts w:cs="Gabriola"/>
                <w:bCs/>
              </w:rPr>
              <w:t xml:space="preserve">der a given Financing Agreement (FA), usually two years after the signature of an FA. </w:t>
            </w:r>
          </w:p>
        </w:tc>
        <w:tc>
          <w:tcPr>
            <w:tcW w:w="0" w:type="auto"/>
          </w:tcPr>
          <w:p w:rsidR="00F52426" w:rsidRDefault="00F52426" w:rsidP="002D5A9C">
            <w:pPr>
              <w:widowControl w:val="0"/>
              <w:autoSpaceDE w:val="0"/>
              <w:autoSpaceDN w:val="0"/>
              <w:adjustRightInd w:val="0"/>
              <w:contextualSpacing/>
              <w:rPr>
                <w:rFonts w:cs="Gabriola"/>
                <w:b/>
                <w:lang/>
              </w:rPr>
            </w:pPr>
            <w:r>
              <w:rPr>
                <w:rFonts w:cs="Gabriola"/>
                <w:b/>
                <w:lang/>
              </w:rPr>
              <w:t>Krajnji rok za ugovaranje</w:t>
            </w:r>
          </w:p>
          <w:p w:rsidR="00F52426" w:rsidRPr="004610BE" w:rsidRDefault="00F52426" w:rsidP="002D5A9C">
            <w:pPr>
              <w:widowControl w:val="0"/>
              <w:autoSpaceDE w:val="0"/>
              <w:autoSpaceDN w:val="0"/>
              <w:adjustRightInd w:val="0"/>
              <w:contextualSpacing/>
              <w:rPr>
                <w:rFonts w:cs="Gabriola"/>
              </w:rPr>
            </w:pPr>
            <w:r w:rsidRPr="004610BE">
              <w:rPr>
                <w:rFonts w:cs="Gabriola"/>
                <w:lang/>
              </w:rPr>
              <w:t xml:space="preserve"> Do ovog datuma moraju biti potpisani ugovori u okviru datog finansijskog sporazuma, obično dve godine posle potpisivanja finansijskog sporazuma. </w:t>
            </w:r>
          </w:p>
        </w:tc>
      </w:tr>
      <w:tr w:rsidR="00F52426" w:rsidTr="002D5A9C">
        <w:tc>
          <w:tcPr>
            <w:tcW w:w="0" w:type="auto"/>
          </w:tcPr>
          <w:p w:rsidR="00F52426" w:rsidRDefault="00F52426" w:rsidP="002D5A9C">
            <w:pPr>
              <w:widowControl w:val="0"/>
              <w:autoSpaceDE w:val="0"/>
              <w:autoSpaceDN w:val="0"/>
              <w:adjustRightInd w:val="0"/>
              <w:contextualSpacing/>
              <w:rPr>
                <w:rFonts w:cs="Gabriola"/>
                <w:b/>
                <w:bCs/>
              </w:rPr>
            </w:pPr>
            <w:r w:rsidRPr="00037BB9">
              <w:rPr>
                <w:rFonts w:cs="Gabriola"/>
                <w:b/>
                <w:bCs/>
              </w:rPr>
              <w:t>Contracto</w:t>
            </w:r>
            <w:r>
              <w:rPr>
                <w:rFonts w:cs="Gabriola"/>
                <w:b/>
                <w:bCs/>
              </w:rPr>
              <w:t>r</w:t>
            </w:r>
          </w:p>
          <w:p w:rsidR="00F52426" w:rsidRPr="002D5A9C" w:rsidRDefault="00F52426" w:rsidP="002D5A9C">
            <w:pPr>
              <w:widowControl w:val="0"/>
              <w:autoSpaceDE w:val="0"/>
              <w:autoSpaceDN w:val="0"/>
              <w:adjustRightInd w:val="0"/>
              <w:contextualSpacing/>
              <w:rPr>
                <w:rFonts w:cs="Gabriola"/>
              </w:rPr>
            </w:pPr>
            <w:r w:rsidRPr="00037BB9">
              <w:rPr>
                <w:rFonts w:cs="Gabriola"/>
                <w:b/>
              </w:rPr>
              <w:t xml:space="preserve"> </w:t>
            </w:r>
            <w:r w:rsidRPr="00037BB9">
              <w:rPr>
                <w:rFonts w:cs="Gabriola"/>
              </w:rPr>
              <w:t>a person or organisation to whom/whi</w:t>
            </w:r>
            <w:r>
              <w:rPr>
                <w:rFonts w:cs="Gabriola"/>
              </w:rPr>
              <w:t>ch a contract for services, sup</w:t>
            </w:r>
            <w:r w:rsidRPr="00037BB9">
              <w:rPr>
                <w:rFonts w:cs="Gabriola"/>
              </w:rPr>
              <w:t>plies or works is awarded.</w:t>
            </w:r>
          </w:p>
        </w:tc>
        <w:tc>
          <w:tcPr>
            <w:tcW w:w="0" w:type="auto"/>
          </w:tcPr>
          <w:p w:rsidR="00F52426" w:rsidRDefault="00F52426" w:rsidP="002D5A9C">
            <w:pPr>
              <w:widowControl w:val="0"/>
              <w:autoSpaceDE w:val="0"/>
              <w:autoSpaceDN w:val="0"/>
              <w:adjustRightInd w:val="0"/>
              <w:contextualSpacing/>
              <w:rPr>
                <w:rFonts w:cs="Gabriola"/>
                <w:b/>
                <w:lang/>
              </w:rPr>
            </w:pPr>
            <w:r>
              <w:rPr>
                <w:rFonts w:cs="Gabriola"/>
                <w:b/>
                <w:lang/>
              </w:rPr>
              <w:t>Izvođač</w:t>
            </w:r>
          </w:p>
          <w:p w:rsidR="00F52426" w:rsidRPr="004610BE" w:rsidRDefault="00F52426" w:rsidP="002D5A9C">
            <w:pPr>
              <w:widowControl w:val="0"/>
              <w:autoSpaceDE w:val="0"/>
              <w:autoSpaceDN w:val="0"/>
              <w:adjustRightInd w:val="0"/>
              <w:contextualSpacing/>
              <w:rPr>
                <w:rFonts w:cs="Gabriola"/>
                <w:lang/>
              </w:rPr>
            </w:pPr>
            <w:r w:rsidRPr="004610BE">
              <w:rPr>
                <w:rFonts w:cs="Gabriola"/>
                <w:lang/>
              </w:rPr>
              <w:t>lice ili organizacija sa kojim/kojom se potpisuje ugovor za usluge, robu ili radove.</w:t>
            </w:r>
          </w:p>
          <w:p w:rsidR="00F52426" w:rsidRPr="00D602D5" w:rsidRDefault="00F52426" w:rsidP="002D5A9C">
            <w:pPr>
              <w:widowControl w:val="0"/>
              <w:autoSpaceDE w:val="0"/>
              <w:autoSpaceDN w:val="0"/>
              <w:adjustRightInd w:val="0"/>
              <w:contextualSpacing/>
              <w:rPr>
                <w:rFonts w:cs="Gabriola"/>
                <w:b/>
              </w:rPr>
            </w:pP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Conflict Management</w:t>
            </w:r>
          </w:p>
          <w:p w:rsidR="00F52426" w:rsidRPr="00A163FB" w:rsidRDefault="00F52426" w:rsidP="002D5A9C">
            <w:pPr>
              <w:widowControl w:val="0"/>
              <w:autoSpaceDE w:val="0"/>
              <w:autoSpaceDN w:val="0"/>
              <w:adjustRightInd w:val="0"/>
              <w:contextualSpacing/>
            </w:pPr>
            <w:r w:rsidRPr="00A163FB">
              <w:rPr>
                <w:rFonts w:cs="Gabriola"/>
              </w:rPr>
              <w:t>The process by which the project manager uses appropriate managerial</w:t>
            </w:r>
          </w:p>
          <w:p w:rsidR="00F52426" w:rsidRPr="00A163FB" w:rsidRDefault="00F52426" w:rsidP="002D5A9C">
            <w:pPr>
              <w:widowControl w:val="0"/>
              <w:autoSpaceDE w:val="0"/>
              <w:autoSpaceDN w:val="0"/>
              <w:adjustRightInd w:val="0"/>
              <w:contextualSpacing/>
            </w:pPr>
            <w:r w:rsidRPr="00A163FB">
              <w:rPr>
                <w:rFonts w:cs="Gabriola"/>
              </w:rPr>
              <w:t>techniques to deal with the inevitable disagreements, both technical and</w:t>
            </w:r>
          </w:p>
          <w:p w:rsidR="00F52426" w:rsidRPr="00A163FB" w:rsidRDefault="00F52426" w:rsidP="002D5A9C">
            <w:pPr>
              <w:widowControl w:val="0"/>
              <w:autoSpaceDE w:val="0"/>
              <w:autoSpaceDN w:val="0"/>
              <w:adjustRightInd w:val="0"/>
              <w:contextualSpacing/>
            </w:pPr>
            <w:r w:rsidRPr="00A163FB">
              <w:rPr>
                <w:rFonts w:cs="Gabriola"/>
              </w:rPr>
              <w:t>personal in nature, that develop among those working toward project</w:t>
            </w:r>
          </w:p>
          <w:p w:rsidR="00F52426" w:rsidRPr="005D6BC4" w:rsidRDefault="00F52426" w:rsidP="002D5A9C">
            <w:pPr>
              <w:widowControl w:val="0"/>
              <w:autoSpaceDE w:val="0"/>
              <w:autoSpaceDN w:val="0"/>
              <w:adjustRightInd w:val="0"/>
              <w:contextualSpacing/>
              <w:rPr>
                <w:b/>
              </w:rPr>
            </w:pPr>
            <w:r w:rsidRPr="00A163FB">
              <w:rPr>
                <w:rFonts w:cs="Gabriola"/>
              </w:rPr>
              <w:t>Accomplishment</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Upravljanje konfliktom</w:t>
            </w:r>
          </w:p>
          <w:p w:rsidR="00F52426" w:rsidRPr="00A163FB" w:rsidRDefault="00F52426" w:rsidP="002D5A9C">
            <w:pPr>
              <w:widowControl w:val="0"/>
              <w:autoSpaceDE w:val="0"/>
              <w:autoSpaceDN w:val="0"/>
              <w:adjustRightInd w:val="0"/>
              <w:contextualSpacing/>
            </w:pPr>
            <w:r w:rsidRPr="00A163FB">
              <w:rPr>
                <w:rFonts w:cs="Gabriola"/>
              </w:rPr>
              <w:t>Proces u kojem rukovodilac projekta koristi relevantne tehnike upravljanja da bi</w:t>
            </w:r>
          </w:p>
          <w:p w:rsidR="00F52426" w:rsidRPr="00A163FB" w:rsidRDefault="00F52426" w:rsidP="002D5A9C">
            <w:pPr>
              <w:widowControl w:val="0"/>
              <w:autoSpaceDE w:val="0"/>
              <w:autoSpaceDN w:val="0"/>
              <w:adjustRightInd w:val="0"/>
              <w:contextualSpacing/>
            </w:pPr>
            <w:r w:rsidRPr="00A163FB">
              <w:rPr>
                <w:rFonts w:cs="Gabriola"/>
              </w:rPr>
              <w:t>se pozabavio neizbežnim neslaganjima, kako tehničke tako i personalne</w:t>
            </w:r>
          </w:p>
          <w:p w:rsidR="00F52426" w:rsidRPr="005D6BC4" w:rsidRDefault="00F52426" w:rsidP="002D5A9C">
            <w:pPr>
              <w:widowControl w:val="0"/>
              <w:autoSpaceDE w:val="0"/>
              <w:autoSpaceDN w:val="0"/>
              <w:adjustRightInd w:val="0"/>
              <w:contextualSpacing/>
              <w:rPr>
                <w:b/>
              </w:rPr>
            </w:pPr>
            <w:r>
              <w:rPr>
                <w:rFonts w:cs="Gabriola"/>
              </w:rPr>
              <w:t>prirode, koja se javljaju međ</w:t>
            </w:r>
            <w:r w:rsidRPr="00A163FB">
              <w:rPr>
                <w:rFonts w:cs="Gabriola"/>
              </w:rPr>
              <w:t>u onima koji rade na projektu</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Consumables</w:t>
            </w:r>
          </w:p>
          <w:p w:rsidR="00F52426" w:rsidRPr="00A163FB" w:rsidRDefault="00F52426" w:rsidP="002D5A9C">
            <w:pPr>
              <w:widowControl w:val="0"/>
              <w:autoSpaceDE w:val="0"/>
              <w:autoSpaceDN w:val="0"/>
              <w:adjustRightInd w:val="0"/>
              <w:contextualSpacing/>
            </w:pPr>
            <w:r w:rsidRPr="00A163FB">
              <w:rPr>
                <w:rFonts w:cs="Gabriola"/>
              </w:rPr>
              <w:t>Supplies that are consumed in the course of a project. A collective term</w:t>
            </w:r>
          </w:p>
          <w:p w:rsidR="00F52426" w:rsidRPr="00A163FB" w:rsidRDefault="00F52426" w:rsidP="002D5A9C">
            <w:pPr>
              <w:widowControl w:val="0"/>
              <w:autoSpaceDE w:val="0"/>
              <w:autoSpaceDN w:val="0"/>
              <w:adjustRightInd w:val="0"/>
              <w:contextualSpacing/>
            </w:pPr>
            <w:r w:rsidRPr="00A163FB">
              <w:rPr>
                <w:rFonts w:cs="Gabriola"/>
              </w:rPr>
              <w:t>representing a wide variety of items too small to be accounted for</w:t>
            </w:r>
          </w:p>
          <w:p w:rsidR="00F52426" w:rsidRPr="005D6BC4" w:rsidRDefault="00F52426" w:rsidP="002D5A9C">
            <w:pPr>
              <w:widowControl w:val="0"/>
              <w:autoSpaceDE w:val="0"/>
              <w:autoSpaceDN w:val="0"/>
              <w:adjustRightInd w:val="0"/>
              <w:contextualSpacing/>
              <w:rPr>
                <w:b/>
              </w:rPr>
            </w:pPr>
            <w:r w:rsidRPr="00A163FB">
              <w:rPr>
                <w:rFonts w:cs="Gabriola"/>
              </w:rPr>
              <w:lastRenderedPageBreak/>
              <w:t>individually, although generally identified by groupings</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lastRenderedPageBreak/>
              <w:t>Potrošni materijal</w:t>
            </w:r>
          </w:p>
          <w:p w:rsidR="00F52426" w:rsidRPr="00A163FB" w:rsidRDefault="00F52426" w:rsidP="002D5A9C">
            <w:pPr>
              <w:widowControl w:val="0"/>
              <w:autoSpaceDE w:val="0"/>
              <w:autoSpaceDN w:val="0"/>
              <w:adjustRightInd w:val="0"/>
              <w:contextualSpacing/>
            </w:pPr>
            <w:r w:rsidRPr="00A163FB">
              <w:rPr>
                <w:rFonts w:cs="Gabriola"/>
              </w:rPr>
              <w:t>Materijal koji se potroši tokom projekta. Kolektivni termin koji predstavlja</w:t>
            </w:r>
          </w:p>
          <w:p w:rsidR="00F52426" w:rsidRPr="00A163FB" w:rsidRDefault="00F52426" w:rsidP="002D5A9C">
            <w:pPr>
              <w:widowControl w:val="0"/>
              <w:autoSpaceDE w:val="0"/>
              <w:autoSpaceDN w:val="0"/>
              <w:adjustRightInd w:val="0"/>
              <w:contextualSpacing/>
            </w:pPr>
            <w:r w:rsidRPr="00A163FB">
              <w:rPr>
                <w:rFonts w:cs="Gabriola"/>
              </w:rPr>
              <w:t>široku lepezu artikala previše malih da bi se navodili pojedinačno, iako se</w:t>
            </w:r>
          </w:p>
          <w:p w:rsidR="00F52426" w:rsidRPr="005D6BC4" w:rsidRDefault="00F52426" w:rsidP="002D5A9C">
            <w:pPr>
              <w:widowControl w:val="0"/>
              <w:autoSpaceDE w:val="0"/>
              <w:autoSpaceDN w:val="0"/>
              <w:adjustRightInd w:val="0"/>
              <w:contextualSpacing/>
              <w:rPr>
                <w:b/>
              </w:rPr>
            </w:pPr>
            <w:r w:rsidRPr="00A163FB">
              <w:rPr>
                <w:rFonts w:cs="Gabriola"/>
              </w:rPr>
              <w:lastRenderedPageBreak/>
              <w:t>uglavnom identifikuju po groupacijama.</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lastRenderedPageBreak/>
              <w:t>Contingency</w:t>
            </w:r>
          </w:p>
          <w:p w:rsidR="00F52426" w:rsidRPr="005D6BC4" w:rsidRDefault="00F52426" w:rsidP="002D5A9C">
            <w:pPr>
              <w:widowControl w:val="0"/>
              <w:autoSpaceDE w:val="0"/>
              <w:autoSpaceDN w:val="0"/>
              <w:adjustRightInd w:val="0"/>
              <w:contextualSpacing/>
              <w:rPr>
                <w:b/>
              </w:rPr>
            </w:pPr>
            <w:r w:rsidRPr="00A163FB">
              <w:rPr>
                <w:rFonts w:cs="Gabriola"/>
              </w:rPr>
              <w:t>An amount set aside in a budget to cover unforeseen costs</w:t>
            </w:r>
          </w:p>
        </w:tc>
        <w:tc>
          <w:tcPr>
            <w:tcW w:w="0" w:type="auto"/>
          </w:tcPr>
          <w:p w:rsidR="00F52426" w:rsidRPr="005D6BC4" w:rsidRDefault="00F52426" w:rsidP="002D5A9C">
            <w:pPr>
              <w:widowControl w:val="0"/>
              <w:autoSpaceDE w:val="0"/>
              <w:autoSpaceDN w:val="0"/>
              <w:adjustRightInd w:val="0"/>
              <w:contextualSpacing/>
              <w:rPr>
                <w:b/>
              </w:rPr>
            </w:pPr>
            <w:r>
              <w:rPr>
                <w:rFonts w:cs="Arial"/>
                <w:b/>
              </w:rPr>
              <w:t>Nepredviđ</w:t>
            </w:r>
            <w:r w:rsidRPr="005D6BC4">
              <w:rPr>
                <w:rFonts w:cs="Arial"/>
                <w:b/>
              </w:rPr>
              <w:t>eni izdatak</w:t>
            </w:r>
          </w:p>
          <w:p w:rsidR="00F52426" w:rsidRPr="005D6BC4" w:rsidRDefault="00F52426" w:rsidP="002D5A9C">
            <w:pPr>
              <w:widowControl w:val="0"/>
              <w:autoSpaceDE w:val="0"/>
              <w:autoSpaceDN w:val="0"/>
              <w:adjustRightInd w:val="0"/>
              <w:contextualSpacing/>
              <w:rPr>
                <w:b/>
              </w:rPr>
            </w:pPr>
            <w:r w:rsidRPr="00A163FB">
              <w:rPr>
                <w:rFonts w:cs="Gabriola"/>
              </w:rPr>
              <w:t>Suma novca ostavljena sa stran</w:t>
            </w:r>
            <w:r>
              <w:rPr>
                <w:rFonts w:cs="Gabriola"/>
              </w:rPr>
              <w:t>e u budžetu da pokrije nepredviđ</w:t>
            </w:r>
            <w:r w:rsidRPr="00A163FB">
              <w:rPr>
                <w:rFonts w:cs="Gabriola"/>
              </w:rPr>
              <w:t>ene troškove</w:t>
            </w:r>
          </w:p>
        </w:tc>
      </w:tr>
      <w:tr w:rsidR="00F52426" w:rsidTr="002D5A9C">
        <w:tc>
          <w:tcPr>
            <w:tcW w:w="0" w:type="auto"/>
          </w:tcPr>
          <w:p w:rsidR="00F52426" w:rsidRPr="00381994" w:rsidRDefault="00F52426" w:rsidP="002D5A9C">
            <w:pPr>
              <w:widowControl w:val="0"/>
              <w:autoSpaceDE w:val="0"/>
              <w:autoSpaceDN w:val="0"/>
              <w:adjustRightInd w:val="0"/>
              <w:contextualSpacing/>
              <w:rPr>
                <w:b/>
              </w:rPr>
            </w:pPr>
            <w:r w:rsidRPr="00381994">
              <w:rPr>
                <w:rFonts w:cs="Gabriola"/>
                <w:b/>
              </w:rPr>
              <w:t>Cost Effectiveness</w:t>
            </w:r>
          </w:p>
          <w:p w:rsidR="00F52426" w:rsidRPr="00381994" w:rsidRDefault="00F52426" w:rsidP="002D5A9C">
            <w:pPr>
              <w:widowControl w:val="0"/>
              <w:autoSpaceDE w:val="0"/>
              <w:autoSpaceDN w:val="0"/>
              <w:adjustRightInd w:val="0"/>
              <w:contextualSpacing/>
            </w:pPr>
            <w:r w:rsidRPr="00381994">
              <w:rPr>
                <w:rFonts w:cs="Gabriola"/>
              </w:rPr>
              <w:t>Making a (relative) judgment in terms of efficiency. This consists of relating the</w:t>
            </w:r>
          </w:p>
          <w:p w:rsidR="00F52426" w:rsidRPr="00381994" w:rsidRDefault="00F52426" w:rsidP="002D5A9C">
            <w:pPr>
              <w:widowControl w:val="0"/>
              <w:autoSpaceDE w:val="0"/>
              <w:autoSpaceDN w:val="0"/>
              <w:adjustRightInd w:val="0"/>
              <w:contextualSpacing/>
            </w:pPr>
            <w:r w:rsidRPr="00381994">
              <w:rPr>
                <w:rFonts w:cs="Gabriola"/>
              </w:rPr>
              <w:t>net effects of the intervention (which must be determined separately) to the</w:t>
            </w:r>
          </w:p>
          <w:p w:rsidR="00F52426" w:rsidRPr="00381994" w:rsidRDefault="00F52426" w:rsidP="002D5A9C">
            <w:pPr>
              <w:widowControl w:val="0"/>
              <w:autoSpaceDE w:val="0"/>
              <w:autoSpaceDN w:val="0"/>
              <w:adjustRightInd w:val="0"/>
              <w:contextualSpacing/>
            </w:pPr>
            <w:r w:rsidRPr="00381994">
              <w:rPr>
                <w:rFonts w:cs="Gabriola"/>
              </w:rPr>
              <w:t>financial inputs needed to produce those effects. The judgment criterion</w:t>
            </w:r>
          </w:p>
          <w:p w:rsidR="00F52426" w:rsidRPr="00381994" w:rsidRDefault="00F52426" w:rsidP="002D5A9C">
            <w:pPr>
              <w:widowControl w:val="0"/>
              <w:autoSpaceDE w:val="0"/>
              <w:autoSpaceDN w:val="0"/>
              <w:adjustRightInd w:val="0"/>
              <w:contextualSpacing/>
            </w:pPr>
            <w:r w:rsidRPr="00381994">
              <w:rPr>
                <w:rFonts w:cs="Gabriola"/>
              </w:rPr>
              <w:t>might, for example, be the cost per unit of impact produced (e.g. cost per job</w:t>
            </w:r>
          </w:p>
          <w:p w:rsidR="00F52426" w:rsidRPr="00381994" w:rsidRDefault="00F52426" w:rsidP="002D5A9C">
            <w:pPr>
              <w:widowControl w:val="0"/>
              <w:autoSpaceDE w:val="0"/>
              <w:autoSpaceDN w:val="0"/>
              <w:adjustRightInd w:val="0"/>
              <w:contextualSpacing/>
            </w:pPr>
            <w:r w:rsidRPr="00381994">
              <w:rPr>
                <w:rFonts w:cs="Gabriola"/>
              </w:rPr>
              <w:t>created). This unit cost is then compared to that of other interventions chosen</w:t>
            </w:r>
          </w:p>
          <w:p w:rsidR="00F52426" w:rsidRPr="00381994" w:rsidRDefault="00F52426" w:rsidP="002D5A9C">
            <w:pPr>
              <w:widowControl w:val="0"/>
              <w:autoSpaceDE w:val="0"/>
              <w:autoSpaceDN w:val="0"/>
              <w:adjustRightInd w:val="0"/>
              <w:contextualSpacing/>
              <w:rPr>
                <w:b/>
              </w:rPr>
            </w:pPr>
            <w:r w:rsidRPr="00381994">
              <w:rPr>
                <w:rFonts w:cs="Gabriola"/>
              </w:rPr>
              <w:t>as benchmarks.</w:t>
            </w:r>
          </w:p>
        </w:tc>
        <w:tc>
          <w:tcPr>
            <w:tcW w:w="0" w:type="auto"/>
          </w:tcPr>
          <w:p w:rsidR="00F52426" w:rsidRPr="00381994" w:rsidRDefault="00F52426" w:rsidP="002D5A9C">
            <w:pPr>
              <w:widowControl w:val="0"/>
              <w:autoSpaceDE w:val="0"/>
              <w:autoSpaceDN w:val="0"/>
              <w:adjustRightInd w:val="0"/>
              <w:contextualSpacing/>
              <w:rPr>
                <w:b/>
              </w:rPr>
            </w:pPr>
            <w:r w:rsidRPr="00381994">
              <w:rPr>
                <w:rFonts w:cs="Gabriola"/>
                <w:b/>
              </w:rPr>
              <w:t>Isplativost</w:t>
            </w:r>
          </w:p>
          <w:p w:rsidR="00F52426" w:rsidRPr="00381994" w:rsidRDefault="00F52426" w:rsidP="002D5A9C">
            <w:pPr>
              <w:widowControl w:val="0"/>
              <w:autoSpaceDE w:val="0"/>
              <w:autoSpaceDN w:val="0"/>
              <w:adjustRightInd w:val="0"/>
              <w:contextualSpacing/>
            </w:pPr>
            <w:r w:rsidRPr="00381994">
              <w:rPr>
                <w:rFonts w:cs="Gabriola"/>
              </w:rPr>
              <w:t>Procenjivanje (relativne) efikasnosti. Ono se sastoji od povezivanja neto efekata</w:t>
            </w:r>
          </w:p>
          <w:p w:rsidR="00F52426" w:rsidRPr="00381994" w:rsidRDefault="00F52426" w:rsidP="002D5A9C">
            <w:pPr>
              <w:widowControl w:val="0"/>
              <w:autoSpaceDE w:val="0"/>
              <w:autoSpaceDN w:val="0"/>
              <w:adjustRightInd w:val="0"/>
              <w:contextualSpacing/>
            </w:pPr>
            <w:r w:rsidRPr="00381994">
              <w:rPr>
                <w:rFonts w:cs="Gabriola"/>
              </w:rPr>
              <w:t>intervencije (koja se mora posebno odrediti) sa finansijskim ulaganjima</w:t>
            </w:r>
          </w:p>
          <w:p w:rsidR="00F52426" w:rsidRPr="00381994" w:rsidRDefault="00F52426" w:rsidP="002D5A9C">
            <w:pPr>
              <w:widowControl w:val="0"/>
              <w:autoSpaceDE w:val="0"/>
              <w:autoSpaceDN w:val="0"/>
              <w:adjustRightInd w:val="0"/>
              <w:contextualSpacing/>
            </w:pPr>
            <w:r w:rsidRPr="00381994">
              <w:rPr>
                <w:rFonts w:cs="Gabriola"/>
              </w:rPr>
              <w:t>potrebnim za proizvonju tih efekata. Kriterijum odlučivanja može, na primer,</w:t>
            </w:r>
          </w:p>
          <w:p w:rsidR="00F52426" w:rsidRPr="00381994" w:rsidRDefault="00F52426" w:rsidP="002D5A9C">
            <w:pPr>
              <w:widowControl w:val="0"/>
              <w:autoSpaceDE w:val="0"/>
              <w:autoSpaceDN w:val="0"/>
              <w:adjustRightInd w:val="0"/>
              <w:contextualSpacing/>
            </w:pPr>
            <w:r w:rsidRPr="00381994">
              <w:rPr>
                <w:rFonts w:cs="Gabriola"/>
              </w:rPr>
              <w:t>biti trošak po jedinici dobijenog efekta (npr. trošak po stvorenom radnom</w:t>
            </w:r>
          </w:p>
          <w:p w:rsidR="00F52426" w:rsidRPr="00381994" w:rsidRDefault="00F52426" w:rsidP="002D5A9C">
            <w:pPr>
              <w:widowControl w:val="0"/>
              <w:autoSpaceDE w:val="0"/>
              <w:autoSpaceDN w:val="0"/>
              <w:adjustRightInd w:val="0"/>
              <w:contextualSpacing/>
            </w:pPr>
            <w:r w:rsidRPr="00381994">
              <w:rPr>
                <w:rFonts w:cs="Gabriola"/>
              </w:rPr>
              <w:t>mestu). Ta t</w:t>
            </w:r>
            <w:r>
              <w:rPr>
                <w:rFonts w:cs="Gabriola"/>
              </w:rPr>
              <w:t>roškovna jedinica se onda upoređ</w:t>
            </w:r>
            <w:r w:rsidRPr="00381994">
              <w:rPr>
                <w:rFonts w:cs="Gabriola"/>
              </w:rPr>
              <w:t>uje sa jedinicama drugih</w:t>
            </w:r>
          </w:p>
          <w:p w:rsidR="00F52426" w:rsidRPr="00381994" w:rsidRDefault="00F52426" w:rsidP="002D5A9C">
            <w:pPr>
              <w:widowControl w:val="0"/>
              <w:autoSpaceDE w:val="0"/>
              <w:autoSpaceDN w:val="0"/>
              <w:adjustRightInd w:val="0"/>
              <w:contextualSpacing/>
              <w:rPr>
                <w:b/>
              </w:rPr>
            </w:pPr>
            <w:r w:rsidRPr="00381994">
              <w:rPr>
                <w:rFonts w:cs="Gabriola"/>
              </w:rPr>
              <w:t>intervencija koje se koriste kao reper.</w:t>
            </w:r>
          </w:p>
        </w:tc>
      </w:tr>
      <w:tr w:rsidR="00F52426" w:rsidTr="002D5A9C">
        <w:tc>
          <w:tcPr>
            <w:tcW w:w="0" w:type="auto"/>
          </w:tcPr>
          <w:p w:rsidR="00F52426" w:rsidRPr="00381994" w:rsidRDefault="00F52426" w:rsidP="002D5A9C">
            <w:pPr>
              <w:widowControl w:val="0"/>
              <w:autoSpaceDE w:val="0"/>
              <w:autoSpaceDN w:val="0"/>
              <w:adjustRightInd w:val="0"/>
              <w:contextualSpacing/>
              <w:rPr>
                <w:b/>
              </w:rPr>
            </w:pPr>
            <w:r w:rsidRPr="00381994">
              <w:rPr>
                <w:rFonts w:cs="Gabriola"/>
                <w:b/>
              </w:rPr>
              <w:t>Cost Benefit Analysis</w:t>
            </w:r>
          </w:p>
          <w:p w:rsidR="00F52426" w:rsidRPr="00381994" w:rsidRDefault="00F52426" w:rsidP="002D5A9C">
            <w:pPr>
              <w:widowControl w:val="0"/>
              <w:autoSpaceDE w:val="0"/>
              <w:autoSpaceDN w:val="0"/>
              <w:adjustRightInd w:val="0"/>
              <w:contextualSpacing/>
            </w:pPr>
            <w:r w:rsidRPr="00381994">
              <w:rPr>
                <w:rFonts w:cs="Gabriola"/>
              </w:rPr>
              <w:t>Evaluation tool for judging the advantages of the intervention from the point of</w:t>
            </w:r>
          </w:p>
          <w:p w:rsidR="00F52426" w:rsidRPr="00381994" w:rsidRDefault="00F52426" w:rsidP="002D5A9C">
            <w:pPr>
              <w:widowControl w:val="0"/>
              <w:autoSpaceDE w:val="0"/>
              <w:autoSpaceDN w:val="0"/>
              <w:adjustRightInd w:val="0"/>
              <w:contextualSpacing/>
            </w:pPr>
            <w:r w:rsidRPr="00381994">
              <w:rPr>
                <w:rFonts w:cs="Gabriola"/>
              </w:rPr>
              <w:t>view of all the groups concerned, and on the basis of a monetary value</w:t>
            </w:r>
          </w:p>
          <w:p w:rsidR="00F52426" w:rsidRPr="00381994" w:rsidRDefault="00F52426" w:rsidP="002D5A9C">
            <w:pPr>
              <w:widowControl w:val="0"/>
              <w:autoSpaceDE w:val="0"/>
              <w:autoSpaceDN w:val="0"/>
              <w:adjustRightInd w:val="0"/>
              <w:contextualSpacing/>
            </w:pPr>
            <w:r w:rsidRPr="00381994">
              <w:rPr>
                <w:rFonts w:cs="Gabriola"/>
              </w:rPr>
              <w:t>attributed to all the positive and negative consequences of the intervention</w:t>
            </w:r>
          </w:p>
          <w:p w:rsidR="00F52426" w:rsidRPr="00381994" w:rsidRDefault="00F52426" w:rsidP="002D5A9C">
            <w:pPr>
              <w:widowControl w:val="0"/>
              <w:autoSpaceDE w:val="0"/>
              <w:autoSpaceDN w:val="0"/>
              <w:adjustRightInd w:val="0"/>
              <w:contextualSpacing/>
              <w:rPr>
                <w:b/>
              </w:rPr>
            </w:pPr>
            <w:r w:rsidRPr="00381994">
              <w:rPr>
                <w:rFonts w:cs="Gabriola"/>
              </w:rPr>
              <w:t>(which must be estimated separately).</w:t>
            </w:r>
          </w:p>
        </w:tc>
        <w:tc>
          <w:tcPr>
            <w:tcW w:w="0" w:type="auto"/>
          </w:tcPr>
          <w:p w:rsidR="00F52426" w:rsidRPr="00381994" w:rsidRDefault="00F52426" w:rsidP="002D5A9C">
            <w:pPr>
              <w:widowControl w:val="0"/>
              <w:autoSpaceDE w:val="0"/>
              <w:autoSpaceDN w:val="0"/>
              <w:adjustRightInd w:val="0"/>
              <w:contextualSpacing/>
              <w:rPr>
                <w:b/>
              </w:rPr>
            </w:pPr>
            <w:r w:rsidRPr="00381994">
              <w:rPr>
                <w:rFonts w:cs="Gabriola"/>
                <w:b/>
              </w:rPr>
              <w:t>Analiza troškova i koristi</w:t>
            </w:r>
          </w:p>
          <w:p w:rsidR="00F52426" w:rsidRPr="00381994" w:rsidRDefault="00F52426" w:rsidP="002D5A9C">
            <w:pPr>
              <w:widowControl w:val="0"/>
              <w:autoSpaceDE w:val="0"/>
              <w:autoSpaceDN w:val="0"/>
              <w:adjustRightInd w:val="0"/>
              <w:contextualSpacing/>
            </w:pPr>
            <w:r w:rsidRPr="00381994">
              <w:rPr>
                <w:rFonts w:cs="Gabriola"/>
              </w:rPr>
              <w:t>Instrument evaluacije za procenu prednosti intervencija sa stanovišta svih</w:t>
            </w:r>
          </w:p>
          <w:p w:rsidR="00F52426" w:rsidRPr="00381994" w:rsidRDefault="00F52426" w:rsidP="002D5A9C">
            <w:pPr>
              <w:widowControl w:val="0"/>
              <w:autoSpaceDE w:val="0"/>
              <w:autoSpaceDN w:val="0"/>
              <w:adjustRightInd w:val="0"/>
              <w:contextualSpacing/>
            </w:pPr>
            <w:r w:rsidRPr="00381994">
              <w:rPr>
                <w:rFonts w:cs="Gabriola"/>
              </w:rPr>
              <w:t>zainteresovanih strana, a na osnovu monetarne vrednosti dodeljene svim</w:t>
            </w:r>
          </w:p>
          <w:p w:rsidR="00F52426" w:rsidRPr="00381994" w:rsidRDefault="00F52426" w:rsidP="002D5A9C">
            <w:pPr>
              <w:widowControl w:val="0"/>
              <w:autoSpaceDE w:val="0"/>
              <w:autoSpaceDN w:val="0"/>
              <w:adjustRightInd w:val="0"/>
              <w:contextualSpacing/>
            </w:pPr>
            <w:r w:rsidRPr="00381994">
              <w:rPr>
                <w:rFonts w:cs="Gabriola"/>
              </w:rPr>
              <w:t>pozitivnim i negativnim posledicama intervencije (koje moraju posebno biti</w:t>
            </w:r>
          </w:p>
          <w:p w:rsidR="00F52426" w:rsidRPr="00381994" w:rsidRDefault="00F52426" w:rsidP="002D5A9C">
            <w:pPr>
              <w:widowControl w:val="0"/>
              <w:autoSpaceDE w:val="0"/>
              <w:autoSpaceDN w:val="0"/>
              <w:adjustRightInd w:val="0"/>
              <w:contextualSpacing/>
              <w:rPr>
                <w:b/>
              </w:rPr>
            </w:pPr>
            <w:r w:rsidRPr="00381994">
              <w:rPr>
                <w:rFonts w:cs="Gabriola"/>
              </w:rPr>
              <w:t>procenjene).</w:t>
            </w:r>
          </w:p>
        </w:tc>
      </w:tr>
      <w:tr w:rsidR="00F52426" w:rsidTr="002D5A9C">
        <w:tc>
          <w:tcPr>
            <w:tcW w:w="0" w:type="auto"/>
          </w:tcPr>
          <w:p w:rsidR="00F52426" w:rsidRPr="00D602D5" w:rsidRDefault="00F52426" w:rsidP="002D5A9C">
            <w:pPr>
              <w:widowControl w:val="0"/>
              <w:autoSpaceDE w:val="0"/>
              <w:autoSpaceDN w:val="0"/>
              <w:adjustRightInd w:val="0"/>
              <w:contextualSpacing/>
              <w:rPr>
                <w:b/>
              </w:rPr>
            </w:pPr>
            <w:r w:rsidRPr="00D602D5">
              <w:rPr>
                <w:rFonts w:cs="Gabriola"/>
                <w:b/>
              </w:rPr>
              <w:t>Cross-Border Cooperation</w:t>
            </w:r>
          </w:p>
          <w:p w:rsidR="00F52426" w:rsidRPr="00A163FB" w:rsidRDefault="00F52426" w:rsidP="002D5A9C">
            <w:pPr>
              <w:widowControl w:val="0"/>
              <w:autoSpaceDE w:val="0"/>
              <w:autoSpaceDN w:val="0"/>
              <w:adjustRightInd w:val="0"/>
              <w:contextualSpacing/>
            </w:pPr>
            <w:r w:rsidRPr="00A163FB">
              <w:rPr>
                <w:rFonts w:cs="Gabriola"/>
              </w:rPr>
              <w:t>Cooperation between neighbouring regions across the EU internal or external</w:t>
            </w:r>
          </w:p>
          <w:p w:rsidR="00F52426" w:rsidRPr="00A163FB" w:rsidRDefault="00F52426" w:rsidP="002D5A9C">
            <w:pPr>
              <w:widowControl w:val="0"/>
              <w:autoSpaceDE w:val="0"/>
              <w:autoSpaceDN w:val="0"/>
              <w:adjustRightInd w:val="0"/>
              <w:contextualSpacing/>
            </w:pPr>
            <w:r w:rsidRPr="00A163FB">
              <w:rPr>
                <w:rFonts w:cs="Gabriola"/>
              </w:rPr>
              <w:t>borders with the aim of promoting sustainable economic and social</w:t>
            </w:r>
          </w:p>
          <w:p w:rsidR="00F52426" w:rsidRPr="00A163FB" w:rsidRDefault="00F52426" w:rsidP="002D5A9C">
            <w:pPr>
              <w:widowControl w:val="0"/>
              <w:autoSpaceDE w:val="0"/>
              <w:autoSpaceDN w:val="0"/>
              <w:adjustRightInd w:val="0"/>
              <w:contextualSpacing/>
            </w:pPr>
            <w:r w:rsidRPr="00A163FB">
              <w:rPr>
                <w:rFonts w:cs="Gabriola"/>
              </w:rPr>
              <w:t>development,  addressing  common  chailenges in  the  fields  such  as</w:t>
            </w:r>
          </w:p>
          <w:p w:rsidR="00F52426" w:rsidRPr="00A163FB" w:rsidRDefault="00F52426" w:rsidP="002D5A9C">
            <w:pPr>
              <w:widowControl w:val="0"/>
              <w:autoSpaceDE w:val="0"/>
              <w:autoSpaceDN w:val="0"/>
              <w:adjustRightInd w:val="0"/>
              <w:contextualSpacing/>
            </w:pPr>
            <w:r w:rsidRPr="00A163FB">
              <w:rPr>
                <w:rFonts w:cs="Gabriola"/>
              </w:rPr>
              <w:t>environment, natural and cultural heritage, public health and prevention of and</w:t>
            </w:r>
          </w:p>
          <w:p w:rsidR="00F52426" w:rsidRPr="00A163FB" w:rsidRDefault="00F52426" w:rsidP="002D5A9C">
            <w:pPr>
              <w:widowControl w:val="0"/>
              <w:autoSpaceDE w:val="0"/>
              <w:autoSpaceDN w:val="0"/>
              <w:adjustRightInd w:val="0"/>
              <w:contextualSpacing/>
            </w:pPr>
            <w:r w:rsidRPr="00A163FB">
              <w:rPr>
                <w:rFonts w:cs="Gabriola"/>
              </w:rPr>
              <w:t>fight against organised crime, as well as ensuring efficient and secure borders.</w:t>
            </w:r>
          </w:p>
          <w:p w:rsidR="00F52426" w:rsidRPr="00A163FB" w:rsidRDefault="00F52426" w:rsidP="002D5A9C">
            <w:pPr>
              <w:widowControl w:val="0"/>
              <w:autoSpaceDE w:val="0"/>
              <w:autoSpaceDN w:val="0"/>
              <w:adjustRightInd w:val="0"/>
              <w:contextualSpacing/>
            </w:pPr>
            <w:r w:rsidRPr="00A163FB">
              <w:rPr>
                <w:rFonts w:cs="Gabriola"/>
              </w:rPr>
              <w:t>Cross-border cooperation programmes are financed in the framework of</w:t>
            </w:r>
          </w:p>
          <w:p w:rsidR="00F52426" w:rsidRPr="00D602D5" w:rsidRDefault="00F52426" w:rsidP="002D5A9C">
            <w:pPr>
              <w:widowControl w:val="0"/>
              <w:autoSpaceDE w:val="0"/>
              <w:autoSpaceDN w:val="0"/>
              <w:adjustRightInd w:val="0"/>
              <w:contextualSpacing/>
              <w:rPr>
                <w:b/>
              </w:rPr>
            </w:pPr>
            <w:r w:rsidRPr="00A163FB">
              <w:rPr>
                <w:rFonts w:cs="Gabriola"/>
              </w:rPr>
              <w:t>INTERREG/European Territorial Cooperation for the Member States.</w:t>
            </w:r>
          </w:p>
        </w:tc>
        <w:tc>
          <w:tcPr>
            <w:tcW w:w="0" w:type="auto"/>
          </w:tcPr>
          <w:p w:rsidR="00F52426" w:rsidRPr="00D602D5" w:rsidRDefault="00F52426" w:rsidP="002D5A9C">
            <w:pPr>
              <w:widowControl w:val="0"/>
              <w:autoSpaceDE w:val="0"/>
              <w:autoSpaceDN w:val="0"/>
              <w:adjustRightInd w:val="0"/>
              <w:contextualSpacing/>
              <w:rPr>
                <w:b/>
              </w:rPr>
            </w:pPr>
            <w:r w:rsidRPr="00D602D5">
              <w:rPr>
                <w:rFonts w:cs="Gabriola"/>
                <w:b/>
              </w:rPr>
              <w:t xml:space="preserve">Prekogranična saradnja </w:t>
            </w:r>
            <w:r w:rsidRPr="00D602D5">
              <w:rPr>
                <w:rFonts w:cs="Gabriola"/>
                <w:b/>
                <w:i/>
                <w:iCs/>
              </w:rPr>
              <w:t>(eng. skraćenica CBC)</w:t>
            </w:r>
          </w:p>
          <w:p w:rsidR="00F52426" w:rsidRPr="00A163FB" w:rsidRDefault="00F52426" w:rsidP="002D5A9C">
            <w:pPr>
              <w:widowControl w:val="0"/>
              <w:autoSpaceDE w:val="0"/>
              <w:autoSpaceDN w:val="0"/>
              <w:adjustRightInd w:val="0"/>
              <w:contextualSpacing/>
            </w:pPr>
            <w:r w:rsidRPr="00A163FB">
              <w:rPr>
                <w:rFonts w:cs="Gabriola"/>
              </w:rPr>
              <w:t>Saradnja izme</w:t>
            </w:r>
            <w:r>
              <w:rPr>
                <w:rFonts w:cs="Gabriola"/>
              </w:rPr>
              <w:t>đ</w:t>
            </w:r>
            <w:r w:rsidRPr="00A163FB">
              <w:rPr>
                <w:rFonts w:cs="Gabriola"/>
              </w:rPr>
              <w:t>u susednih regija uz unutrašnje ili spoljne granice EU, sa ciljem</w:t>
            </w:r>
          </w:p>
          <w:p w:rsidR="00F52426" w:rsidRPr="00A163FB" w:rsidRDefault="00F52426" w:rsidP="002D5A9C">
            <w:pPr>
              <w:widowControl w:val="0"/>
              <w:autoSpaceDE w:val="0"/>
              <w:autoSpaceDN w:val="0"/>
              <w:adjustRightInd w:val="0"/>
              <w:contextualSpacing/>
            </w:pPr>
            <w:r w:rsidRPr="00A163FB">
              <w:rPr>
                <w:rFonts w:cs="Gabriola"/>
              </w:rPr>
              <w:t>promovisanja održivog privrednog i društvenog razvoja, rešavanja zajedničkih</w:t>
            </w:r>
          </w:p>
          <w:p w:rsidR="00F52426" w:rsidRPr="00A163FB" w:rsidRDefault="00F52426" w:rsidP="002D5A9C">
            <w:pPr>
              <w:widowControl w:val="0"/>
              <w:autoSpaceDE w:val="0"/>
              <w:autoSpaceDN w:val="0"/>
              <w:adjustRightInd w:val="0"/>
              <w:contextualSpacing/>
            </w:pPr>
            <w:r w:rsidRPr="00A163FB">
              <w:rPr>
                <w:rFonts w:cs="Gabriola"/>
              </w:rPr>
              <w:t>izazova na područjima kao što su zaštita životne sredine, prirodna i kulturna</w:t>
            </w:r>
          </w:p>
          <w:p w:rsidR="00F52426" w:rsidRPr="00A163FB" w:rsidRDefault="00F52426" w:rsidP="002D5A9C">
            <w:pPr>
              <w:widowControl w:val="0"/>
              <w:autoSpaceDE w:val="0"/>
              <w:autoSpaceDN w:val="0"/>
              <w:adjustRightInd w:val="0"/>
              <w:contextualSpacing/>
            </w:pPr>
            <w:r w:rsidRPr="00A163FB">
              <w:rPr>
                <w:rFonts w:cs="Gabriola"/>
              </w:rPr>
              <w:t>baština, javno zdravlje, suzbijanje i borba protiv organizovanog kriminala, kao i</w:t>
            </w:r>
          </w:p>
          <w:p w:rsidR="00F52426" w:rsidRPr="00A163FB" w:rsidRDefault="00F52426" w:rsidP="002D5A9C">
            <w:pPr>
              <w:widowControl w:val="0"/>
              <w:autoSpaceDE w:val="0"/>
              <w:autoSpaceDN w:val="0"/>
              <w:adjustRightInd w:val="0"/>
              <w:contextualSpacing/>
            </w:pPr>
            <w:r w:rsidRPr="00A163FB">
              <w:rPr>
                <w:rFonts w:cs="Gabriola"/>
              </w:rPr>
              <w:t>osiguravanje efikasnih i bezbednih granica. Programi prekogranične saradnje</w:t>
            </w:r>
          </w:p>
          <w:p w:rsidR="00F52426" w:rsidRPr="00A163FB" w:rsidRDefault="00F52426" w:rsidP="002D5A9C">
            <w:pPr>
              <w:widowControl w:val="0"/>
              <w:autoSpaceDE w:val="0"/>
              <w:autoSpaceDN w:val="0"/>
              <w:adjustRightInd w:val="0"/>
              <w:contextualSpacing/>
            </w:pPr>
            <w:r w:rsidRPr="00A163FB">
              <w:rPr>
                <w:rFonts w:cs="Gabriola"/>
              </w:rPr>
              <w:t>finansirani su u okviru inicijative INTERREG/Evropska teritorijalna saradnja za</w:t>
            </w:r>
          </w:p>
          <w:p w:rsidR="00F52426" w:rsidRPr="00D602D5" w:rsidRDefault="00F52426" w:rsidP="002D5A9C">
            <w:pPr>
              <w:widowControl w:val="0"/>
              <w:autoSpaceDE w:val="0"/>
              <w:autoSpaceDN w:val="0"/>
              <w:adjustRightInd w:val="0"/>
              <w:contextualSpacing/>
              <w:rPr>
                <w:b/>
              </w:rPr>
            </w:pPr>
            <w:r w:rsidRPr="00A163FB">
              <w:rPr>
                <w:rFonts w:cs="Gabriola"/>
              </w:rPr>
              <w:t>države članice.</w:t>
            </w:r>
          </w:p>
        </w:tc>
      </w:tr>
      <w:tr w:rsidR="00F52426" w:rsidTr="002D5A9C">
        <w:tc>
          <w:tcPr>
            <w:tcW w:w="0" w:type="auto"/>
          </w:tcPr>
          <w:p w:rsidR="00F52426" w:rsidRDefault="00F52426" w:rsidP="002D5A9C">
            <w:pPr>
              <w:widowControl w:val="0"/>
              <w:autoSpaceDE w:val="0"/>
              <w:autoSpaceDN w:val="0"/>
              <w:adjustRightInd w:val="0"/>
              <w:contextualSpacing/>
              <w:rPr>
                <w:rFonts w:cs="Gabriola"/>
                <w:b/>
              </w:rPr>
            </w:pPr>
            <w:r>
              <w:rPr>
                <w:rFonts w:cs="Gabriola"/>
                <w:b/>
              </w:rPr>
              <w:t>Day</w:t>
            </w:r>
          </w:p>
          <w:p w:rsidR="00F52426" w:rsidRPr="00B85952" w:rsidRDefault="00F52426" w:rsidP="002D5A9C">
            <w:pPr>
              <w:widowControl w:val="0"/>
              <w:autoSpaceDE w:val="0"/>
              <w:autoSpaceDN w:val="0"/>
              <w:adjustRightInd w:val="0"/>
              <w:contextualSpacing/>
              <w:rPr>
                <w:rFonts w:cs="Gabriola"/>
              </w:rPr>
            </w:pPr>
            <w:r>
              <w:rPr>
                <w:rFonts w:cs="Gabriola"/>
              </w:rPr>
              <w:t>C</w:t>
            </w:r>
            <w:r w:rsidRPr="00B85952">
              <w:rPr>
                <w:rFonts w:cs="Gabriola"/>
              </w:rPr>
              <w:t>alendar day, with exception when is clearly mentioned working days</w:t>
            </w:r>
          </w:p>
        </w:tc>
        <w:tc>
          <w:tcPr>
            <w:tcW w:w="0" w:type="auto"/>
          </w:tcPr>
          <w:p w:rsidR="00F52426" w:rsidRDefault="00F52426" w:rsidP="002D5A9C">
            <w:pPr>
              <w:widowControl w:val="0"/>
              <w:autoSpaceDE w:val="0"/>
              <w:autoSpaceDN w:val="0"/>
              <w:adjustRightInd w:val="0"/>
              <w:contextualSpacing/>
              <w:rPr>
                <w:rFonts w:cs="Gabriola"/>
                <w:b/>
              </w:rPr>
            </w:pPr>
            <w:r>
              <w:rPr>
                <w:rFonts w:cs="Gabriola"/>
                <w:b/>
              </w:rPr>
              <w:t>Dan</w:t>
            </w:r>
          </w:p>
          <w:p w:rsidR="00F52426" w:rsidRPr="00B85952" w:rsidRDefault="00F52426" w:rsidP="002D5A9C">
            <w:pPr>
              <w:widowControl w:val="0"/>
              <w:autoSpaceDE w:val="0"/>
              <w:autoSpaceDN w:val="0"/>
              <w:adjustRightInd w:val="0"/>
              <w:contextualSpacing/>
              <w:rPr>
                <w:rFonts w:cs="Gabriola"/>
              </w:rPr>
            </w:pPr>
            <w:r w:rsidRPr="00B85952">
              <w:rPr>
                <w:rFonts w:cs="Gabriola"/>
              </w:rPr>
              <w:t xml:space="preserve">Kalendarski </w:t>
            </w:r>
            <w:r>
              <w:rPr>
                <w:rFonts w:cs="Gabriola"/>
              </w:rPr>
              <w:t>dan, izuz</w:t>
            </w:r>
            <w:r w:rsidRPr="00B85952">
              <w:rPr>
                <w:rFonts w:cs="Gabriola"/>
              </w:rPr>
              <w:t>etak samo kada su jasno navedeni radni dani</w:t>
            </w:r>
          </w:p>
        </w:tc>
      </w:tr>
      <w:tr w:rsidR="00F52426" w:rsidTr="002D5A9C">
        <w:tc>
          <w:tcPr>
            <w:tcW w:w="0" w:type="auto"/>
          </w:tcPr>
          <w:p w:rsidR="00F52426" w:rsidRPr="007209EE" w:rsidRDefault="00F52426" w:rsidP="002D5A9C">
            <w:pPr>
              <w:widowControl w:val="0"/>
              <w:autoSpaceDE w:val="0"/>
              <w:autoSpaceDN w:val="0"/>
              <w:adjustRightInd w:val="0"/>
              <w:contextualSpacing/>
              <w:rPr>
                <w:rFonts w:cs="Gabriola"/>
                <w:b/>
              </w:rPr>
            </w:pPr>
            <w:r w:rsidRPr="007209EE">
              <w:rPr>
                <w:rFonts w:cs="Gabriola"/>
                <w:b/>
              </w:rPr>
              <w:t>DG Enlargement</w:t>
            </w:r>
          </w:p>
          <w:p w:rsidR="00F52426" w:rsidRPr="007209EE" w:rsidRDefault="00F52426" w:rsidP="002D5A9C">
            <w:pPr>
              <w:widowControl w:val="0"/>
              <w:autoSpaceDE w:val="0"/>
              <w:autoSpaceDN w:val="0"/>
              <w:adjustRightInd w:val="0"/>
              <w:contextualSpacing/>
              <w:rPr>
                <w:b/>
              </w:rPr>
            </w:pPr>
            <w:r w:rsidRPr="007209EE">
              <w:rPr>
                <w:rFonts w:cs="Gabriola"/>
              </w:rPr>
              <w:t>The Directorate General of the European Commission in Brussels which deals potential candidate and candicate countries. It provides financial assistance to candidate and potential candidate under IPA.</w:t>
            </w:r>
          </w:p>
        </w:tc>
        <w:tc>
          <w:tcPr>
            <w:tcW w:w="0" w:type="auto"/>
          </w:tcPr>
          <w:p w:rsidR="00F52426" w:rsidRPr="007209EE" w:rsidRDefault="00F52426" w:rsidP="002D5A9C">
            <w:pPr>
              <w:widowControl w:val="0"/>
              <w:autoSpaceDE w:val="0"/>
              <w:autoSpaceDN w:val="0"/>
              <w:adjustRightInd w:val="0"/>
              <w:contextualSpacing/>
              <w:rPr>
                <w:rFonts w:cs="Gabriola"/>
                <w:b/>
                <w:i/>
                <w:iCs/>
              </w:rPr>
            </w:pPr>
            <w:r w:rsidRPr="007209EE">
              <w:rPr>
                <w:rFonts w:cs="Gabriola"/>
                <w:b/>
              </w:rPr>
              <w:t xml:space="preserve">Generalni direktorat za proširenje </w:t>
            </w:r>
            <w:r w:rsidRPr="007209EE">
              <w:rPr>
                <w:rFonts w:cs="Gabriola"/>
                <w:b/>
                <w:i/>
                <w:iCs/>
              </w:rPr>
              <w:t>(eng. skraćenica DG ELARG)</w:t>
            </w:r>
          </w:p>
          <w:p w:rsidR="00F52426" w:rsidRPr="007209EE" w:rsidRDefault="00F52426" w:rsidP="002D5A9C">
            <w:pPr>
              <w:widowControl w:val="0"/>
              <w:autoSpaceDE w:val="0"/>
              <w:autoSpaceDN w:val="0"/>
              <w:adjustRightInd w:val="0"/>
              <w:contextualSpacing/>
              <w:rPr>
                <w:b/>
              </w:rPr>
            </w:pPr>
            <w:r w:rsidRPr="007209EE">
              <w:rPr>
                <w:rFonts w:cs="Gabriola"/>
              </w:rPr>
              <w:t>Glavna uprava Evropske komisije u Briselu koja se bavi kandidatima i zemljama kandidatima. Obezbeđuje finansijsku pomoć kandidatima i potencijalnim kandidatima pod IPA</w:t>
            </w:r>
          </w:p>
        </w:tc>
      </w:tr>
      <w:tr w:rsidR="00F52426" w:rsidTr="002D5A9C">
        <w:tc>
          <w:tcPr>
            <w:tcW w:w="0" w:type="auto"/>
          </w:tcPr>
          <w:p w:rsidR="00F52426" w:rsidRPr="007209EE" w:rsidRDefault="00F52426" w:rsidP="002D5A9C">
            <w:pPr>
              <w:widowControl w:val="0"/>
              <w:autoSpaceDE w:val="0"/>
              <w:autoSpaceDN w:val="0"/>
              <w:adjustRightInd w:val="0"/>
              <w:contextualSpacing/>
              <w:rPr>
                <w:b/>
              </w:rPr>
            </w:pPr>
            <w:r w:rsidRPr="007209EE">
              <w:rPr>
                <w:rFonts w:cs="Gabriola"/>
                <w:b/>
              </w:rPr>
              <w:t>DG Regio</w:t>
            </w:r>
          </w:p>
          <w:p w:rsidR="00F52426" w:rsidRPr="007209EE" w:rsidRDefault="00F52426" w:rsidP="002D5A9C">
            <w:pPr>
              <w:widowControl w:val="0"/>
              <w:autoSpaceDE w:val="0"/>
              <w:autoSpaceDN w:val="0"/>
              <w:adjustRightInd w:val="0"/>
              <w:contextualSpacing/>
            </w:pPr>
            <w:r w:rsidRPr="007209EE">
              <w:rPr>
                <w:rFonts w:cs="Gabriola"/>
              </w:rPr>
              <w:t>The Directorate General for Regional Policy of the European Commission in</w:t>
            </w:r>
          </w:p>
          <w:p w:rsidR="00F52426" w:rsidRPr="007209EE" w:rsidRDefault="00F52426" w:rsidP="002D5A9C">
            <w:pPr>
              <w:widowControl w:val="0"/>
              <w:autoSpaceDE w:val="0"/>
              <w:autoSpaceDN w:val="0"/>
              <w:adjustRightInd w:val="0"/>
              <w:contextualSpacing/>
            </w:pPr>
            <w:r w:rsidRPr="007209EE">
              <w:rPr>
                <w:rFonts w:cs="Gabriola"/>
              </w:rPr>
              <w:t>Brussels, responsible for managing: the European Regional Development Fund</w:t>
            </w:r>
          </w:p>
          <w:p w:rsidR="00F52426" w:rsidRPr="007209EE" w:rsidRDefault="00F52426" w:rsidP="002D5A9C">
            <w:pPr>
              <w:widowControl w:val="0"/>
              <w:autoSpaceDE w:val="0"/>
              <w:autoSpaceDN w:val="0"/>
              <w:adjustRightInd w:val="0"/>
              <w:contextualSpacing/>
            </w:pPr>
            <w:r w:rsidRPr="007209EE">
              <w:rPr>
                <w:rFonts w:cs="Gabriola"/>
              </w:rPr>
              <w:t>and the Cohesion Fund which are available in the Member States, and the</w:t>
            </w:r>
          </w:p>
          <w:p w:rsidR="00F52426" w:rsidRPr="007209EE" w:rsidRDefault="00F52426" w:rsidP="002D5A9C">
            <w:pPr>
              <w:widowControl w:val="0"/>
              <w:autoSpaceDE w:val="0"/>
              <w:autoSpaceDN w:val="0"/>
              <w:adjustRightInd w:val="0"/>
              <w:contextualSpacing/>
            </w:pPr>
            <w:r w:rsidRPr="007209EE">
              <w:rPr>
                <w:rFonts w:cs="Gabriola"/>
              </w:rPr>
              <w:t>Instrument for Structural Policies for Pre-Accession (ISPA), which helps</w:t>
            </w:r>
          </w:p>
          <w:p w:rsidR="00F52426" w:rsidRPr="007209EE" w:rsidRDefault="00F52426" w:rsidP="002D5A9C">
            <w:pPr>
              <w:widowControl w:val="0"/>
              <w:autoSpaceDE w:val="0"/>
              <w:autoSpaceDN w:val="0"/>
              <w:adjustRightInd w:val="0"/>
              <w:contextualSpacing/>
              <w:rPr>
                <w:b/>
              </w:rPr>
            </w:pPr>
            <w:r w:rsidRPr="007209EE">
              <w:rPr>
                <w:rFonts w:cs="Gabriola"/>
              </w:rPr>
              <w:t>candidate countries to develop transport networks and improve environmental infrastructure.</w:t>
            </w:r>
          </w:p>
        </w:tc>
        <w:tc>
          <w:tcPr>
            <w:tcW w:w="0" w:type="auto"/>
          </w:tcPr>
          <w:p w:rsidR="00F52426" w:rsidRPr="007209EE" w:rsidRDefault="00F52426" w:rsidP="002D5A9C">
            <w:pPr>
              <w:widowControl w:val="0"/>
              <w:autoSpaceDE w:val="0"/>
              <w:autoSpaceDN w:val="0"/>
              <w:adjustRightInd w:val="0"/>
              <w:contextualSpacing/>
              <w:rPr>
                <w:b/>
              </w:rPr>
            </w:pPr>
            <w:r w:rsidRPr="007209EE">
              <w:rPr>
                <w:rFonts w:cs="Gabriola"/>
                <w:b/>
              </w:rPr>
              <w:t xml:space="preserve">Generalni direktorat za regionalnu politiku </w:t>
            </w:r>
            <w:r w:rsidRPr="007209EE">
              <w:rPr>
                <w:rFonts w:cs="Gabriola"/>
                <w:b/>
                <w:i/>
                <w:iCs/>
              </w:rPr>
              <w:t>(eng. skraćenica DG</w:t>
            </w:r>
          </w:p>
          <w:p w:rsidR="00F52426" w:rsidRPr="007209EE" w:rsidRDefault="00F52426" w:rsidP="002D5A9C">
            <w:pPr>
              <w:widowControl w:val="0"/>
              <w:autoSpaceDE w:val="0"/>
              <w:autoSpaceDN w:val="0"/>
              <w:adjustRightInd w:val="0"/>
              <w:contextualSpacing/>
              <w:rPr>
                <w:b/>
              </w:rPr>
            </w:pPr>
            <w:r w:rsidRPr="007209EE">
              <w:rPr>
                <w:rFonts w:cs="Gabriola"/>
                <w:b/>
                <w:i/>
                <w:iCs/>
              </w:rPr>
              <w:t>REGIO)</w:t>
            </w:r>
          </w:p>
          <w:p w:rsidR="00F52426" w:rsidRPr="007209EE" w:rsidRDefault="00F52426" w:rsidP="002D5A9C">
            <w:pPr>
              <w:widowControl w:val="0"/>
              <w:autoSpaceDE w:val="0"/>
              <w:autoSpaceDN w:val="0"/>
              <w:adjustRightInd w:val="0"/>
              <w:contextualSpacing/>
            </w:pPr>
            <w:r w:rsidRPr="007209EE">
              <w:rPr>
                <w:rFonts w:cs="Gabriola"/>
              </w:rPr>
              <w:t>Glavna uprava za regionalnu politiku Evropske komisije u Briselu, odgovorna za</w:t>
            </w:r>
          </w:p>
          <w:p w:rsidR="00F52426" w:rsidRPr="007209EE" w:rsidRDefault="00F52426" w:rsidP="002D5A9C">
            <w:pPr>
              <w:widowControl w:val="0"/>
              <w:autoSpaceDE w:val="0"/>
              <w:autoSpaceDN w:val="0"/>
              <w:adjustRightInd w:val="0"/>
              <w:contextualSpacing/>
            </w:pPr>
            <w:r w:rsidRPr="007209EE">
              <w:rPr>
                <w:rFonts w:cs="Gabriola"/>
              </w:rPr>
              <w:t>upravljanje: Evropskim regionalnim razvojnim fondom i kohezionim fondom koji</w:t>
            </w:r>
          </w:p>
          <w:p w:rsidR="00F52426" w:rsidRPr="007209EE" w:rsidRDefault="00F52426" w:rsidP="002D5A9C">
            <w:pPr>
              <w:widowControl w:val="0"/>
              <w:autoSpaceDE w:val="0"/>
              <w:autoSpaceDN w:val="0"/>
              <w:adjustRightInd w:val="0"/>
              <w:contextualSpacing/>
            </w:pPr>
            <w:r w:rsidRPr="007209EE">
              <w:rPr>
                <w:rFonts w:cs="Gabriola"/>
              </w:rPr>
              <w:t>stoje na raspolaganju zemljama članicama, kao i Instrumenti za strukturnu</w:t>
            </w:r>
          </w:p>
          <w:p w:rsidR="00F52426" w:rsidRPr="007209EE" w:rsidRDefault="00F52426" w:rsidP="002D5A9C">
            <w:pPr>
              <w:widowControl w:val="0"/>
              <w:autoSpaceDE w:val="0"/>
              <w:autoSpaceDN w:val="0"/>
              <w:adjustRightInd w:val="0"/>
              <w:contextualSpacing/>
              <w:rPr>
                <w:b/>
              </w:rPr>
            </w:pPr>
            <w:r w:rsidRPr="007209EE">
              <w:rPr>
                <w:rFonts w:cs="Gabriola"/>
              </w:rPr>
              <w:t>politiku u pretpristupnom periodu (ISPA), koji pomažu zemljama kandidatima da se razviju transportne mreže i poboljša infrastruktura životne sredine.</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Decentralised Implementation System (DIS)</w:t>
            </w:r>
          </w:p>
          <w:p w:rsidR="00F52426" w:rsidRPr="00A163FB" w:rsidRDefault="00F52426" w:rsidP="002D5A9C">
            <w:pPr>
              <w:widowControl w:val="0"/>
              <w:autoSpaceDE w:val="0"/>
              <w:autoSpaceDN w:val="0"/>
              <w:adjustRightInd w:val="0"/>
              <w:contextualSpacing/>
            </w:pPr>
            <w:r w:rsidRPr="00A163FB">
              <w:rPr>
                <w:rFonts w:cs="Gabriola"/>
              </w:rPr>
              <w:t>The Decentralised Implementation System (DIS) provides the appropriate legal</w:t>
            </w:r>
          </w:p>
          <w:p w:rsidR="00F52426" w:rsidRPr="00A163FB" w:rsidRDefault="00F52426" w:rsidP="002D5A9C">
            <w:pPr>
              <w:widowControl w:val="0"/>
              <w:autoSpaceDE w:val="0"/>
              <w:autoSpaceDN w:val="0"/>
              <w:adjustRightInd w:val="0"/>
              <w:contextualSpacing/>
            </w:pPr>
            <w:r w:rsidRPr="00A163FB">
              <w:rPr>
                <w:rFonts w:cs="Gabriola"/>
              </w:rPr>
              <w:lastRenderedPageBreak/>
              <w:t>and administrative framework for the transfer of responsibilities for the</w:t>
            </w:r>
          </w:p>
          <w:p w:rsidR="00F52426" w:rsidRPr="00A163FB" w:rsidRDefault="00F52426" w:rsidP="002D5A9C">
            <w:pPr>
              <w:widowControl w:val="0"/>
              <w:autoSpaceDE w:val="0"/>
              <w:autoSpaceDN w:val="0"/>
              <w:adjustRightInd w:val="0"/>
              <w:contextualSpacing/>
            </w:pPr>
            <w:r w:rsidRPr="00A163FB">
              <w:rPr>
                <w:rFonts w:cs="Gabriola"/>
              </w:rPr>
              <w:t>implementation of the EU funded programmes from the European Commission</w:t>
            </w:r>
          </w:p>
          <w:p w:rsidR="00F52426" w:rsidRPr="00A163FB" w:rsidRDefault="00F52426" w:rsidP="002D5A9C">
            <w:pPr>
              <w:widowControl w:val="0"/>
              <w:autoSpaceDE w:val="0"/>
              <w:autoSpaceDN w:val="0"/>
              <w:adjustRightInd w:val="0"/>
              <w:contextualSpacing/>
            </w:pPr>
            <w:r w:rsidRPr="00A163FB">
              <w:rPr>
                <w:rFonts w:cs="Gabriola"/>
              </w:rPr>
              <w:t>to the partner countries. In essence, the DIS involves the transfer of project</w:t>
            </w:r>
          </w:p>
          <w:p w:rsidR="00F52426" w:rsidRPr="00A163FB" w:rsidRDefault="00F52426" w:rsidP="002D5A9C">
            <w:pPr>
              <w:widowControl w:val="0"/>
              <w:autoSpaceDE w:val="0"/>
              <w:autoSpaceDN w:val="0"/>
              <w:adjustRightInd w:val="0"/>
              <w:contextualSpacing/>
            </w:pPr>
            <w:r w:rsidRPr="00A163FB">
              <w:rPr>
                <w:rFonts w:cs="Gabriola"/>
              </w:rPr>
              <w:t>management responsibility (i.e. tendering, contracting and payment) to the</w:t>
            </w:r>
          </w:p>
          <w:p w:rsidR="00F52426" w:rsidRPr="00917907" w:rsidRDefault="00F52426" w:rsidP="002D5A9C">
            <w:pPr>
              <w:widowControl w:val="0"/>
              <w:autoSpaceDE w:val="0"/>
              <w:autoSpaceDN w:val="0"/>
              <w:adjustRightInd w:val="0"/>
              <w:contextualSpacing/>
              <w:rPr>
                <w:b/>
              </w:rPr>
            </w:pPr>
            <w:r w:rsidRPr="00A163FB">
              <w:rPr>
                <w:rFonts w:cs="Gabriola"/>
              </w:rPr>
              <w:t>authorities in the partner countries under the supervision of the European</w:t>
            </w:r>
          </w:p>
          <w:p w:rsidR="00F52426" w:rsidRPr="00917907" w:rsidRDefault="00F52426" w:rsidP="002D5A9C">
            <w:pPr>
              <w:widowControl w:val="0"/>
              <w:autoSpaceDE w:val="0"/>
              <w:autoSpaceDN w:val="0"/>
              <w:adjustRightInd w:val="0"/>
              <w:contextualSpacing/>
              <w:rPr>
                <w:b/>
              </w:rPr>
            </w:pPr>
            <w:r w:rsidRPr="00A163FB">
              <w:rPr>
                <w:rFonts w:cs="Gabriola"/>
              </w:rPr>
              <w:t>Commission.</w:t>
            </w:r>
          </w:p>
        </w:tc>
        <w:tc>
          <w:tcPr>
            <w:tcW w:w="0" w:type="auto"/>
          </w:tcPr>
          <w:p w:rsidR="00F52426" w:rsidRPr="00917907" w:rsidRDefault="00F52426" w:rsidP="002D5A9C">
            <w:pPr>
              <w:widowControl w:val="0"/>
              <w:autoSpaceDE w:val="0"/>
              <w:autoSpaceDN w:val="0"/>
              <w:adjustRightInd w:val="0"/>
              <w:contextualSpacing/>
              <w:rPr>
                <w:b/>
              </w:rPr>
            </w:pPr>
            <w:r>
              <w:rPr>
                <w:rFonts w:cs="Arial"/>
                <w:b/>
              </w:rPr>
              <w:lastRenderedPageBreak/>
              <w:t>Decentralizovani sistem sprovođ</w:t>
            </w:r>
            <w:r w:rsidRPr="00917907">
              <w:rPr>
                <w:rFonts w:cs="Arial"/>
                <w:b/>
              </w:rPr>
              <w:t xml:space="preserve">enja </w:t>
            </w:r>
            <w:r w:rsidRPr="00917907">
              <w:rPr>
                <w:rFonts w:cs="Gabriola"/>
                <w:b/>
                <w:i/>
                <w:iCs/>
              </w:rPr>
              <w:t>(eng. skraćenica DIS)</w:t>
            </w:r>
          </w:p>
          <w:p w:rsidR="00F52426" w:rsidRPr="00A163FB" w:rsidRDefault="00F52426" w:rsidP="002D5A9C">
            <w:pPr>
              <w:widowControl w:val="0"/>
              <w:autoSpaceDE w:val="0"/>
              <w:autoSpaceDN w:val="0"/>
              <w:adjustRightInd w:val="0"/>
              <w:contextualSpacing/>
            </w:pPr>
            <w:r>
              <w:rPr>
                <w:rFonts w:cs="Gabriola"/>
              </w:rPr>
              <w:t>Decentralizovani sistem sprovođ</w:t>
            </w:r>
            <w:r w:rsidRPr="00A163FB">
              <w:rPr>
                <w:rFonts w:cs="Gabriola"/>
              </w:rPr>
              <w:t>enja (DIS) obezbe</w:t>
            </w:r>
            <w:r>
              <w:rPr>
                <w:rFonts w:cs="Gabriola"/>
              </w:rPr>
              <w:t>đ</w:t>
            </w:r>
            <w:r w:rsidRPr="00A163FB">
              <w:rPr>
                <w:rFonts w:cs="Gabriola"/>
              </w:rPr>
              <w:t>uje odgovarajući pravni i</w:t>
            </w:r>
          </w:p>
          <w:p w:rsidR="00F52426" w:rsidRPr="00A163FB" w:rsidRDefault="00F52426" w:rsidP="002D5A9C">
            <w:pPr>
              <w:widowControl w:val="0"/>
              <w:autoSpaceDE w:val="0"/>
              <w:autoSpaceDN w:val="0"/>
              <w:adjustRightInd w:val="0"/>
              <w:contextualSpacing/>
            </w:pPr>
            <w:r w:rsidRPr="00A163FB">
              <w:rPr>
                <w:rFonts w:cs="Gabriola"/>
              </w:rPr>
              <w:lastRenderedPageBreak/>
              <w:t>upravni okvir za pre</w:t>
            </w:r>
            <w:r>
              <w:rPr>
                <w:rFonts w:cs="Gabriola"/>
              </w:rPr>
              <w:t>meštanje odgovornosti za sprovođ</w:t>
            </w:r>
            <w:r w:rsidRPr="00A163FB">
              <w:rPr>
                <w:rFonts w:cs="Gabriola"/>
              </w:rPr>
              <w:t>enje programa</w:t>
            </w:r>
          </w:p>
          <w:p w:rsidR="00F52426" w:rsidRPr="00A163FB" w:rsidRDefault="00F52426" w:rsidP="002D5A9C">
            <w:pPr>
              <w:widowControl w:val="0"/>
              <w:autoSpaceDE w:val="0"/>
              <w:autoSpaceDN w:val="0"/>
              <w:adjustRightInd w:val="0"/>
              <w:contextualSpacing/>
            </w:pPr>
            <w:r w:rsidRPr="00A163FB">
              <w:rPr>
                <w:rFonts w:cs="Gabriola"/>
              </w:rPr>
              <w:t>finansiranih od strane EU, sa Evropske komisije na zemlje partnere. U suštini,</w:t>
            </w:r>
          </w:p>
          <w:p w:rsidR="00F52426" w:rsidRPr="00A163FB" w:rsidRDefault="00F52426" w:rsidP="002D5A9C">
            <w:pPr>
              <w:widowControl w:val="0"/>
              <w:autoSpaceDE w:val="0"/>
              <w:autoSpaceDN w:val="0"/>
              <w:adjustRightInd w:val="0"/>
              <w:contextualSpacing/>
            </w:pPr>
            <w:r w:rsidRPr="00A163FB">
              <w:rPr>
                <w:rFonts w:cs="Gabriola"/>
              </w:rPr>
              <w:t>DIS uključuje transfer odgovornosti u vezi sa upravljanjem projektom (npr.</w:t>
            </w:r>
          </w:p>
          <w:p w:rsidR="00F52426" w:rsidRPr="00A163FB" w:rsidRDefault="00F52426" w:rsidP="002D5A9C">
            <w:pPr>
              <w:widowControl w:val="0"/>
              <w:autoSpaceDE w:val="0"/>
              <w:autoSpaceDN w:val="0"/>
              <w:adjustRightInd w:val="0"/>
              <w:contextualSpacing/>
            </w:pPr>
            <w:r w:rsidRPr="00A163FB">
              <w:rPr>
                <w:rFonts w:cs="Gabriola"/>
              </w:rPr>
              <w:t>nabavke, ugovaranje i plaćanja) na tela zemlje partnera pod nadzorom</w:t>
            </w:r>
          </w:p>
          <w:p w:rsidR="00F52426" w:rsidRPr="00917907" w:rsidRDefault="00F52426" w:rsidP="002D5A9C">
            <w:pPr>
              <w:widowControl w:val="0"/>
              <w:autoSpaceDE w:val="0"/>
              <w:autoSpaceDN w:val="0"/>
              <w:adjustRightInd w:val="0"/>
              <w:contextualSpacing/>
              <w:rPr>
                <w:b/>
              </w:rPr>
            </w:pPr>
            <w:r w:rsidRPr="00A163FB">
              <w:rPr>
                <w:rFonts w:cs="Gabriola"/>
              </w:rPr>
              <w:t>Evropske komisije.</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lastRenderedPageBreak/>
              <w:t>Deliverable</w:t>
            </w:r>
          </w:p>
          <w:p w:rsidR="00F52426" w:rsidRPr="00A163FB" w:rsidRDefault="00F52426" w:rsidP="002D5A9C">
            <w:pPr>
              <w:widowControl w:val="0"/>
              <w:autoSpaceDE w:val="0"/>
              <w:autoSpaceDN w:val="0"/>
              <w:adjustRightInd w:val="0"/>
              <w:contextualSpacing/>
            </w:pPr>
            <w:r w:rsidRPr="00A163FB">
              <w:rPr>
                <w:rFonts w:cs="Gabriola"/>
              </w:rPr>
              <w:t>A tangible or intangible object produced through project execution. A</w:t>
            </w:r>
          </w:p>
          <w:p w:rsidR="00F52426" w:rsidRPr="005D6BC4" w:rsidRDefault="00F52426" w:rsidP="002D5A9C">
            <w:pPr>
              <w:widowControl w:val="0"/>
              <w:autoSpaceDE w:val="0"/>
              <w:autoSpaceDN w:val="0"/>
              <w:adjustRightInd w:val="0"/>
              <w:contextualSpacing/>
              <w:rPr>
                <w:b/>
              </w:rPr>
            </w:pPr>
            <w:r w:rsidRPr="00A163FB">
              <w:rPr>
                <w:rFonts w:cs="Gabriola"/>
              </w:rPr>
              <w:t>deliverable can be created from multiple smaller deliverables</w:t>
            </w:r>
          </w:p>
        </w:t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Predmet isporuke</w:t>
            </w:r>
          </w:p>
          <w:p w:rsidR="00F52426" w:rsidRPr="00A163FB" w:rsidRDefault="00F52426" w:rsidP="002D5A9C">
            <w:pPr>
              <w:widowControl w:val="0"/>
              <w:autoSpaceDE w:val="0"/>
              <w:autoSpaceDN w:val="0"/>
              <w:adjustRightInd w:val="0"/>
              <w:contextualSpacing/>
            </w:pPr>
            <w:r w:rsidRPr="00A163FB">
              <w:rPr>
                <w:rFonts w:cs="Gabriola"/>
              </w:rPr>
              <w:t>Materijalni ili nematerijalni objekat proizveden kroz izvršenje projekta. Predmet</w:t>
            </w:r>
          </w:p>
          <w:p w:rsidR="00F52426" w:rsidRPr="005D6BC4" w:rsidRDefault="00F52426" w:rsidP="002D5A9C">
            <w:pPr>
              <w:widowControl w:val="0"/>
              <w:autoSpaceDE w:val="0"/>
              <w:autoSpaceDN w:val="0"/>
              <w:adjustRightInd w:val="0"/>
              <w:contextualSpacing/>
              <w:rPr>
                <w:b/>
              </w:rPr>
            </w:pPr>
            <w:r w:rsidRPr="00A163FB">
              <w:rPr>
                <w:rFonts w:cs="Gabriola"/>
              </w:rPr>
              <w:t>isporuke može da se sastoji iz više manjih predmeta isporuke.</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Deviation</w:t>
            </w:r>
          </w:p>
          <w:p w:rsidR="00F52426" w:rsidRPr="00A163FB" w:rsidRDefault="00F52426" w:rsidP="002D5A9C">
            <w:pPr>
              <w:widowControl w:val="0"/>
              <w:autoSpaceDE w:val="0"/>
              <w:autoSpaceDN w:val="0"/>
              <w:adjustRightInd w:val="0"/>
              <w:contextualSpacing/>
            </w:pPr>
            <w:r w:rsidRPr="00A163FB">
              <w:rPr>
                <w:rFonts w:cs="Gabriola"/>
              </w:rPr>
              <w:t>Any variation from planned performance. The deviation can be in terms of</w:t>
            </w:r>
          </w:p>
          <w:p w:rsidR="00F52426" w:rsidRPr="00A163FB" w:rsidRDefault="00F52426" w:rsidP="002D5A9C">
            <w:pPr>
              <w:widowControl w:val="0"/>
              <w:autoSpaceDE w:val="0"/>
              <w:autoSpaceDN w:val="0"/>
              <w:adjustRightInd w:val="0"/>
              <w:contextualSpacing/>
            </w:pPr>
            <w:r w:rsidRPr="00A163FB">
              <w:rPr>
                <w:rFonts w:cs="Gabriola"/>
              </w:rPr>
              <w:t>schedule, cost, performance, or scope of work. Deviation analysis is the heart</w:t>
            </w:r>
          </w:p>
          <w:p w:rsidR="00F52426" w:rsidRPr="005D6BC4" w:rsidRDefault="00F52426" w:rsidP="002D5A9C">
            <w:pPr>
              <w:widowControl w:val="0"/>
              <w:autoSpaceDE w:val="0"/>
              <w:autoSpaceDN w:val="0"/>
              <w:adjustRightInd w:val="0"/>
              <w:contextualSpacing/>
              <w:rPr>
                <w:b/>
              </w:rPr>
            </w:pPr>
            <w:r w:rsidRPr="00A163FB">
              <w:rPr>
                <w:rFonts w:cs="Gabriola"/>
              </w:rPr>
              <w:t>of exercising project control</w:t>
            </w:r>
          </w:p>
        </w:tc>
        <w:tc>
          <w:tcPr>
            <w:tcW w:w="0" w:type="auto"/>
          </w:tcPr>
          <w:p w:rsidR="00F52426" w:rsidRPr="005D6BC4" w:rsidRDefault="00F52426" w:rsidP="002D5A9C">
            <w:pPr>
              <w:widowControl w:val="0"/>
              <w:autoSpaceDE w:val="0"/>
              <w:autoSpaceDN w:val="0"/>
              <w:adjustRightInd w:val="0"/>
              <w:contextualSpacing/>
              <w:rPr>
                <w:b/>
              </w:rPr>
            </w:pPr>
            <w:r w:rsidRPr="005D6BC4">
              <w:rPr>
                <w:rFonts w:cs="Gabriola"/>
                <w:b/>
              </w:rPr>
              <w:t>Devijacija</w:t>
            </w:r>
          </w:p>
          <w:p w:rsidR="00F52426" w:rsidRPr="00A163FB" w:rsidRDefault="00F52426" w:rsidP="002D5A9C">
            <w:pPr>
              <w:widowControl w:val="0"/>
              <w:autoSpaceDE w:val="0"/>
              <w:autoSpaceDN w:val="0"/>
              <w:adjustRightInd w:val="0"/>
              <w:contextualSpacing/>
            </w:pPr>
            <w:r w:rsidRPr="00A163FB">
              <w:rPr>
                <w:rFonts w:cs="Gabriola"/>
              </w:rPr>
              <w:t>Svaka varijacija od planiranog učinka. Devijacija se može desiti u smislu</w:t>
            </w:r>
          </w:p>
          <w:p w:rsidR="00F52426" w:rsidRPr="00A163FB" w:rsidRDefault="00F52426" w:rsidP="002D5A9C">
            <w:pPr>
              <w:widowControl w:val="0"/>
              <w:autoSpaceDE w:val="0"/>
              <w:autoSpaceDN w:val="0"/>
              <w:adjustRightInd w:val="0"/>
              <w:contextualSpacing/>
            </w:pPr>
            <w:r w:rsidRPr="00A163FB">
              <w:rPr>
                <w:rFonts w:cs="Gabriola"/>
              </w:rPr>
              <w:t>rasporeda, koštanja, učinka, ili obima posla. Analiza devijacija je ključni element</w:t>
            </w:r>
          </w:p>
          <w:p w:rsidR="00F52426" w:rsidRPr="005D6BC4" w:rsidRDefault="00F52426" w:rsidP="002D5A9C">
            <w:pPr>
              <w:widowControl w:val="0"/>
              <w:autoSpaceDE w:val="0"/>
              <w:autoSpaceDN w:val="0"/>
              <w:adjustRightInd w:val="0"/>
              <w:contextualSpacing/>
              <w:rPr>
                <w:b/>
              </w:rPr>
            </w:pPr>
            <w:r w:rsidRPr="00A163FB">
              <w:rPr>
                <w:rFonts w:cs="Gabriola"/>
              </w:rPr>
              <w:t>kontrole projekta</w:t>
            </w:r>
          </w:p>
        </w:tc>
      </w:tr>
      <w:tr w:rsidR="00F52426" w:rsidTr="002D5A9C">
        <w:tc>
          <w:tcPr>
            <w:tcW w:w="0" w:type="auto"/>
          </w:tcPr>
          <w:p w:rsidR="00F52426" w:rsidRPr="00B22918" w:rsidRDefault="00F52426" w:rsidP="002D5A9C">
            <w:pPr>
              <w:widowControl w:val="0"/>
              <w:autoSpaceDE w:val="0"/>
              <w:autoSpaceDN w:val="0"/>
              <w:adjustRightInd w:val="0"/>
              <w:contextualSpacing/>
              <w:rPr>
                <w:rFonts w:cs="Gabriola"/>
                <w:b/>
              </w:rPr>
            </w:pPr>
            <w:r w:rsidRPr="00B22918">
              <w:rPr>
                <w:rFonts w:cs="Gabriola"/>
                <w:b/>
              </w:rPr>
              <w:t>Direct Costs</w:t>
            </w:r>
          </w:p>
          <w:p w:rsidR="00F52426" w:rsidRPr="00B22918" w:rsidRDefault="00F52426" w:rsidP="002D5A9C">
            <w:pPr>
              <w:widowControl w:val="0"/>
              <w:autoSpaceDE w:val="0"/>
              <w:autoSpaceDN w:val="0"/>
              <w:adjustRightInd w:val="0"/>
              <w:contextualSpacing/>
              <w:rPr>
                <w:rFonts w:cs="Gabriola"/>
              </w:rPr>
            </w:pPr>
            <w:r w:rsidRPr="00A163FB">
              <w:rPr>
                <w:rFonts w:cs="Gabriola"/>
              </w:rPr>
              <w:t>Those costs (labor, material, and other direct costs) that can be consistently</w:t>
            </w:r>
          </w:p>
          <w:p w:rsidR="00F52426" w:rsidRPr="00B22918" w:rsidRDefault="00F52426" w:rsidP="002D5A9C">
            <w:pPr>
              <w:widowControl w:val="0"/>
              <w:autoSpaceDE w:val="0"/>
              <w:autoSpaceDN w:val="0"/>
              <w:adjustRightInd w:val="0"/>
              <w:contextualSpacing/>
              <w:rPr>
                <w:rFonts w:cs="Gabriola"/>
              </w:rPr>
            </w:pPr>
            <w:r w:rsidRPr="00A163FB">
              <w:rPr>
                <w:rFonts w:cs="Gabriola"/>
              </w:rPr>
              <w:t>related to work performed on a particular project. Direct costs are best</w:t>
            </w:r>
          </w:p>
          <w:p w:rsidR="00F52426" w:rsidRPr="00B22918" w:rsidRDefault="00F52426" w:rsidP="002D5A9C">
            <w:pPr>
              <w:widowControl w:val="0"/>
              <w:autoSpaceDE w:val="0"/>
              <w:autoSpaceDN w:val="0"/>
              <w:adjustRightInd w:val="0"/>
              <w:contextualSpacing/>
              <w:rPr>
                <w:rFonts w:cs="Gabriola"/>
                <w:b/>
              </w:rPr>
            </w:pPr>
            <w:r w:rsidRPr="00A163FB">
              <w:rPr>
                <w:rFonts w:cs="Gabriola"/>
              </w:rPr>
              <w:t>contrasted with indirect costs that cannot be identified to a specific project</w:t>
            </w:r>
          </w:p>
        </w:tc>
        <w:tc>
          <w:tcPr>
            <w:tcW w:w="0" w:type="auto"/>
          </w:tcPr>
          <w:p w:rsidR="00F52426" w:rsidRPr="00B22918" w:rsidRDefault="00F52426" w:rsidP="002D5A9C">
            <w:pPr>
              <w:widowControl w:val="0"/>
              <w:autoSpaceDE w:val="0"/>
              <w:autoSpaceDN w:val="0"/>
              <w:adjustRightInd w:val="0"/>
              <w:contextualSpacing/>
              <w:rPr>
                <w:rFonts w:cs="Gabriola"/>
                <w:b/>
              </w:rPr>
            </w:pPr>
            <w:r w:rsidRPr="00B22918">
              <w:rPr>
                <w:rFonts w:cs="Gabriola"/>
                <w:b/>
              </w:rPr>
              <w:t>Direktni troškovi</w:t>
            </w:r>
          </w:p>
          <w:p w:rsidR="00F52426" w:rsidRPr="00B22918" w:rsidRDefault="00F52426" w:rsidP="002D5A9C">
            <w:pPr>
              <w:widowControl w:val="0"/>
              <w:autoSpaceDE w:val="0"/>
              <w:autoSpaceDN w:val="0"/>
              <w:adjustRightInd w:val="0"/>
              <w:contextualSpacing/>
              <w:rPr>
                <w:rFonts w:cs="Gabriola"/>
              </w:rPr>
            </w:pPr>
            <w:r w:rsidRPr="00A163FB">
              <w:rPr>
                <w:rFonts w:cs="Gabriola"/>
              </w:rPr>
              <w:t>Oni troškovi (radne snage, materijala i drugi direktni troškovi) koji se mogu</w:t>
            </w:r>
          </w:p>
          <w:p w:rsidR="00F52426" w:rsidRPr="00B22918" w:rsidRDefault="00F52426" w:rsidP="002D5A9C">
            <w:pPr>
              <w:widowControl w:val="0"/>
              <w:autoSpaceDE w:val="0"/>
              <w:autoSpaceDN w:val="0"/>
              <w:adjustRightInd w:val="0"/>
              <w:contextualSpacing/>
              <w:rPr>
                <w:rFonts w:cs="Gabriola"/>
              </w:rPr>
            </w:pPr>
            <w:r w:rsidRPr="00A163FB">
              <w:rPr>
                <w:rFonts w:cs="Gabriola"/>
              </w:rPr>
              <w:t>dosledno vezat</w:t>
            </w:r>
            <w:r>
              <w:rPr>
                <w:rFonts w:cs="Gabriola"/>
              </w:rPr>
              <w:t>i za rad koji se odvija na određ</w:t>
            </w:r>
            <w:r w:rsidRPr="00A163FB">
              <w:rPr>
                <w:rFonts w:cs="Gabriola"/>
              </w:rPr>
              <w:t>enom projektu. Direktni troškovi</w:t>
            </w:r>
          </w:p>
          <w:p w:rsidR="00F52426" w:rsidRPr="00B22918" w:rsidRDefault="00F52426" w:rsidP="002D5A9C">
            <w:pPr>
              <w:widowControl w:val="0"/>
              <w:autoSpaceDE w:val="0"/>
              <w:autoSpaceDN w:val="0"/>
              <w:adjustRightInd w:val="0"/>
              <w:contextualSpacing/>
              <w:rPr>
                <w:rFonts w:cs="Gabriola"/>
              </w:rPr>
            </w:pPr>
            <w:r>
              <w:rPr>
                <w:rFonts w:cs="Gabriola"/>
              </w:rPr>
              <w:t>se najbolje upoređ</w:t>
            </w:r>
            <w:r w:rsidRPr="00A163FB">
              <w:rPr>
                <w:rFonts w:cs="Gabriola"/>
              </w:rPr>
              <w:t>uju sa indirektnim troškovima koji se ne mogu vezati za</w:t>
            </w:r>
          </w:p>
          <w:p w:rsidR="00F52426" w:rsidRPr="00B22918" w:rsidRDefault="00F52426" w:rsidP="002D5A9C">
            <w:pPr>
              <w:widowControl w:val="0"/>
              <w:autoSpaceDE w:val="0"/>
              <w:autoSpaceDN w:val="0"/>
              <w:adjustRightInd w:val="0"/>
              <w:contextualSpacing/>
              <w:rPr>
                <w:rFonts w:cs="Gabriola"/>
                <w:b/>
              </w:rPr>
            </w:pPr>
            <w:r>
              <w:rPr>
                <w:rFonts w:cs="Gabriola"/>
              </w:rPr>
              <w:t>određ</w:t>
            </w:r>
            <w:r w:rsidRPr="00A163FB">
              <w:rPr>
                <w:rFonts w:cs="Gabriola"/>
              </w:rPr>
              <w:t>eni projekat</w:t>
            </w:r>
          </w:p>
        </w:tc>
      </w:tr>
      <w:tr w:rsidR="00F52426" w:rsidTr="002D5A9C">
        <w:tc>
          <w:tcPr>
            <w:tcW w:w="0" w:type="auto"/>
          </w:tcPr>
          <w:p w:rsidR="00F52426" w:rsidRDefault="00F52426" w:rsidP="002D5A9C">
            <w:pPr>
              <w:widowControl w:val="0"/>
              <w:autoSpaceDE w:val="0"/>
              <w:autoSpaceDN w:val="0"/>
              <w:adjustRightInd w:val="0"/>
              <w:contextualSpacing/>
              <w:rPr>
                <w:rFonts w:cs="Gabriola"/>
                <w:b/>
              </w:rPr>
            </w:pPr>
            <w:r w:rsidRPr="00D53689">
              <w:rPr>
                <w:rFonts w:cs="Gabriola"/>
                <w:b/>
                <w:bCs/>
              </w:rPr>
              <w:t>Disbursement</w:t>
            </w:r>
            <w:r w:rsidRPr="00D53689">
              <w:rPr>
                <w:rFonts w:cs="Gabriola"/>
                <w:b/>
              </w:rPr>
              <w:t xml:space="preserve"> </w:t>
            </w:r>
            <w:r w:rsidRPr="00D53689">
              <w:rPr>
                <w:rFonts w:cs="Gabriola"/>
                <w:b/>
                <w:bCs/>
              </w:rPr>
              <w:t>deadlin</w:t>
            </w:r>
            <w:r>
              <w:rPr>
                <w:rFonts w:cs="Gabriola"/>
                <w:b/>
                <w:bCs/>
              </w:rPr>
              <w:t>e</w:t>
            </w:r>
            <w:r w:rsidRPr="00D53689">
              <w:rPr>
                <w:rFonts w:cs="Gabriola"/>
                <w:b/>
              </w:rPr>
              <w:t xml:space="preserve"> </w:t>
            </w:r>
          </w:p>
          <w:p w:rsidR="00F52426" w:rsidRPr="00D53689" w:rsidRDefault="00F52426" w:rsidP="002D5A9C">
            <w:pPr>
              <w:widowControl w:val="0"/>
              <w:autoSpaceDE w:val="0"/>
              <w:autoSpaceDN w:val="0"/>
              <w:adjustRightInd w:val="0"/>
              <w:contextualSpacing/>
              <w:rPr>
                <w:rFonts w:cs="Gabriola"/>
              </w:rPr>
            </w:pPr>
            <w:r w:rsidRPr="00D53689">
              <w:rPr>
                <w:rFonts w:cs="Gabriola"/>
              </w:rPr>
              <w:t xml:space="preserve">This is the date by which all payments to contractors and grant beneficiaries must be made by the relevant Contracting Authority, usually one year after the execution deadline. </w:t>
            </w:r>
          </w:p>
        </w:tc>
        <w:tc>
          <w:tcPr>
            <w:tcW w:w="0" w:type="auto"/>
          </w:tcPr>
          <w:p w:rsidR="00F52426" w:rsidRDefault="00F52426" w:rsidP="002D5A9C">
            <w:pPr>
              <w:widowControl w:val="0"/>
              <w:autoSpaceDE w:val="0"/>
              <w:autoSpaceDN w:val="0"/>
              <w:adjustRightInd w:val="0"/>
              <w:contextualSpacing/>
              <w:rPr>
                <w:rFonts w:cs="Gabriola"/>
                <w:b/>
                <w:lang/>
              </w:rPr>
            </w:pPr>
            <w:r>
              <w:rPr>
                <w:rFonts w:cs="Gabriola"/>
                <w:b/>
                <w:lang/>
              </w:rPr>
              <w:t>Krajnji rok za isplatu</w:t>
            </w:r>
          </w:p>
          <w:p w:rsidR="00F52426" w:rsidRPr="004610BE" w:rsidRDefault="00F52426" w:rsidP="002D5A9C">
            <w:pPr>
              <w:widowControl w:val="0"/>
              <w:autoSpaceDE w:val="0"/>
              <w:autoSpaceDN w:val="0"/>
              <w:adjustRightInd w:val="0"/>
              <w:contextualSpacing/>
              <w:rPr>
                <w:rFonts w:cs="Gabriola"/>
              </w:rPr>
            </w:pPr>
            <w:r w:rsidRPr="004610BE">
              <w:rPr>
                <w:rFonts w:cs="Gabriola"/>
                <w:lang/>
              </w:rPr>
              <w:t xml:space="preserve">Ovo je vremenski rok do kog treba da se izvrše sve uplate izvođačima i korisnicima bespovratnih sredstava i to mora učiniti za to zaduženo telo za ugovaranje posla, obično najmanje godinu dana posle krajnjeg roka za izvršenje. </w:t>
            </w:r>
          </w:p>
        </w:tc>
      </w:tr>
      <w:tr w:rsidR="00F52426" w:rsidTr="002D5A9C">
        <w:tc>
          <w:tcPr>
            <w:tcW w:w="0" w:type="auto"/>
          </w:tcPr>
          <w:p w:rsidR="00F52426" w:rsidRDefault="00F52426" w:rsidP="002D5A9C">
            <w:pPr>
              <w:widowControl w:val="0"/>
              <w:autoSpaceDE w:val="0"/>
              <w:autoSpaceDN w:val="0"/>
              <w:adjustRightInd w:val="0"/>
              <w:contextualSpacing/>
              <w:rPr>
                <w:rFonts w:cs="Arial"/>
                <w:b/>
              </w:rPr>
            </w:pPr>
            <w:r w:rsidRPr="00D53689">
              <w:rPr>
                <w:rFonts w:cs="Arial"/>
                <w:b/>
                <w:bCs/>
              </w:rPr>
              <w:t>Double</w:t>
            </w:r>
            <w:r w:rsidRPr="00D53689">
              <w:rPr>
                <w:rFonts w:cs="Arial"/>
                <w:b/>
              </w:rPr>
              <w:t xml:space="preserve"> </w:t>
            </w:r>
            <w:r w:rsidRPr="00D53689">
              <w:rPr>
                <w:rFonts w:cs="Arial"/>
                <w:b/>
                <w:bCs/>
              </w:rPr>
              <w:t>envelope</w:t>
            </w:r>
            <w:r w:rsidRPr="00D53689">
              <w:rPr>
                <w:rFonts w:cs="Arial"/>
                <w:b/>
              </w:rPr>
              <w:t xml:space="preserve"> </w:t>
            </w:r>
            <w:r>
              <w:rPr>
                <w:rFonts w:cs="Arial"/>
                <w:b/>
                <w:bCs/>
              </w:rPr>
              <w:t>system</w:t>
            </w:r>
          </w:p>
          <w:p w:rsidR="00F52426" w:rsidRPr="00D53689" w:rsidRDefault="00F52426" w:rsidP="002D5A9C">
            <w:pPr>
              <w:widowControl w:val="0"/>
              <w:autoSpaceDE w:val="0"/>
              <w:autoSpaceDN w:val="0"/>
              <w:adjustRightInd w:val="0"/>
              <w:contextualSpacing/>
              <w:rPr>
                <w:rFonts w:cs="Arial"/>
              </w:rPr>
            </w:pPr>
            <w:r w:rsidRPr="00D53689">
              <w:rPr>
                <w:rFonts w:cs="Arial"/>
              </w:rPr>
              <w:t>System used in procurement where technical and finan-cial offers comprising a bid are submitted in separate sealed envelopes.</w:t>
            </w:r>
          </w:p>
          <w:p w:rsidR="00F52426" w:rsidRDefault="00F52426" w:rsidP="002D5A9C">
            <w:pPr>
              <w:contextualSpacing/>
            </w:pP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t>Sistem duplih koverata</w:t>
            </w:r>
          </w:p>
          <w:p w:rsidR="00F52426" w:rsidRPr="004610BE" w:rsidRDefault="00F52426" w:rsidP="002D5A9C">
            <w:pPr>
              <w:widowControl w:val="0"/>
              <w:autoSpaceDE w:val="0"/>
              <w:autoSpaceDN w:val="0"/>
              <w:adjustRightInd w:val="0"/>
              <w:contextualSpacing/>
              <w:rPr>
                <w:rFonts w:cs="Arial"/>
                <w:lang/>
              </w:rPr>
            </w:pPr>
            <w:r w:rsidRPr="004610BE">
              <w:rPr>
                <w:rFonts w:cs="Arial"/>
                <w:lang/>
              </w:rPr>
              <w:t>Sistem koji se koristi u javnoj nabavci gde se tehničke i finansijske ponude koje se predaju za jednu ponudu dostavljaju u odvojenim zapečaćenim kovertama.</w:t>
            </w:r>
          </w:p>
          <w:p w:rsidR="00F52426" w:rsidRDefault="00F52426" w:rsidP="002D5A9C">
            <w:pPr>
              <w:contextualSpacing/>
            </w:pP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Eligible areas</w:t>
            </w:r>
          </w:p>
          <w:p w:rsidR="00F52426" w:rsidRPr="00A163FB" w:rsidRDefault="00F52426" w:rsidP="002D5A9C">
            <w:pPr>
              <w:widowControl w:val="0"/>
              <w:autoSpaceDE w:val="0"/>
              <w:autoSpaceDN w:val="0"/>
              <w:adjustRightInd w:val="0"/>
              <w:contextualSpacing/>
            </w:pPr>
            <w:r w:rsidRPr="00A163FB">
              <w:rPr>
                <w:rFonts w:cs="Gabriola"/>
              </w:rPr>
              <w:t xml:space="preserve">Under the cross-border </w:t>
            </w:r>
            <w:r>
              <w:rPr>
                <w:rFonts w:cs="Gabriola"/>
              </w:rPr>
              <w:t xml:space="preserve">programmes of </w:t>
            </w:r>
            <w:r w:rsidRPr="00A163FB">
              <w:rPr>
                <w:rFonts w:cs="Gabriola"/>
              </w:rPr>
              <w:t xml:space="preserve"> IPA for cooperation between Member</w:t>
            </w:r>
          </w:p>
          <w:p w:rsidR="00F52426" w:rsidRPr="00A163FB" w:rsidRDefault="00F52426" w:rsidP="002D5A9C">
            <w:pPr>
              <w:widowControl w:val="0"/>
              <w:autoSpaceDE w:val="0"/>
              <w:autoSpaceDN w:val="0"/>
              <w:adjustRightInd w:val="0"/>
              <w:contextualSpacing/>
            </w:pPr>
            <w:r w:rsidRPr="00A163FB">
              <w:rPr>
                <w:rFonts w:cs="Gabriola"/>
              </w:rPr>
              <w:t>States and Beneficiary Countries, the eligible areas are: in terms of land</w:t>
            </w:r>
          </w:p>
          <w:p w:rsidR="00F52426" w:rsidRPr="00A163FB" w:rsidRDefault="00F52426" w:rsidP="002D5A9C">
            <w:pPr>
              <w:widowControl w:val="0"/>
              <w:autoSpaceDE w:val="0"/>
              <w:autoSpaceDN w:val="0"/>
              <w:adjustRightInd w:val="0"/>
              <w:contextualSpacing/>
            </w:pPr>
            <w:r w:rsidRPr="00A163FB">
              <w:rPr>
                <w:rFonts w:cs="Gabriola"/>
              </w:rPr>
              <w:t>borders, NUTS 3 level regions or, in the absence of NUTS 3 classification,</w:t>
            </w:r>
          </w:p>
          <w:p w:rsidR="00F52426" w:rsidRPr="00A163FB" w:rsidRDefault="00F52426" w:rsidP="002D5A9C">
            <w:pPr>
              <w:widowControl w:val="0"/>
              <w:autoSpaceDE w:val="0"/>
              <w:autoSpaceDN w:val="0"/>
              <w:adjustRightInd w:val="0"/>
              <w:contextualSpacing/>
            </w:pPr>
            <w:r w:rsidRPr="00A163FB">
              <w:rPr>
                <w:rFonts w:cs="Gabriola"/>
              </w:rPr>
              <w:t>equivalent areas along land borders between the Community and the</w:t>
            </w:r>
          </w:p>
          <w:p w:rsidR="00F52426" w:rsidRPr="00A163FB" w:rsidRDefault="00F52426" w:rsidP="002D5A9C">
            <w:pPr>
              <w:widowControl w:val="0"/>
              <w:autoSpaceDE w:val="0"/>
              <w:autoSpaceDN w:val="0"/>
              <w:adjustRightInd w:val="0"/>
              <w:contextualSpacing/>
            </w:pPr>
            <w:r w:rsidRPr="00A163FB">
              <w:rPr>
                <w:rFonts w:cs="Gabriola"/>
              </w:rPr>
              <w:t>Beneficiary Countries; and, in terms of maritime borders: NUTS 3 level regions</w:t>
            </w:r>
          </w:p>
          <w:p w:rsidR="00F52426" w:rsidRPr="00A163FB" w:rsidRDefault="00F52426" w:rsidP="002D5A9C">
            <w:pPr>
              <w:widowControl w:val="0"/>
              <w:autoSpaceDE w:val="0"/>
              <w:autoSpaceDN w:val="0"/>
              <w:adjustRightInd w:val="0"/>
              <w:contextualSpacing/>
            </w:pPr>
            <w:r w:rsidRPr="00A163FB">
              <w:rPr>
                <w:rFonts w:cs="Gabriola"/>
              </w:rPr>
              <w:t>or, in the absence of NUTS 3 classification, equivalent areas along maritime</w:t>
            </w:r>
          </w:p>
          <w:p w:rsidR="00F52426" w:rsidRPr="00A163FB" w:rsidRDefault="00F52426" w:rsidP="002D5A9C">
            <w:pPr>
              <w:widowControl w:val="0"/>
              <w:autoSpaceDE w:val="0"/>
              <w:autoSpaceDN w:val="0"/>
              <w:adjustRightInd w:val="0"/>
              <w:contextualSpacing/>
            </w:pPr>
            <w:r w:rsidRPr="00A163FB">
              <w:rPr>
                <w:rFonts w:cs="Gabriola"/>
              </w:rPr>
              <w:t>borders between the Community and the Beneficiary Countries, separated as a</w:t>
            </w:r>
          </w:p>
          <w:p w:rsidR="00F52426" w:rsidRPr="00A163FB" w:rsidRDefault="00F52426" w:rsidP="002D5A9C">
            <w:pPr>
              <w:widowControl w:val="0"/>
              <w:autoSpaceDE w:val="0"/>
              <w:autoSpaceDN w:val="0"/>
              <w:adjustRightInd w:val="0"/>
              <w:contextualSpacing/>
            </w:pPr>
            <w:r w:rsidRPr="00A163FB">
              <w:rPr>
                <w:rFonts w:cs="Gabriola"/>
              </w:rPr>
              <w:t>general rule by a maximum of 150 kilometres, taking into account potential</w:t>
            </w:r>
          </w:p>
          <w:p w:rsidR="00F52426" w:rsidRPr="00A163FB" w:rsidRDefault="00F52426" w:rsidP="002D5A9C">
            <w:pPr>
              <w:widowControl w:val="0"/>
              <w:autoSpaceDE w:val="0"/>
              <w:autoSpaceDN w:val="0"/>
              <w:adjustRightInd w:val="0"/>
              <w:contextualSpacing/>
            </w:pPr>
            <w:r w:rsidRPr="00A163FB">
              <w:rPr>
                <w:rFonts w:cs="Gabriola"/>
              </w:rPr>
              <w:t>adjustments needed to ensure the coherence and continuity of the cooperation</w:t>
            </w:r>
          </w:p>
          <w:p w:rsidR="00F52426" w:rsidRPr="00917907" w:rsidRDefault="00F52426" w:rsidP="002D5A9C">
            <w:pPr>
              <w:widowControl w:val="0"/>
              <w:autoSpaceDE w:val="0"/>
              <w:autoSpaceDN w:val="0"/>
              <w:adjustRightInd w:val="0"/>
              <w:contextualSpacing/>
              <w:rPr>
                <w:b/>
              </w:rPr>
            </w:pPr>
            <w:r w:rsidRPr="00A163FB">
              <w:rPr>
                <w:rFonts w:cs="Gabriola"/>
              </w:rPr>
              <w:t xml:space="preserve">action. </w:t>
            </w:r>
          </w:p>
          <w:p w:rsidR="00F52426" w:rsidRPr="00917907" w:rsidRDefault="00F52426" w:rsidP="002D5A9C">
            <w:pPr>
              <w:widowControl w:val="0"/>
              <w:autoSpaceDE w:val="0"/>
              <w:autoSpaceDN w:val="0"/>
              <w:adjustRightInd w:val="0"/>
              <w:contextualSpacing/>
              <w:rPr>
                <w:b/>
              </w:rPr>
            </w:pP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Prihvatljive oblasti</w:t>
            </w:r>
          </w:p>
          <w:p w:rsidR="00F52426" w:rsidRPr="00A163FB" w:rsidRDefault="00F52426" w:rsidP="002D5A9C">
            <w:pPr>
              <w:widowControl w:val="0"/>
              <w:autoSpaceDE w:val="0"/>
              <w:autoSpaceDN w:val="0"/>
              <w:adjustRightInd w:val="0"/>
              <w:contextualSpacing/>
            </w:pPr>
            <w:r>
              <w:rPr>
                <w:rFonts w:cs="Gabriola"/>
              </w:rPr>
              <w:t>Kod prekograničnih programa u okviru I</w:t>
            </w:r>
            <w:r w:rsidRPr="00A163FB">
              <w:rPr>
                <w:rFonts w:cs="Gabriola"/>
              </w:rPr>
              <w:t>PA</w:t>
            </w:r>
            <w:r>
              <w:rPr>
                <w:rFonts w:cs="Gabriola"/>
              </w:rPr>
              <w:t xml:space="preserve"> a za s</w:t>
            </w:r>
            <w:r w:rsidRPr="00A163FB">
              <w:rPr>
                <w:rFonts w:cs="Gabriola"/>
              </w:rPr>
              <w:t>aradnju izme</w:t>
            </w:r>
            <w:r>
              <w:rPr>
                <w:rFonts w:cs="Gabriola"/>
              </w:rPr>
              <w:t>đ</w:t>
            </w:r>
            <w:r w:rsidRPr="00A163FB">
              <w:rPr>
                <w:rFonts w:cs="Gabriola"/>
              </w:rPr>
              <w:t>u zemalja članica i</w:t>
            </w:r>
          </w:p>
          <w:p w:rsidR="00F52426" w:rsidRPr="00A163FB" w:rsidRDefault="00F52426" w:rsidP="002D5A9C">
            <w:pPr>
              <w:widowControl w:val="0"/>
              <w:autoSpaceDE w:val="0"/>
              <w:autoSpaceDN w:val="0"/>
              <w:adjustRightInd w:val="0"/>
              <w:contextualSpacing/>
            </w:pPr>
            <w:r w:rsidRPr="00A163FB">
              <w:rPr>
                <w:rFonts w:cs="Gabriola"/>
              </w:rPr>
              <w:t>zemalja korisnica, prihvatljive oblasti su: što se tiče kopnenih granica, regioni</w:t>
            </w:r>
          </w:p>
          <w:p w:rsidR="00F52426" w:rsidRPr="00A163FB" w:rsidRDefault="00F52426" w:rsidP="002D5A9C">
            <w:pPr>
              <w:widowControl w:val="0"/>
              <w:autoSpaceDE w:val="0"/>
              <w:autoSpaceDN w:val="0"/>
              <w:adjustRightInd w:val="0"/>
              <w:contextualSpacing/>
            </w:pPr>
            <w:r w:rsidRPr="00A163FB">
              <w:rPr>
                <w:rFonts w:cs="Gabriola"/>
              </w:rPr>
              <w:t>na NUTS 3 nivou ili, u odsustvu NUTS 3 klasifikacije, ekvivalentne oblasti uz</w:t>
            </w:r>
          </w:p>
          <w:p w:rsidR="00F52426" w:rsidRPr="00A163FB" w:rsidRDefault="00F52426" w:rsidP="002D5A9C">
            <w:pPr>
              <w:widowControl w:val="0"/>
              <w:autoSpaceDE w:val="0"/>
              <w:autoSpaceDN w:val="0"/>
              <w:adjustRightInd w:val="0"/>
              <w:contextualSpacing/>
            </w:pPr>
            <w:r>
              <w:rPr>
                <w:rFonts w:cs="Gabriola"/>
              </w:rPr>
              <w:t>kopnene granice izmeđ</w:t>
            </w:r>
            <w:r w:rsidRPr="00A163FB">
              <w:rPr>
                <w:rFonts w:cs="Gabriola"/>
              </w:rPr>
              <w:t>u Zajednice i zemlje korisnice; i, u smislu pomorskih</w:t>
            </w:r>
          </w:p>
          <w:p w:rsidR="00F52426" w:rsidRPr="00A163FB" w:rsidRDefault="00F52426" w:rsidP="002D5A9C">
            <w:pPr>
              <w:widowControl w:val="0"/>
              <w:autoSpaceDE w:val="0"/>
              <w:autoSpaceDN w:val="0"/>
              <w:adjustRightInd w:val="0"/>
              <w:contextualSpacing/>
            </w:pPr>
            <w:r w:rsidRPr="00A163FB">
              <w:rPr>
                <w:rFonts w:cs="Gabriola"/>
              </w:rPr>
              <w:t>granica: regioni na NUTS 3 nivou ili, u odsustvu NUTS 3 klasifikacije,</w:t>
            </w:r>
          </w:p>
          <w:p w:rsidR="00F52426" w:rsidRPr="00A163FB" w:rsidRDefault="00F52426" w:rsidP="002D5A9C">
            <w:pPr>
              <w:widowControl w:val="0"/>
              <w:autoSpaceDE w:val="0"/>
              <w:autoSpaceDN w:val="0"/>
              <w:adjustRightInd w:val="0"/>
              <w:contextualSpacing/>
            </w:pPr>
            <w:r w:rsidRPr="00A163FB">
              <w:rPr>
                <w:rFonts w:cs="Gabriola"/>
              </w:rPr>
              <w:t>ekvivalentne o</w:t>
            </w:r>
            <w:r>
              <w:rPr>
                <w:rFonts w:cs="Gabriola"/>
              </w:rPr>
              <w:t>blasti uz pomorske granice izmeđ</w:t>
            </w:r>
            <w:r w:rsidRPr="00A163FB">
              <w:rPr>
                <w:rFonts w:cs="Gabriola"/>
              </w:rPr>
              <w:t>u Zajednice i zemalja korisnica,</w:t>
            </w:r>
          </w:p>
          <w:p w:rsidR="00F52426" w:rsidRPr="00A163FB" w:rsidRDefault="00F52426" w:rsidP="002D5A9C">
            <w:pPr>
              <w:widowControl w:val="0"/>
              <w:autoSpaceDE w:val="0"/>
              <w:autoSpaceDN w:val="0"/>
              <w:adjustRightInd w:val="0"/>
              <w:contextualSpacing/>
            </w:pPr>
            <w:r w:rsidRPr="00A163FB">
              <w:rPr>
                <w:rFonts w:cs="Gabriola"/>
              </w:rPr>
              <w:t>razdvojene po opštem pravilu sa maksimum 150 kilometara, uzimajući u obzir</w:t>
            </w:r>
          </w:p>
          <w:p w:rsidR="00F52426" w:rsidRPr="00A163FB" w:rsidRDefault="00F52426" w:rsidP="002D5A9C">
            <w:pPr>
              <w:widowControl w:val="0"/>
              <w:autoSpaceDE w:val="0"/>
              <w:autoSpaceDN w:val="0"/>
              <w:adjustRightInd w:val="0"/>
              <w:contextualSpacing/>
            </w:pPr>
            <w:r>
              <w:rPr>
                <w:rFonts w:cs="Gabriola"/>
              </w:rPr>
              <w:t>moguće prilagođ</w:t>
            </w:r>
            <w:r w:rsidRPr="00A163FB">
              <w:rPr>
                <w:rFonts w:cs="Gabriola"/>
              </w:rPr>
              <w:t>avanje potrebno kako bi se obezbedila koherentnost i</w:t>
            </w:r>
          </w:p>
          <w:p w:rsidR="00F52426" w:rsidRPr="00917907" w:rsidRDefault="00F52426" w:rsidP="002D5A9C">
            <w:pPr>
              <w:widowControl w:val="0"/>
              <w:autoSpaceDE w:val="0"/>
              <w:autoSpaceDN w:val="0"/>
              <w:adjustRightInd w:val="0"/>
              <w:contextualSpacing/>
              <w:rPr>
                <w:b/>
              </w:rPr>
            </w:pPr>
            <w:r w:rsidRPr="00A163FB">
              <w:rPr>
                <w:rFonts w:cs="Gabriola"/>
              </w:rPr>
              <w:t>kontinuitet saradnje</w:t>
            </w:r>
          </w:p>
          <w:p w:rsidR="00F52426" w:rsidRPr="00917907" w:rsidRDefault="00F52426" w:rsidP="002D5A9C">
            <w:pPr>
              <w:widowControl w:val="0"/>
              <w:autoSpaceDE w:val="0"/>
              <w:autoSpaceDN w:val="0"/>
              <w:adjustRightInd w:val="0"/>
              <w:contextualSpacing/>
              <w:rPr>
                <w:b/>
              </w:rPr>
            </w:pP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lastRenderedPageBreak/>
              <w:t>Eligibility Criteria</w:t>
            </w:r>
          </w:p>
          <w:p w:rsidR="00F52426" w:rsidRPr="00A163FB" w:rsidRDefault="00F52426" w:rsidP="002D5A9C">
            <w:pPr>
              <w:widowControl w:val="0"/>
              <w:autoSpaceDE w:val="0"/>
              <w:autoSpaceDN w:val="0"/>
              <w:adjustRightInd w:val="0"/>
              <w:contextualSpacing/>
            </w:pPr>
            <w:r w:rsidRPr="00A163FB">
              <w:rPr>
                <w:rFonts w:cs="Gabriola"/>
              </w:rPr>
              <w:t>A set of conditions for a candidate to be allowed to take part in a tender/call</w:t>
            </w:r>
          </w:p>
          <w:p w:rsidR="00F52426" w:rsidRPr="00A163FB" w:rsidRDefault="00F52426" w:rsidP="002D5A9C">
            <w:pPr>
              <w:widowControl w:val="0"/>
              <w:autoSpaceDE w:val="0"/>
              <w:autoSpaceDN w:val="0"/>
              <w:adjustRightInd w:val="0"/>
              <w:contextualSpacing/>
            </w:pPr>
            <w:r w:rsidRPr="00A163FB">
              <w:rPr>
                <w:rFonts w:cs="Gabriola"/>
              </w:rPr>
              <w:t>for proposal and to be awarded an EC funded contract. Nationality and origin</w:t>
            </w:r>
          </w:p>
          <w:p w:rsidR="00F52426" w:rsidRPr="005D6BC4" w:rsidRDefault="00F52426" w:rsidP="002D5A9C">
            <w:pPr>
              <w:widowControl w:val="0"/>
              <w:autoSpaceDE w:val="0"/>
              <w:autoSpaceDN w:val="0"/>
              <w:adjustRightInd w:val="0"/>
              <w:contextualSpacing/>
              <w:rPr>
                <w:b/>
              </w:rPr>
            </w:pPr>
            <w:r w:rsidRPr="00A163FB">
              <w:rPr>
                <w:rFonts w:cs="Gabriola"/>
              </w:rPr>
              <w:t>are the main ones</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Kriterijumi prihvatljivosti</w:t>
            </w:r>
          </w:p>
          <w:p w:rsidR="00F52426" w:rsidRPr="00A163FB" w:rsidRDefault="00F52426" w:rsidP="002D5A9C">
            <w:pPr>
              <w:widowControl w:val="0"/>
              <w:autoSpaceDE w:val="0"/>
              <w:autoSpaceDN w:val="0"/>
              <w:adjustRightInd w:val="0"/>
              <w:contextualSpacing/>
            </w:pPr>
            <w:r w:rsidRPr="00A163FB">
              <w:rPr>
                <w:rFonts w:cs="Gabriola"/>
              </w:rPr>
              <w:t>Skup preduslova prema kojima kandidatu može biti dozvoljeno da učestvuje u</w:t>
            </w:r>
          </w:p>
          <w:p w:rsidR="00F52426" w:rsidRPr="00A163FB" w:rsidRDefault="00F52426" w:rsidP="002D5A9C">
            <w:pPr>
              <w:widowControl w:val="0"/>
              <w:autoSpaceDE w:val="0"/>
              <w:autoSpaceDN w:val="0"/>
              <w:adjustRightInd w:val="0"/>
              <w:contextualSpacing/>
            </w:pPr>
            <w:r w:rsidRPr="00A163FB">
              <w:rPr>
                <w:rFonts w:cs="Gabriola"/>
              </w:rPr>
              <w:t>tenderu/pozivu za predloge i prema kojima mu se može dodeliti ugovor koji</w:t>
            </w:r>
          </w:p>
          <w:p w:rsidR="00F52426" w:rsidRPr="005D6BC4" w:rsidRDefault="00F52426" w:rsidP="002D5A9C">
            <w:pPr>
              <w:widowControl w:val="0"/>
              <w:autoSpaceDE w:val="0"/>
              <w:autoSpaceDN w:val="0"/>
              <w:adjustRightInd w:val="0"/>
              <w:contextualSpacing/>
              <w:rPr>
                <w:b/>
              </w:rPr>
            </w:pPr>
            <w:r w:rsidRPr="00A163FB">
              <w:rPr>
                <w:rFonts w:cs="Gabriola"/>
              </w:rPr>
              <w:t>finansira EK. Državljanstvo i poreklo su ključni kriterijumi</w:t>
            </w:r>
          </w:p>
        </w:tc>
      </w:tr>
      <w:tr w:rsidR="00F52426" w:rsidTr="002D5A9C">
        <w:tc>
          <w:tcPr>
            <w:tcW w:w="0" w:type="auto"/>
          </w:tcPr>
          <w:p w:rsidR="00F52426" w:rsidRDefault="00F52426" w:rsidP="002D5A9C">
            <w:pPr>
              <w:widowControl w:val="0"/>
              <w:autoSpaceDE w:val="0"/>
              <w:autoSpaceDN w:val="0"/>
              <w:adjustRightInd w:val="0"/>
              <w:contextualSpacing/>
              <w:rPr>
                <w:rFonts w:cs="Arial"/>
                <w:b/>
              </w:rPr>
            </w:pPr>
            <w:r w:rsidRPr="00D53689">
              <w:rPr>
                <w:rFonts w:cs="Arial"/>
                <w:b/>
                <w:bCs/>
              </w:rPr>
              <w:t>Eligibility</w:t>
            </w:r>
            <w:r w:rsidRPr="00D53689">
              <w:rPr>
                <w:rFonts w:cs="Arial"/>
                <w:b/>
              </w:rPr>
              <w:t xml:space="preserve"> </w:t>
            </w:r>
            <w:r w:rsidRPr="00D53689">
              <w:rPr>
                <w:rFonts w:cs="Arial"/>
                <w:b/>
                <w:bCs/>
              </w:rPr>
              <w:t>of</w:t>
            </w:r>
            <w:r w:rsidRPr="00D53689">
              <w:rPr>
                <w:rFonts w:cs="Arial"/>
                <w:b/>
              </w:rPr>
              <w:t xml:space="preserve"> </w:t>
            </w:r>
            <w:r w:rsidRPr="00D53689">
              <w:rPr>
                <w:rFonts w:cs="Arial"/>
                <w:b/>
                <w:bCs/>
              </w:rPr>
              <w:t>expenditu</w:t>
            </w:r>
            <w:r>
              <w:rPr>
                <w:rFonts w:cs="Arial"/>
                <w:b/>
                <w:bCs/>
              </w:rPr>
              <w:t>re</w:t>
            </w:r>
          </w:p>
          <w:p w:rsidR="00F52426" w:rsidRPr="005D6BC4" w:rsidRDefault="00F52426" w:rsidP="002D5A9C">
            <w:pPr>
              <w:widowControl w:val="0"/>
              <w:autoSpaceDE w:val="0"/>
              <w:autoSpaceDN w:val="0"/>
              <w:adjustRightInd w:val="0"/>
              <w:contextualSpacing/>
              <w:rPr>
                <w:rFonts w:cs="Arial"/>
                <w:b/>
              </w:rPr>
            </w:pPr>
            <w:r w:rsidRPr="00D53689">
              <w:rPr>
                <w:rFonts w:cs="Arial"/>
              </w:rPr>
              <w:t xml:space="preserve">EU funding instruments may only finance expenditure under programmes if certain conditions are met – in such cases, expenditure is “eligible”. (Eligibility of expenditure should not be confused with the term “eligible expenditure”, please see following definitions). In ad-dition, certain costs are non-eligible under IPA, such as taxes, customs and import duties, bank charges and conversion costs. </w:t>
            </w: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t>Prihvatljivost troškova</w:t>
            </w:r>
          </w:p>
          <w:p w:rsidR="00F52426" w:rsidRPr="005D6BC4" w:rsidRDefault="00F52426" w:rsidP="002D5A9C">
            <w:pPr>
              <w:widowControl w:val="0"/>
              <w:autoSpaceDE w:val="0"/>
              <w:autoSpaceDN w:val="0"/>
              <w:adjustRightInd w:val="0"/>
              <w:contextualSpacing/>
              <w:rPr>
                <w:rFonts w:cs="Arial"/>
                <w:b/>
              </w:rPr>
            </w:pPr>
            <w:r w:rsidRPr="00260462">
              <w:rPr>
                <w:rFonts w:cs="Arial"/>
                <w:lang/>
              </w:rPr>
              <w:t xml:space="preserve">Finansijski instrumenti EU mogu da podrže finansiranje troškova u okviru programa samo ako se ispune određeni uslovi – ako su uslovi ispunjeni, onda su troškovi „prihvatljivi“. (Ne bi trebalo mešati prihvatljivost troškova sa terminom „prihvatljiv trošak“, molimo pogledajte i definiciju za to). </w:t>
            </w:r>
            <w:r w:rsidRPr="00D778DD">
              <w:rPr>
                <w:rFonts w:cs="Arial"/>
                <w:lang/>
              </w:rPr>
              <w:t xml:space="preserve">Recimo neki troškovi uopšte nisu prihvatljivi u okviru IPA, kao što su porezi, carinske i uvozne takse, bankarski troškovi i troškovi konverzije. </w:t>
            </w:r>
          </w:p>
        </w:tc>
      </w:tr>
      <w:tr w:rsidR="00F52426" w:rsidTr="002D5A9C">
        <w:tc>
          <w:tcPr>
            <w:tcW w:w="0" w:type="auto"/>
          </w:tcPr>
          <w:p w:rsidR="00F52426" w:rsidRDefault="00F52426" w:rsidP="002D5A9C">
            <w:pPr>
              <w:widowControl w:val="0"/>
              <w:autoSpaceDE w:val="0"/>
              <w:autoSpaceDN w:val="0"/>
              <w:adjustRightInd w:val="0"/>
              <w:contextualSpacing/>
              <w:rPr>
                <w:rFonts w:cs="Arial"/>
                <w:b/>
              </w:rPr>
            </w:pPr>
            <w:r w:rsidRPr="00D53689">
              <w:rPr>
                <w:rFonts w:cs="Arial"/>
                <w:b/>
                <w:bCs/>
              </w:rPr>
              <w:t>Eligible</w:t>
            </w:r>
            <w:r w:rsidRPr="00D53689">
              <w:rPr>
                <w:rFonts w:cs="Arial"/>
                <w:b/>
              </w:rPr>
              <w:t xml:space="preserve"> </w:t>
            </w:r>
            <w:r w:rsidRPr="00D53689">
              <w:rPr>
                <w:rFonts w:cs="Arial"/>
                <w:b/>
                <w:bCs/>
              </w:rPr>
              <w:t>expenditu</w:t>
            </w:r>
            <w:r>
              <w:rPr>
                <w:rFonts w:cs="Arial"/>
                <w:b/>
                <w:bCs/>
              </w:rPr>
              <w:t>re</w:t>
            </w:r>
          </w:p>
          <w:p w:rsidR="00F52426" w:rsidRPr="002D5A9C" w:rsidRDefault="00F52426" w:rsidP="002D5A9C">
            <w:pPr>
              <w:widowControl w:val="0"/>
              <w:autoSpaceDE w:val="0"/>
              <w:autoSpaceDN w:val="0"/>
              <w:adjustRightInd w:val="0"/>
              <w:contextualSpacing/>
              <w:rPr>
                <w:rFonts w:cs="Arial"/>
              </w:rPr>
            </w:pPr>
            <w:r w:rsidRPr="00D53689">
              <w:rPr>
                <w:rFonts w:cs="Arial"/>
              </w:rPr>
              <w:t>The rate of EU co-financing of programmes and projects is related to the eligible expenditure of the programme in question (not to be confused with “eligibility of expenditure”, please see precedin</w:t>
            </w:r>
            <w:r>
              <w:rPr>
                <w:rFonts w:cs="Arial"/>
              </w:rPr>
              <w:t>g definition). Eligible expendi</w:t>
            </w:r>
            <w:r w:rsidRPr="00D53689">
              <w:rPr>
                <w:rFonts w:cs="Arial"/>
              </w:rPr>
              <w:t xml:space="preserve">ture may either be defined as the public expenditure under the programme or the total expenditure under the programme (i.e. including non-public money). Which definition is used can have a significant impact on the public budget of a beneficiary country. For instance, if a project has a total budget of 1 million EUR and the EU co-financing rate is 85%, the remaining 15% must be provided by national public funds if eligible expenditure is defined as public expenditure; however, if it is defined as total expenditure, the 15% can come, for example, from private sources, saving the beneficiary 150,000 EUR. </w:t>
            </w: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t>Prihvatljivi troškovi</w:t>
            </w:r>
          </w:p>
          <w:p w:rsidR="00F52426" w:rsidRPr="005D6BC4" w:rsidRDefault="00F52426" w:rsidP="002D5A9C">
            <w:pPr>
              <w:widowControl w:val="0"/>
              <w:autoSpaceDE w:val="0"/>
              <w:autoSpaceDN w:val="0"/>
              <w:adjustRightInd w:val="0"/>
              <w:contextualSpacing/>
              <w:rPr>
                <w:rFonts w:cs="Arial"/>
                <w:b/>
              </w:rPr>
            </w:pPr>
            <w:r w:rsidRPr="00260462">
              <w:rPr>
                <w:rFonts w:cs="Arial"/>
                <w:lang/>
              </w:rPr>
              <w:t>Stopa kofinansiranja programa i projekata u EU koja se odnosi na prihvatljive troškove određenog programa (ne smete mešati sa „prihvatljivost troškova“, pogledajte definiciju za to). Prihvatljivi troškovi mogu da se definišu kao javni troškovi u okviru programa ili celokupni troškovi u okviru programa (tj. tu spada i novac iz izvora koji nisu javni). U zavisnosti od toga koja definicija se koristi, to može imati snažan uticaj na javni budžet države korisnice. Na primer, ako projekat ima ukupan budžet od milion evra i EU stopa kofinansiranja iznosi 85%, preostalih 15% mora da dođe iz nacionalnih javnih sredstava ako se prihvatljivi troškovi definišu kao javni troškovi; ako se pak definišu kao ukupni troškovi, onda 15% može doći iz recimo privatnih izvora, što će korisnici uštedeti 150.000 evra</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Effectiveness</w:t>
            </w:r>
          </w:p>
          <w:p w:rsidR="00F52426" w:rsidRPr="00A163FB" w:rsidRDefault="00F52426" w:rsidP="002D5A9C">
            <w:pPr>
              <w:widowControl w:val="0"/>
              <w:autoSpaceDE w:val="0"/>
              <w:autoSpaceDN w:val="0"/>
              <w:adjustRightInd w:val="0"/>
              <w:contextualSpacing/>
            </w:pPr>
            <w:r w:rsidRPr="00A163FB">
              <w:rPr>
                <w:rFonts w:cs="Gabriola"/>
              </w:rPr>
              <w:t>The fact that expected effects have been realised and that objectives have</w:t>
            </w:r>
          </w:p>
          <w:p w:rsidR="00F52426" w:rsidRPr="00A163FB" w:rsidRDefault="00F52426" w:rsidP="002D5A9C">
            <w:pPr>
              <w:widowControl w:val="0"/>
              <w:autoSpaceDE w:val="0"/>
              <w:autoSpaceDN w:val="0"/>
              <w:adjustRightInd w:val="0"/>
              <w:contextualSpacing/>
            </w:pPr>
            <w:r w:rsidRPr="00A163FB">
              <w:rPr>
                <w:rFonts w:cs="Gabriola"/>
              </w:rPr>
              <w:t>been achieved.</w:t>
            </w:r>
          </w:p>
          <w:p w:rsidR="00F52426" w:rsidRPr="00A163FB" w:rsidRDefault="00F52426" w:rsidP="002D5A9C">
            <w:pPr>
              <w:widowControl w:val="0"/>
              <w:autoSpaceDE w:val="0"/>
              <w:autoSpaceDN w:val="0"/>
              <w:adjustRightInd w:val="0"/>
              <w:contextualSpacing/>
            </w:pPr>
            <w:r w:rsidRPr="00A163FB">
              <w:rPr>
                <w:rFonts w:cs="Gabriola"/>
              </w:rPr>
              <w:t>An effectiveness indicator is calculated by relating an output, result or impact</w:t>
            </w:r>
          </w:p>
          <w:p w:rsidR="00F52426" w:rsidRPr="00A163FB" w:rsidRDefault="00F52426" w:rsidP="002D5A9C">
            <w:pPr>
              <w:widowControl w:val="0"/>
              <w:autoSpaceDE w:val="0"/>
              <w:autoSpaceDN w:val="0"/>
              <w:adjustRightInd w:val="0"/>
              <w:contextualSpacing/>
            </w:pPr>
            <w:r w:rsidRPr="00A163FB">
              <w:rPr>
                <w:rFonts w:cs="Gabriola"/>
              </w:rPr>
              <w:t>indicator to a quantified objective. For the sake of clarity, it may be useful to</w:t>
            </w:r>
          </w:p>
          <w:p w:rsidR="00F52426" w:rsidRPr="00A163FB" w:rsidRDefault="00F52426" w:rsidP="002D5A9C">
            <w:pPr>
              <w:widowControl w:val="0"/>
              <w:autoSpaceDE w:val="0"/>
              <w:autoSpaceDN w:val="0"/>
              <w:adjustRightInd w:val="0"/>
              <w:contextualSpacing/>
            </w:pPr>
            <w:r w:rsidRPr="00A163FB">
              <w:rPr>
                <w:rFonts w:cs="Gabriola"/>
              </w:rPr>
              <w:t>specify whether one is referring to the effectiveness of outputs, results or</w:t>
            </w:r>
          </w:p>
          <w:p w:rsidR="00F52426" w:rsidRPr="005D6BC4" w:rsidRDefault="00F52426" w:rsidP="002D5A9C">
            <w:pPr>
              <w:widowControl w:val="0"/>
              <w:autoSpaceDE w:val="0"/>
              <w:autoSpaceDN w:val="0"/>
              <w:adjustRightInd w:val="0"/>
              <w:contextualSpacing/>
              <w:rPr>
                <w:b/>
              </w:rPr>
            </w:pPr>
            <w:r w:rsidRPr="00A163FB">
              <w:rPr>
                <w:rFonts w:cs="Gabriola"/>
              </w:rPr>
              <w:t>Impacts</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Efektivnost</w:t>
            </w:r>
          </w:p>
          <w:p w:rsidR="00F52426" w:rsidRPr="00A163FB" w:rsidRDefault="00F52426" w:rsidP="002D5A9C">
            <w:pPr>
              <w:widowControl w:val="0"/>
              <w:autoSpaceDE w:val="0"/>
              <w:autoSpaceDN w:val="0"/>
              <w:adjustRightInd w:val="0"/>
              <w:contextualSpacing/>
            </w:pPr>
            <w:r w:rsidRPr="00A163FB">
              <w:rPr>
                <w:rFonts w:cs="Gabriola"/>
              </w:rPr>
              <w:t>Činjenica da su očekivani efekti postignuti i da su ciljevi ispunjeni. Indikator</w:t>
            </w:r>
          </w:p>
          <w:p w:rsidR="00F52426" w:rsidRPr="00A163FB" w:rsidRDefault="00F52426" w:rsidP="002D5A9C">
            <w:pPr>
              <w:widowControl w:val="0"/>
              <w:autoSpaceDE w:val="0"/>
              <w:autoSpaceDN w:val="0"/>
              <w:adjustRightInd w:val="0"/>
              <w:contextualSpacing/>
            </w:pPr>
            <w:r w:rsidRPr="00A163FB">
              <w:rPr>
                <w:rFonts w:cs="Gabriola"/>
              </w:rPr>
              <w:t>efektivnosti se izračunava povezivanjem indikatora ishoda, rezultata ili uticaja</w:t>
            </w:r>
          </w:p>
          <w:p w:rsidR="00F52426" w:rsidRPr="00A163FB" w:rsidRDefault="00F52426" w:rsidP="002D5A9C">
            <w:pPr>
              <w:widowControl w:val="0"/>
              <w:autoSpaceDE w:val="0"/>
              <w:autoSpaceDN w:val="0"/>
              <w:adjustRightInd w:val="0"/>
              <w:contextualSpacing/>
            </w:pPr>
            <w:r w:rsidRPr="00A163FB">
              <w:rPr>
                <w:rFonts w:cs="Gabriola"/>
              </w:rPr>
              <w:t>sa kvantifikovanim ciljem. Za potrebe jasnoće, može biti od koristi navesti da li</w:t>
            </w:r>
          </w:p>
          <w:p w:rsidR="00F52426" w:rsidRPr="005D6BC4" w:rsidRDefault="00F52426" w:rsidP="002D5A9C">
            <w:pPr>
              <w:widowControl w:val="0"/>
              <w:autoSpaceDE w:val="0"/>
              <w:autoSpaceDN w:val="0"/>
              <w:adjustRightInd w:val="0"/>
              <w:contextualSpacing/>
              <w:rPr>
                <w:b/>
              </w:rPr>
            </w:pPr>
            <w:r w:rsidRPr="00A163FB">
              <w:rPr>
                <w:rFonts w:cs="Gabriola"/>
              </w:rPr>
              <w:t>mislimo na efektivnost ishoda, rezultata ili uticaja</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Efficiency</w:t>
            </w:r>
          </w:p>
          <w:p w:rsidR="00F52426" w:rsidRPr="00A163FB" w:rsidRDefault="00F52426" w:rsidP="002D5A9C">
            <w:pPr>
              <w:widowControl w:val="0"/>
              <w:autoSpaceDE w:val="0"/>
              <w:autoSpaceDN w:val="0"/>
              <w:adjustRightInd w:val="0"/>
              <w:contextualSpacing/>
            </w:pPr>
            <w:r w:rsidRPr="00A163FB">
              <w:rPr>
                <w:rFonts w:cs="Gabriola"/>
              </w:rPr>
              <w:t>The fact that the effects were obtained at a reasonable cost. An indicator of</w:t>
            </w:r>
          </w:p>
          <w:p w:rsidR="00F52426" w:rsidRPr="00A163FB" w:rsidRDefault="00F52426" w:rsidP="002D5A9C">
            <w:pPr>
              <w:widowControl w:val="0"/>
              <w:autoSpaceDE w:val="0"/>
              <w:autoSpaceDN w:val="0"/>
              <w:adjustRightInd w:val="0"/>
              <w:contextualSpacing/>
            </w:pPr>
            <w:r w:rsidRPr="00A163FB">
              <w:rPr>
                <w:rFonts w:cs="Gabriola"/>
              </w:rPr>
              <w:t>efficiency is calculated by dividing the budgetary inputs mobilized by the</w:t>
            </w:r>
          </w:p>
          <w:p w:rsidR="00F52426" w:rsidRPr="00A163FB" w:rsidRDefault="00F52426" w:rsidP="002D5A9C">
            <w:pPr>
              <w:widowControl w:val="0"/>
              <w:autoSpaceDE w:val="0"/>
              <w:autoSpaceDN w:val="0"/>
              <w:adjustRightInd w:val="0"/>
              <w:contextualSpacing/>
            </w:pPr>
            <w:r w:rsidRPr="00A163FB">
              <w:rPr>
                <w:rFonts w:cs="Gabriola"/>
              </w:rPr>
              <w:t>quantity of effects obtained. For the sake of clarity, it would be useful to</w:t>
            </w:r>
          </w:p>
          <w:p w:rsidR="00F52426" w:rsidRPr="005D6BC4" w:rsidRDefault="00F52426" w:rsidP="002D5A9C">
            <w:pPr>
              <w:widowControl w:val="0"/>
              <w:autoSpaceDE w:val="0"/>
              <w:autoSpaceDN w:val="0"/>
              <w:adjustRightInd w:val="0"/>
              <w:contextualSpacing/>
              <w:rPr>
                <w:b/>
              </w:rPr>
            </w:pPr>
            <w:r w:rsidRPr="00A163FB">
              <w:rPr>
                <w:rFonts w:cs="Gabriola"/>
              </w:rPr>
              <w:t>specify whether the efficiency referred to relates to outputs, results or impacts</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Efikasnost</w:t>
            </w:r>
          </w:p>
          <w:p w:rsidR="00F52426" w:rsidRPr="00A163FB" w:rsidRDefault="00F52426" w:rsidP="002D5A9C">
            <w:pPr>
              <w:widowControl w:val="0"/>
              <w:autoSpaceDE w:val="0"/>
              <w:autoSpaceDN w:val="0"/>
              <w:adjustRightInd w:val="0"/>
              <w:contextualSpacing/>
            </w:pPr>
            <w:r w:rsidRPr="00A163FB">
              <w:rPr>
                <w:rFonts w:cs="Gabriola"/>
              </w:rPr>
              <w:t>Činjenica da su efekti proizvedeni uz razumne troškove. Indikator efikasnosti se</w:t>
            </w:r>
          </w:p>
          <w:p w:rsidR="00F52426" w:rsidRPr="00A163FB" w:rsidRDefault="00F52426" w:rsidP="002D5A9C">
            <w:pPr>
              <w:widowControl w:val="0"/>
              <w:autoSpaceDE w:val="0"/>
              <w:autoSpaceDN w:val="0"/>
              <w:adjustRightInd w:val="0"/>
              <w:contextualSpacing/>
            </w:pPr>
            <w:r w:rsidRPr="00A163FB">
              <w:rPr>
                <w:rFonts w:cs="Gabriola"/>
              </w:rPr>
              <w:t>izračunava kada se stavke u budžetu podele sa kvantitetom proizvedenih</w:t>
            </w:r>
          </w:p>
          <w:p w:rsidR="00F52426" w:rsidRPr="00A163FB" w:rsidRDefault="00F52426" w:rsidP="002D5A9C">
            <w:pPr>
              <w:widowControl w:val="0"/>
              <w:autoSpaceDE w:val="0"/>
              <w:autoSpaceDN w:val="0"/>
              <w:adjustRightInd w:val="0"/>
              <w:contextualSpacing/>
            </w:pPr>
            <w:r w:rsidRPr="00A163FB">
              <w:rPr>
                <w:rFonts w:cs="Gabriola"/>
              </w:rPr>
              <w:t>efekata. Za potrebe jasnoće, može biti od koristi navesti da li mislimo na</w:t>
            </w:r>
          </w:p>
          <w:p w:rsidR="00F52426" w:rsidRPr="005D6BC4" w:rsidRDefault="00F52426" w:rsidP="002D5A9C">
            <w:pPr>
              <w:widowControl w:val="0"/>
              <w:autoSpaceDE w:val="0"/>
              <w:autoSpaceDN w:val="0"/>
              <w:adjustRightInd w:val="0"/>
              <w:contextualSpacing/>
              <w:rPr>
                <w:b/>
              </w:rPr>
            </w:pPr>
            <w:r w:rsidRPr="00A163FB">
              <w:rPr>
                <w:rFonts w:cs="Gabriola"/>
              </w:rPr>
              <w:t>efikasnost ishoda, rezultata ili uticaja</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Environmental Impact Assessment</w:t>
            </w:r>
          </w:p>
          <w:p w:rsidR="00F52426" w:rsidRPr="00A163FB" w:rsidRDefault="00F52426" w:rsidP="002D5A9C">
            <w:pPr>
              <w:widowControl w:val="0"/>
              <w:autoSpaceDE w:val="0"/>
              <w:autoSpaceDN w:val="0"/>
              <w:adjustRightInd w:val="0"/>
              <w:contextualSpacing/>
            </w:pPr>
            <w:r w:rsidRPr="00A163FB">
              <w:rPr>
                <w:rFonts w:cs="Gabriola"/>
              </w:rPr>
              <w:t>A technique used for identifying the environmental effects of development</w:t>
            </w:r>
          </w:p>
          <w:p w:rsidR="00F52426" w:rsidRPr="00A163FB" w:rsidRDefault="00F52426" w:rsidP="002D5A9C">
            <w:pPr>
              <w:widowControl w:val="0"/>
              <w:autoSpaceDE w:val="0"/>
              <w:autoSpaceDN w:val="0"/>
              <w:adjustRightInd w:val="0"/>
              <w:contextualSpacing/>
            </w:pPr>
            <w:r w:rsidRPr="00A163FB">
              <w:rPr>
                <w:rFonts w:cs="Gabriola"/>
              </w:rPr>
              <w:t>projects. An EIA requires a scoping study to be undertaken in order to focus</w:t>
            </w:r>
          </w:p>
          <w:p w:rsidR="00F52426" w:rsidRPr="00A163FB" w:rsidRDefault="00F52426" w:rsidP="002D5A9C">
            <w:pPr>
              <w:widowControl w:val="0"/>
              <w:autoSpaceDE w:val="0"/>
              <w:autoSpaceDN w:val="0"/>
              <w:adjustRightInd w:val="0"/>
              <w:contextualSpacing/>
            </w:pPr>
            <w:r w:rsidRPr="00A163FB">
              <w:rPr>
                <w:rFonts w:cs="Gabriola"/>
              </w:rPr>
              <w:lastRenderedPageBreak/>
              <w:t>the assessment. This can be carried out in the field or as a desk study</w:t>
            </w:r>
          </w:p>
          <w:p w:rsidR="00F52426" w:rsidRPr="005D6BC4" w:rsidRDefault="00F52426" w:rsidP="002D5A9C">
            <w:pPr>
              <w:widowControl w:val="0"/>
              <w:autoSpaceDE w:val="0"/>
              <w:autoSpaceDN w:val="0"/>
              <w:adjustRightInd w:val="0"/>
              <w:contextualSpacing/>
              <w:rPr>
                <w:b/>
              </w:rPr>
            </w:pPr>
            <w:r w:rsidRPr="00A163FB">
              <w:rPr>
                <w:rFonts w:cs="Gabriola"/>
              </w:rPr>
              <w:t>depending on the nature/scale of the project</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lastRenderedPageBreak/>
              <w:t>Procena uticaja na životnu sredinu</w:t>
            </w:r>
          </w:p>
          <w:p w:rsidR="00F52426" w:rsidRPr="00A163FB" w:rsidRDefault="00F52426" w:rsidP="002D5A9C">
            <w:pPr>
              <w:widowControl w:val="0"/>
              <w:autoSpaceDE w:val="0"/>
              <w:autoSpaceDN w:val="0"/>
              <w:adjustRightInd w:val="0"/>
              <w:contextualSpacing/>
            </w:pPr>
            <w:r w:rsidRPr="00A163FB">
              <w:rPr>
                <w:rFonts w:cs="Gabriola"/>
              </w:rPr>
              <w:t>Tehnika koja se upotrebljava za identifikovanje efekata razvojnih projekata na</w:t>
            </w:r>
          </w:p>
          <w:p w:rsidR="00F52426" w:rsidRPr="00A163FB" w:rsidRDefault="00F52426" w:rsidP="002D5A9C">
            <w:pPr>
              <w:widowControl w:val="0"/>
              <w:autoSpaceDE w:val="0"/>
              <w:autoSpaceDN w:val="0"/>
              <w:adjustRightInd w:val="0"/>
              <w:contextualSpacing/>
            </w:pPr>
            <w:r>
              <w:rPr>
                <w:rFonts w:cs="Gabriola"/>
              </w:rPr>
              <w:t>životnu sredinu. Zahteva sprovođ</w:t>
            </w:r>
            <w:r w:rsidRPr="00A163FB">
              <w:rPr>
                <w:rFonts w:cs="Gabriola"/>
              </w:rPr>
              <w:t>enje opsežne studije da bi se fokus stavio na</w:t>
            </w:r>
          </w:p>
          <w:p w:rsidR="00F52426" w:rsidRPr="00A163FB" w:rsidRDefault="00F52426" w:rsidP="002D5A9C">
            <w:pPr>
              <w:widowControl w:val="0"/>
              <w:autoSpaceDE w:val="0"/>
              <w:autoSpaceDN w:val="0"/>
              <w:adjustRightInd w:val="0"/>
              <w:contextualSpacing/>
            </w:pPr>
            <w:r w:rsidRPr="00A163FB">
              <w:rPr>
                <w:rFonts w:cs="Gabriola"/>
              </w:rPr>
              <w:lastRenderedPageBreak/>
              <w:t>životnu sredinu. Ova procena se može sprovesti na terenu ili kao akademska</w:t>
            </w:r>
          </w:p>
          <w:p w:rsidR="00F52426" w:rsidRPr="005D6BC4" w:rsidRDefault="00F52426" w:rsidP="002D5A9C">
            <w:pPr>
              <w:widowControl w:val="0"/>
              <w:autoSpaceDE w:val="0"/>
              <w:autoSpaceDN w:val="0"/>
              <w:adjustRightInd w:val="0"/>
              <w:contextualSpacing/>
              <w:rPr>
                <w:b/>
              </w:rPr>
            </w:pPr>
            <w:r w:rsidRPr="00A163FB">
              <w:rPr>
                <w:rFonts w:cs="Gabriola"/>
              </w:rPr>
              <w:t>studija što zavisi od prirode/veličine projekta</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lastRenderedPageBreak/>
              <w:t>End Recipient</w:t>
            </w:r>
          </w:p>
          <w:p w:rsidR="00F52426" w:rsidRPr="00A163FB" w:rsidRDefault="00F52426" w:rsidP="002D5A9C">
            <w:pPr>
              <w:widowControl w:val="0"/>
              <w:autoSpaceDE w:val="0"/>
              <w:autoSpaceDN w:val="0"/>
              <w:adjustRightInd w:val="0"/>
              <w:contextualSpacing/>
            </w:pPr>
            <w:r w:rsidRPr="00A163FB">
              <w:rPr>
                <w:rFonts w:cs="Gabriola"/>
              </w:rPr>
              <w:t>The "end recipient" of the operation, i.e. the body who will ultimately receives</w:t>
            </w:r>
          </w:p>
          <w:p w:rsidR="00F52426" w:rsidRDefault="00F52426" w:rsidP="002D5A9C">
            <w:pPr>
              <w:contextualSpacing/>
            </w:pPr>
            <w:r w:rsidRPr="00A163FB">
              <w:rPr>
                <w:rFonts w:cs="Gabriola"/>
              </w:rPr>
              <w:t>the operation, see final beneficary.</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Krajnji primalac</w:t>
            </w:r>
          </w:p>
          <w:p w:rsidR="00F52426" w:rsidRPr="00A163FB" w:rsidRDefault="00F52426" w:rsidP="002D5A9C">
            <w:pPr>
              <w:widowControl w:val="0"/>
              <w:autoSpaceDE w:val="0"/>
              <w:autoSpaceDN w:val="0"/>
              <w:adjustRightInd w:val="0"/>
              <w:contextualSpacing/>
            </w:pPr>
            <w:r w:rsidRPr="00A163FB">
              <w:rPr>
                <w:rFonts w:cs="Gabriola"/>
              </w:rPr>
              <w:t>„Krajnji primalac“ operacije, tj. telo koje na kraju prima operaciju, videti pod</w:t>
            </w:r>
          </w:p>
          <w:p w:rsidR="00F52426" w:rsidRDefault="00F52426" w:rsidP="002D5A9C">
            <w:pPr>
              <w:contextualSpacing/>
            </w:pPr>
            <w:r w:rsidRPr="00A163FB">
              <w:rPr>
                <w:rFonts w:cs="Gabriola"/>
              </w:rPr>
              <w:t>krajnji korisnik.</w:t>
            </w:r>
          </w:p>
        </w:tc>
      </w:tr>
      <w:tr w:rsidR="00F52426" w:rsidTr="002D5A9C">
        <w:tc>
          <w:tcPr>
            <w:tcW w:w="0" w:type="auto"/>
          </w:tcPr>
          <w:p w:rsidR="00F52426" w:rsidRDefault="00F52426" w:rsidP="002D5A9C">
            <w:pPr>
              <w:widowControl w:val="0"/>
              <w:autoSpaceDE w:val="0"/>
              <w:autoSpaceDN w:val="0"/>
              <w:adjustRightInd w:val="0"/>
              <w:contextualSpacing/>
              <w:rPr>
                <w:rFonts w:cs="Arial"/>
                <w:b/>
              </w:rPr>
            </w:pPr>
            <w:r w:rsidRPr="00D53689">
              <w:rPr>
                <w:rFonts w:cs="Arial"/>
                <w:b/>
                <w:bCs/>
              </w:rPr>
              <w:t>European</w:t>
            </w:r>
            <w:r w:rsidRPr="00D53689">
              <w:rPr>
                <w:rFonts w:cs="Arial"/>
                <w:b/>
              </w:rPr>
              <w:t xml:space="preserve"> </w:t>
            </w:r>
            <w:r w:rsidRPr="00D53689">
              <w:rPr>
                <w:rFonts w:cs="Arial"/>
                <w:b/>
                <w:bCs/>
              </w:rPr>
              <w:t>Commission</w:t>
            </w:r>
            <w:r w:rsidRPr="00D53689">
              <w:rPr>
                <w:rFonts w:cs="Arial"/>
                <w:b/>
              </w:rPr>
              <w:t xml:space="preserve"> </w:t>
            </w:r>
            <w:r w:rsidRPr="00D53689">
              <w:rPr>
                <w:rFonts w:cs="Arial"/>
                <w:b/>
                <w:bCs/>
              </w:rPr>
              <w:t>(E</w:t>
            </w:r>
            <w:r>
              <w:rPr>
                <w:rFonts w:cs="Arial"/>
                <w:b/>
                <w:bCs/>
              </w:rPr>
              <w:t>C)</w:t>
            </w:r>
          </w:p>
          <w:p w:rsidR="00F52426" w:rsidRPr="002D5A9C" w:rsidRDefault="00F52426" w:rsidP="002D5A9C">
            <w:pPr>
              <w:widowControl w:val="0"/>
              <w:autoSpaceDE w:val="0"/>
              <w:autoSpaceDN w:val="0"/>
              <w:adjustRightInd w:val="0"/>
              <w:contextualSpacing/>
              <w:rPr>
                <w:rFonts w:cs="Arial"/>
              </w:rPr>
            </w:pPr>
            <w:r w:rsidRPr="00D53689">
              <w:rPr>
                <w:rFonts w:cs="Arial"/>
              </w:rPr>
              <w:t>The executive body of the EU, inter alia, for the implementation of EU-wide policies and monitoring MS adherence to the acquis, as well as proposing and drafting legislation. It comprises a number of Directorates General, roughly equivalent to national ministries, and is headed by a College of Commissioners appointed by MS</w:t>
            </w:r>
            <w:r w:rsidRPr="00D53689">
              <w:rPr>
                <w:rFonts w:cs="Arial"/>
                <w:b/>
              </w:rPr>
              <w:t xml:space="preserve"> </w:t>
            </w:r>
            <w:r w:rsidRPr="00D53689">
              <w:rPr>
                <w:rFonts w:cs="Arial"/>
              </w:rPr>
              <w:t>governments. For more information see http:// ec.europa.eu/index_en.htm.</w:t>
            </w:r>
          </w:p>
        </w:tc>
        <w:tc>
          <w:tcPr>
            <w:tcW w:w="0" w:type="auto"/>
          </w:tcPr>
          <w:p w:rsidR="00F52426" w:rsidRDefault="00F52426" w:rsidP="002D5A9C">
            <w:pPr>
              <w:widowControl w:val="0"/>
              <w:autoSpaceDE w:val="0"/>
              <w:autoSpaceDN w:val="0"/>
              <w:adjustRightInd w:val="0"/>
              <w:contextualSpacing/>
              <w:rPr>
                <w:rFonts w:cs="Arial"/>
                <w:b/>
                <w:lang/>
              </w:rPr>
            </w:pPr>
            <w:r w:rsidRPr="00260462">
              <w:rPr>
                <w:rFonts w:cs="Arial"/>
                <w:b/>
                <w:lang/>
              </w:rPr>
              <w:t>Evropska komisija (EK)</w:t>
            </w:r>
          </w:p>
          <w:p w:rsidR="00F52426" w:rsidRPr="002D5A9C" w:rsidRDefault="00F52426" w:rsidP="002D5A9C">
            <w:pPr>
              <w:widowControl w:val="0"/>
              <w:autoSpaceDE w:val="0"/>
              <w:autoSpaceDN w:val="0"/>
              <w:adjustRightInd w:val="0"/>
              <w:contextualSpacing/>
              <w:rPr>
                <w:rFonts w:cs="Arial"/>
                <w:lang/>
              </w:rPr>
            </w:pPr>
            <w:r w:rsidRPr="00260462">
              <w:rPr>
                <w:rFonts w:cs="Arial"/>
                <w:lang/>
              </w:rPr>
              <w:t>Izvršna institucija EU, koja je između ostalog zadužena za sprovođenje širih politika EU i praćenje DČ i njenog ispunjavanja pravnih tekovina, kao i za pisanje predloga i sastavljanje zakonodavnih akata. Komisiju čine brojni generalni direktorati, koji su otprilike jednaki nacionalnim ministarstvima, a Komisiju vodi koledž komesara koje imenuju vlade DČ. Za više informacija pogledati http:// ec.europa.eu/index_en.htm.</w:t>
            </w:r>
          </w:p>
        </w:tc>
      </w:tr>
      <w:tr w:rsidR="00F52426" w:rsidTr="002D5A9C">
        <w:tc>
          <w:tcPr>
            <w:tcW w:w="0" w:type="auto"/>
          </w:tcPr>
          <w:p w:rsidR="00F52426" w:rsidRPr="00D53689" w:rsidRDefault="00F52426" w:rsidP="002D5A9C">
            <w:pPr>
              <w:widowControl w:val="0"/>
              <w:autoSpaceDE w:val="0"/>
              <w:autoSpaceDN w:val="0"/>
              <w:adjustRightInd w:val="0"/>
              <w:contextualSpacing/>
              <w:rPr>
                <w:rFonts w:cs="Arial"/>
                <w:b/>
                <w:bCs/>
              </w:rPr>
            </w:pPr>
            <w:r w:rsidRPr="00D53689">
              <w:rPr>
                <w:rFonts w:cs="Arial"/>
                <w:b/>
                <w:bCs/>
              </w:rPr>
              <w:t>EU</w:t>
            </w:r>
            <w:r w:rsidRPr="00D53689">
              <w:rPr>
                <w:rFonts w:cs="Arial"/>
                <w:b/>
              </w:rPr>
              <w:t xml:space="preserve"> </w:t>
            </w:r>
            <w:r w:rsidRPr="00D53689">
              <w:rPr>
                <w:rFonts w:cs="Arial"/>
                <w:b/>
                <w:bCs/>
              </w:rPr>
              <w:t>funding</w:t>
            </w:r>
            <w:r w:rsidRPr="00D53689">
              <w:rPr>
                <w:rFonts w:cs="Arial"/>
                <w:b/>
              </w:rPr>
              <w:t xml:space="preserve"> </w:t>
            </w:r>
            <w:r w:rsidRPr="00D53689">
              <w:rPr>
                <w:rFonts w:cs="Arial"/>
                <w:b/>
                <w:bCs/>
              </w:rPr>
              <w:t>instrument</w:t>
            </w:r>
          </w:p>
          <w:p w:rsidR="00F52426" w:rsidRPr="002D5A9C" w:rsidRDefault="00F52426" w:rsidP="002D5A9C">
            <w:pPr>
              <w:widowControl w:val="0"/>
              <w:autoSpaceDE w:val="0"/>
              <w:autoSpaceDN w:val="0"/>
              <w:adjustRightInd w:val="0"/>
              <w:contextualSpacing/>
              <w:rPr>
                <w:rFonts w:cs="Arial"/>
              </w:rPr>
            </w:pPr>
            <w:r w:rsidRPr="00D53689">
              <w:rPr>
                <w:rFonts w:cs="Arial"/>
              </w:rPr>
              <w:t xml:space="preserve"> This is a funding mechanism established by the EU which finances programmes proposed by and agreed with</w:t>
            </w:r>
            <w:r>
              <w:rPr>
                <w:rFonts w:cs="Arial"/>
              </w:rPr>
              <w:t xml:space="preserve"> beneficiary countries. They in</w:t>
            </w:r>
            <w:r w:rsidRPr="00D53689">
              <w:rPr>
                <w:rFonts w:cs="Arial"/>
              </w:rPr>
              <w:t>clude the European Regional Development Fund, the European Social Fund, the Cohesion Fund, the European Agricultural Guarantee Fund, the European</w:t>
            </w:r>
            <w:r>
              <w:rPr>
                <w:rFonts w:cs="Arial"/>
              </w:rPr>
              <w:t xml:space="preserve"> Agricul</w:t>
            </w:r>
            <w:r w:rsidRPr="00D53689">
              <w:rPr>
                <w:rFonts w:cs="Arial"/>
              </w:rPr>
              <w:t>tural Fund for Rural Development, and IPA. Since th</w:t>
            </w:r>
            <w:r>
              <w:rPr>
                <w:rFonts w:cs="Arial"/>
              </w:rPr>
              <w:t>ey are often loosely, but incor</w:t>
            </w:r>
            <w:r w:rsidRPr="00D53689">
              <w:rPr>
                <w:rFonts w:cs="Arial"/>
              </w:rPr>
              <w:t>rectly, referred to as “programmes” (e.g. “the IPA programme”), they should not be confused with the term “programme” when used in its strict sense.</w:t>
            </w:r>
          </w:p>
        </w:tc>
        <w:tc>
          <w:tcPr>
            <w:tcW w:w="0" w:type="auto"/>
          </w:tcPr>
          <w:p w:rsidR="00F52426" w:rsidRDefault="00F52426" w:rsidP="002D5A9C">
            <w:pPr>
              <w:widowControl w:val="0"/>
              <w:autoSpaceDE w:val="0"/>
              <w:autoSpaceDN w:val="0"/>
              <w:adjustRightInd w:val="0"/>
              <w:contextualSpacing/>
              <w:rPr>
                <w:rFonts w:cs="Arial"/>
                <w:b/>
                <w:lang/>
              </w:rPr>
            </w:pPr>
            <w:r w:rsidRPr="00260462">
              <w:rPr>
                <w:rFonts w:cs="Arial"/>
                <w:b/>
                <w:lang/>
              </w:rPr>
              <w:t>Finansijski instrumenti EU</w:t>
            </w:r>
          </w:p>
          <w:p w:rsidR="00F52426" w:rsidRPr="002D5A9C" w:rsidRDefault="00F52426" w:rsidP="002D5A9C">
            <w:pPr>
              <w:widowControl w:val="0"/>
              <w:autoSpaceDE w:val="0"/>
              <w:autoSpaceDN w:val="0"/>
              <w:adjustRightInd w:val="0"/>
              <w:contextualSpacing/>
              <w:rPr>
                <w:rFonts w:cs="Arial"/>
                <w:lang/>
              </w:rPr>
            </w:pPr>
            <w:r w:rsidRPr="00260462">
              <w:rPr>
                <w:rFonts w:cs="Arial"/>
                <w:lang/>
              </w:rPr>
              <w:t>Ovo je finansijski mehanizam ustanovljen u EU koja finansira programe u kojima učestvuju države članice ili ih predlažu. Ovde spadaju Evropski fond za regionalni razvoj, Evropski socijalni fond, Kohezioni fond, Evropski poljoprivredni garancijski fond, Evropski poljoprivredni fond za ruralni razvoj i IPA. Ovi instrumenti se vrlo često nezvanično spominju, mada je to pogrešno, kao „programi” (npr. „IPA program”), ne bi ih trebalo mešati sa terminom „program“ kada se koriste u njihovom najužem smislu.</w:t>
            </w:r>
          </w:p>
        </w:tc>
      </w:tr>
      <w:tr w:rsidR="00F52426" w:rsidTr="002D5A9C">
        <w:tc>
          <w:tcPr>
            <w:tcW w:w="0" w:type="auto"/>
          </w:tcPr>
          <w:p w:rsidR="00F52426" w:rsidRPr="00D53689" w:rsidRDefault="00F52426" w:rsidP="002D5A9C">
            <w:pPr>
              <w:widowControl w:val="0"/>
              <w:autoSpaceDE w:val="0"/>
              <w:autoSpaceDN w:val="0"/>
              <w:adjustRightInd w:val="0"/>
              <w:contextualSpacing/>
              <w:rPr>
                <w:rFonts w:cs="Arial"/>
                <w:b/>
              </w:rPr>
            </w:pPr>
            <w:r w:rsidRPr="00D53689">
              <w:rPr>
                <w:rFonts w:cs="Arial"/>
                <w:b/>
                <w:bCs/>
              </w:rPr>
              <w:t>European</w:t>
            </w:r>
            <w:r w:rsidRPr="00D53689">
              <w:rPr>
                <w:rFonts w:cs="Arial"/>
                <w:b/>
              </w:rPr>
              <w:t xml:space="preserve"> </w:t>
            </w:r>
            <w:r w:rsidRPr="00D53689">
              <w:rPr>
                <w:rFonts w:cs="Arial"/>
                <w:b/>
                <w:bCs/>
              </w:rPr>
              <w:t>Union</w:t>
            </w:r>
            <w:r w:rsidRPr="00D53689">
              <w:rPr>
                <w:rFonts w:cs="Arial"/>
                <w:b/>
              </w:rPr>
              <w:t xml:space="preserve"> </w:t>
            </w:r>
            <w:r w:rsidRPr="00D53689">
              <w:rPr>
                <w:rFonts w:cs="Arial"/>
                <w:b/>
                <w:bCs/>
              </w:rPr>
              <w:t>Delegation</w:t>
            </w:r>
            <w:r w:rsidRPr="00D53689">
              <w:rPr>
                <w:rFonts w:cs="Arial"/>
                <w:b/>
              </w:rPr>
              <w:t xml:space="preserve"> </w:t>
            </w:r>
            <w:r w:rsidRPr="00D53689">
              <w:rPr>
                <w:rFonts w:cs="Arial"/>
                <w:b/>
                <w:bCs/>
              </w:rPr>
              <w:t>(EUD):</w:t>
            </w:r>
          </w:p>
          <w:p w:rsidR="00F52426" w:rsidRPr="00D53689" w:rsidRDefault="00F52426" w:rsidP="002D5A9C">
            <w:pPr>
              <w:widowControl w:val="0"/>
              <w:autoSpaceDE w:val="0"/>
              <w:autoSpaceDN w:val="0"/>
              <w:adjustRightInd w:val="0"/>
              <w:contextualSpacing/>
              <w:rPr>
                <w:rFonts w:cs="Arial"/>
              </w:rPr>
            </w:pPr>
            <w:r w:rsidRPr="00D53689">
              <w:rPr>
                <w:rFonts w:cs="Arial"/>
              </w:rPr>
              <w:t>The EU has local offices in countries within the EU (EU Representations) and outside (EU Delegations). In CCs and potential CCs, they are responsible for monitoring the political situation (including progress towards meeting the accession criteria) and administering EU funds (i.e. IPA). With regard to the latter, their particular duties differ according to management mode (i.e. centralised management, decentralised manageme</w:t>
            </w:r>
            <w:r>
              <w:rPr>
                <w:rFonts w:cs="Arial"/>
              </w:rPr>
              <w:t>nt with ex ante controls, decen</w:t>
            </w:r>
            <w:r w:rsidRPr="00D53689">
              <w:rPr>
                <w:rFonts w:cs="Arial"/>
              </w:rPr>
              <w:t>tralised management without ex ante controls). Prior to the entry into force of the Lisbon treaty on 1 December 2009, EUDs were European Commission Delegations (ECDs). For the EUD in Serbia, see http://www.europa.rs</w:t>
            </w: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t>Delegacija Evropske unije</w:t>
            </w:r>
          </w:p>
          <w:p w:rsidR="00F52426" w:rsidRPr="002D5A9C" w:rsidRDefault="00F52426" w:rsidP="002D5A9C">
            <w:pPr>
              <w:widowControl w:val="0"/>
              <w:autoSpaceDE w:val="0"/>
              <w:autoSpaceDN w:val="0"/>
              <w:adjustRightInd w:val="0"/>
              <w:contextualSpacing/>
              <w:rPr>
                <w:rFonts w:cs="Arial"/>
                <w:lang/>
              </w:rPr>
            </w:pPr>
            <w:r w:rsidRPr="001D4FE8">
              <w:rPr>
                <w:rFonts w:cs="Arial"/>
                <w:lang/>
              </w:rPr>
              <w:t>EU ima lokalna predstavništva u svim zemljama EU (predstavništva EU) i izvan EU (delegacije EU). U DK i potencijalnim DK, delegacija EU je nadležna za praćenje političke situacije (tu spada i napredak u ispunjavanju kriterijuma pristupanja) i sprovođenje fondova EU (tj. IPA). Što se tiče IPA, dužnosti delegacije EU se razlikuju u zavisnosti od modaliteta upravljanja (tj. centralizovano upravljanje, decentralizovano upravljanje uz prethodne kontrole, decentralizovano upravljanje bez prethodnih kontrola). Pre stupanja na snagu Ugovora iz Lisabona 1. decembra 2009, delegacije EU su bile delegacije Evropske komisije. Za delegaciju EU u Srbiji, pogledajte http://www.europa.rs.</w:t>
            </w:r>
          </w:p>
        </w:tc>
      </w:tr>
      <w:tr w:rsidR="00F52426" w:rsidTr="002D5A9C">
        <w:tc>
          <w:tcPr>
            <w:tcW w:w="0" w:type="auto"/>
          </w:tcPr>
          <w:p w:rsidR="00F52426" w:rsidRPr="00D53689" w:rsidRDefault="00F52426" w:rsidP="002D5A9C">
            <w:pPr>
              <w:widowControl w:val="0"/>
              <w:autoSpaceDE w:val="0"/>
              <w:autoSpaceDN w:val="0"/>
              <w:adjustRightInd w:val="0"/>
              <w:contextualSpacing/>
              <w:rPr>
                <w:b/>
              </w:rPr>
            </w:pPr>
            <w:r w:rsidRPr="00D53689">
              <w:rPr>
                <w:rFonts w:cs="Arial"/>
                <w:b/>
              </w:rPr>
              <w:t>Evaluation</w:t>
            </w:r>
          </w:p>
          <w:p w:rsidR="00F52426" w:rsidRPr="00A163FB" w:rsidRDefault="00F52426" w:rsidP="002D5A9C">
            <w:pPr>
              <w:widowControl w:val="0"/>
              <w:autoSpaceDE w:val="0"/>
              <w:autoSpaceDN w:val="0"/>
              <w:adjustRightInd w:val="0"/>
              <w:contextualSpacing/>
            </w:pPr>
            <w:r w:rsidRPr="00A163FB">
              <w:rPr>
                <w:rFonts w:cs="Gabriola"/>
              </w:rPr>
              <w:t>An assessment of the efficiency, effectiveness, impact, sustainability and</w:t>
            </w:r>
          </w:p>
          <w:p w:rsidR="00F52426" w:rsidRPr="00A163FB" w:rsidRDefault="00F52426" w:rsidP="002D5A9C">
            <w:pPr>
              <w:widowControl w:val="0"/>
              <w:autoSpaceDE w:val="0"/>
              <w:autoSpaceDN w:val="0"/>
              <w:adjustRightInd w:val="0"/>
              <w:contextualSpacing/>
            </w:pPr>
            <w:r w:rsidRPr="00A163FB">
              <w:rPr>
                <w:rFonts w:cs="Gabriola"/>
              </w:rPr>
              <w:t>relevance of a project in the context of stated objectives. It is usually</w:t>
            </w:r>
          </w:p>
          <w:p w:rsidR="00F52426" w:rsidRPr="00A163FB" w:rsidRDefault="00F52426" w:rsidP="002D5A9C">
            <w:pPr>
              <w:widowControl w:val="0"/>
              <w:autoSpaceDE w:val="0"/>
              <w:autoSpaceDN w:val="0"/>
              <w:adjustRightInd w:val="0"/>
              <w:contextualSpacing/>
            </w:pPr>
            <w:r w:rsidRPr="00A163FB">
              <w:rPr>
                <w:rFonts w:cs="Gabriola"/>
              </w:rPr>
              <w:t>undertaken as an independent examination of the background, objectives,</w:t>
            </w:r>
          </w:p>
          <w:p w:rsidR="00F52426" w:rsidRPr="00A163FB" w:rsidRDefault="00F52426" w:rsidP="002D5A9C">
            <w:pPr>
              <w:widowControl w:val="0"/>
              <w:autoSpaceDE w:val="0"/>
              <w:autoSpaceDN w:val="0"/>
              <w:adjustRightInd w:val="0"/>
              <w:contextualSpacing/>
            </w:pPr>
            <w:r w:rsidRPr="00A163FB">
              <w:rPr>
                <w:rFonts w:cs="Gabriola"/>
              </w:rPr>
              <w:t>results, activities and means deployed, with a view to drawing lessons that</w:t>
            </w:r>
          </w:p>
          <w:p w:rsidR="00F52426" w:rsidRPr="00D53689" w:rsidRDefault="00F52426" w:rsidP="002D5A9C">
            <w:pPr>
              <w:widowControl w:val="0"/>
              <w:autoSpaceDE w:val="0"/>
              <w:autoSpaceDN w:val="0"/>
              <w:adjustRightInd w:val="0"/>
              <w:contextualSpacing/>
              <w:rPr>
                <w:b/>
              </w:rPr>
            </w:pPr>
            <w:r w:rsidRPr="00A163FB">
              <w:rPr>
                <w:rFonts w:cs="Gabriola"/>
              </w:rPr>
              <w:t>may guide future decision-making</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Evaluacija</w:t>
            </w:r>
          </w:p>
          <w:p w:rsidR="00F52426" w:rsidRPr="00A163FB" w:rsidRDefault="00F52426" w:rsidP="002D5A9C">
            <w:pPr>
              <w:widowControl w:val="0"/>
              <w:autoSpaceDE w:val="0"/>
              <w:autoSpaceDN w:val="0"/>
              <w:adjustRightInd w:val="0"/>
              <w:contextualSpacing/>
            </w:pPr>
            <w:r w:rsidRPr="00A163FB">
              <w:rPr>
                <w:rFonts w:cs="Gabriola"/>
              </w:rPr>
              <w:t>Procena efikasnosti, efektivnosti, uticaja, održivosti i relevantnosti projekta u</w:t>
            </w:r>
          </w:p>
          <w:p w:rsidR="00F52426" w:rsidRPr="00A163FB" w:rsidRDefault="00F52426" w:rsidP="002D5A9C">
            <w:pPr>
              <w:widowControl w:val="0"/>
              <w:autoSpaceDE w:val="0"/>
              <w:autoSpaceDN w:val="0"/>
              <w:adjustRightInd w:val="0"/>
              <w:contextualSpacing/>
            </w:pPr>
            <w:r w:rsidRPr="00A163FB">
              <w:rPr>
                <w:rFonts w:cs="Gabriola"/>
              </w:rPr>
              <w:t>kontekstu izrečenih ciljeva. Obično se sprovodi kao nezavisno ispitivanje</w:t>
            </w:r>
          </w:p>
          <w:p w:rsidR="00F52426" w:rsidRPr="00A163FB" w:rsidRDefault="00F52426" w:rsidP="002D5A9C">
            <w:pPr>
              <w:widowControl w:val="0"/>
              <w:autoSpaceDE w:val="0"/>
              <w:autoSpaceDN w:val="0"/>
              <w:adjustRightInd w:val="0"/>
              <w:contextualSpacing/>
            </w:pPr>
            <w:r w:rsidRPr="00A163FB">
              <w:rPr>
                <w:rFonts w:cs="Gabriola"/>
              </w:rPr>
              <w:t>pozadine, ciljeva, rezultata, aktivnosti i uposlenih sredstava, ne bi li se izvukle</w:t>
            </w:r>
          </w:p>
          <w:p w:rsidR="00F52426" w:rsidRPr="005D6BC4" w:rsidRDefault="00F52426" w:rsidP="002D5A9C">
            <w:pPr>
              <w:widowControl w:val="0"/>
              <w:autoSpaceDE w:val="0"/>
              <w:autoSpaceDN w:val="0"/>
              <w:adjustRightInd w:val="0"/>
              <w:contextualSpacing/>
              <w:rPr>
                <w:b/>
              </w:rPr>
            </w:pPr>
            <w:r w:rsidRPr="00A163FB">
              <w:rPr>
                <w:rFonts w:cs="Gabriola"/>
              </w:rPr>
              <w:t>pouke koje mogu voditi budući process donošenja odluka.</w:t>
            </w:r>
          </w:p>
        </w:tc>
      </w:tr>
      <w:tr w:rsidR="00F52426" w:rsidTr="002D5A9C">
        <w:tc>
          <w:tcPr>
            <w:tcW w:w="0" w:type="auto"/>
          </w:tcPr>
          <w:p w:rsidR="00F52426" w:rsidRDefault="00F52426" w:rsidP="002D5A9C">
            <w:pPr>
              <w:widowControl w:val="0"/>
              <w:autoSpaceDE w:val="0"/>
              <w:autoSpaceDN w:val="0"/>
              <w:adjustRightInd w:val="0"/>
              <w:contextualSpacing/>
              <w:rPr>
                <w:rFonts w:cs="Arial"/>
                <w:b/>
                <w:bCs/>
              </w:rPr>
            </w:pPr>
            <w:r w:rsidRPr="00197FD2">
              <w:rPr>
                <w:rFonts w:cs="Arial"/>
                <w:b/>
                <w:bCs/>
              </w:rPr>
              <w:t>Evaluation</w:t>
            </w:r>
            <w:r w:rsidRPr="00197FD2">
              <w:rPr>
                <w:rFonts w:cs="Arial"/>
                <w:b/>
              </w:rPr>
              <w:t xml:space="preserve"> </w:t>
            </w:r>
            <w:r w:rsidRPr="00197FD2">
              <w:rPr>
                <w:rFonts w:cs="Arial"/>
                <w:b/>
                <w:bCs/>
              </w:rPr>
              <w:t>committee</w:t>
            </w:r>
            <w:r>
              <w:rPr>
                <w:rFonts w:cs="Arial"/>
                <w:b/>
                <w:bCs/>
              </w:rPr>
              <w:t xml:space="preserve"> </w:t>
            </w:r>
          </w:p>
          <w:p w:rsidR="00F52426" w:rsidRPr="002D5A9C" w:rsidRDefault="00F52426" w:rsidP="002D5A9C">
            <w:pPr>
              <w:widowControl w:val="0"/>
              <w:autoSpaceDE w:val="0"/>
              <w:autoSpaceDN w:val="0"/>
              <w:adjustRightInd w:val="0"/>
              <w:contextualSpacing/>
              <w:rPr>
                <w:rFonts w:cs="Arial"/>
              </w:rPr>
            </w:pPr>
            <w:r w:rsidRPr="00D53689">
              <w:rPr>
                <w:rFonts w:cs="Arial"/>
              </w:rPr>
              <w:t>A</w:t>
            </w:r>
            <w:r>
              <w:rPr>
                <w:rFonts w:cs="Arial"/>
              </w:rPr>
              <w:t xml:space="preserve"> </w:t>
            </w:r>
            <w:r w:rsidRPr="00D53689">
              <w:rPr>
                <w:rFonts w:cs="Arial"/>
              </w:rPr>
              <w:t>committee appointed by a</w:t>
            </w:r>
            <w:r>
              <w:rPr>
                <w:rFonts w:cs="Arial"/>
              </w:rPr>
              <w:t xml:space="preserve"> Contracting Authority to evalu</w:t>
            </w:r>
            <w:r w:rsidRPr="00D53689">
              <w:rPr>
                <w:rFonts w:cs="Arial"/>
              </w:rPr>
              <w:t xml:space="preserve">ate bids or grant applications submitted by tenderers or grant applicants. In line with the PRAG rules </w:t>
            </w:r>
            <w:r w:rsidRPr="00D53689">
              <w:rPr>
                <w:rFonts w:cs="Arial"/>
              </w:rPr>
              <w:lastRenderedPageBreak/>
              <w:t>applicable for IPA, it comprises a non-voting Chairperson, a non-voting Secretary and an odd number of voting members (minimum of three), and results in an evaluation report.</w:t>
            </w:r>
            <w:r>
              <w:rPr>
                <w:rFonts w:cs="Arial"/>
              </w:rPr>
              <w:t xml:space="preserve"> In CBC usually called Joint Steering Committe. </w:t>
            </w: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lastRenderedPageBreak/>
              <w:t>Odbor za evaluaciju</w:t>
            </w:r>
          </w:p>
          <w:p w:rsidR="00F52426" w:rsidRPr="00917907" w:rsidRDefault="00F52426" w:rsidP="002D5A9C">
            <w:pPr>
              <w:widowControl w:val="0"/>
              <w:autoSpaceDE w:val="0"/>
              <w:autoSpaceDN w:val="0"/>
              <w:adjustRightInd w:val="0"/>
              <w:contextualSpacing/>
              <w:rPr>
                <w:rFonts w:cs="Arial"/>
                <w:b/>
              </w:rPr>
            </w:pPr>
            <w:r w:rsidRPr="00902EFD">
              <w:rPr>
                <w:rFonts w:cs="Arial"/>
                <w:lang/>
              </w:rPr>
              <w:t xml:space="preserve">Odbor koji određuje telo za ugovaranje da bi ocenilo ponude i prijave za bespovratna sredstva koja podnose ponuđači ili prijavljeni za bespovratna sredstva. U skladu sa </w:t>
            </w:r>
            <w:r w:rsidRPr="00902EFD">
              <w:rPr>
                <w:rFonts w:cs="Arial"/>
                <w:lang/>
              </w:rPr>
              <w:lastRenderedPageBreak/>
              <w:t>PRAG pravilima koja važe za IPA, odbor čine predsedavajući koji ne glasa, sekretar koji ne glasa i neparan broj članova koji glasaju (minimum tri). Rezultat rada Odbora za evaluaciju je izveštaj o evaluaciji.</w:t>
            </w:r>
            <w:r>
              <w:rPr>
                <w:rFonts w:cs="Arial"/>
                <w:lang/>
              </w:rPr>
              <w:t xml:space="preserve"> U PGS to je obično Zajednički odbor za ocenjivanje.</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lastRenderedPageBreak/>
              <w:t>Ex-Ante Evaluation</w:t>
            </w:r>
          </w:p>
          <w:p w:rsidR="00F52426" w:rsidRPr="00A163FB" w:rsidRDefault="00F52426" w:rsidP="002D5A9C">
            <w:pPr>
              <w:widowControl w:val="0"/>
              <w:autoSpaceDE w:val="0"/>
              <w:autoSpaceDN w:val="0"/>
              <w:adjustRightInd w:val="0"/>
              <w:contextualSpacing/>
            </w:pPr>
            <w:r w:rsidRPr="00A163FB">
              <w:rPr>
                <w:rFonts w:cs="Gabriola"/>
              </w:rPr>
              <w:t>Ex-ante evaluation is carried out by the authorities responsible for preparing</w:t>
            </w:r>
          </w:p>
          <w:p w:rsidR="00F52426" w:rsidRPr="00A163FB" w:rsidRDefault="00F52426" w:rsidP="002D5A9C">
            <w:pPr>
              <w:widowControl w:val="0"/>
              <w:autoSpaceDE w:val="0"/>
              <w:autoSpaceDN w:val="0"/>
              <w:adjustRightInd w:val="0"/>
              <w:contextualSpacing/>
            </w:pPr>
            <w:r w:rsidRPr="00A163FB">
              <w:rPr>
                <w:rFonts w:cs="Gabriola"/>
              </w:rPr>
              <w:t>the plans in the Member States. It analyses the strengths and weaknesses of</w:t>
            </w:r>
          </w:p>
          <w:p w:rsidR="00F52426" w:rsidRPr="00A163FB" w:rsidRDefault="00F52426" w:rsidP="002D5A9C">
            <w:pPr>
              <w:widowControl w:val="0"/>
              <w:autoSpaceDE w:val="0"/>
              <w:autoSpaceDN w:val="0"/>
              <w:adjustRightInd w:val="0"/>
              <w:contextualSpacing/>
            </w:pPr>
            <w:r w:rsidRPr="00A163FB">
              <w:rPr>
                <w:rFonts w:cs="Gabriola"/>
              </w:rPr>
              <w:t>the region and the sector concerned. It must examine the coherence between</w:t>
            </w:r>
          </w:p>
          <w:p w:rsidR="00F52426" w:rsidRPr="00A163FB" w:rsidRDefault="00F52426" w:rsidP="002D5A9C">
            <w:pPr>
              <w:widowControl w:val="0"/>
              <w:autoSpaceDE w:val="0"/>
              <w:autoSpaceDN w:val="0"/>
              <w:adjustRightInd w:val="0"/>
              <w:contextualSpacing/>
            </w:pPr>
            <w:r w:rsidRPr="00A163FB">
              <w:rPr>
                <w:rFonts w:cs="Gabriola"/>
              </w:rPr>
              <w:t>the strategy and objectives and the characteristics of the region or area</w:t>
            </w:r>
          </w:p>
          <w:p w:rsidR="00F52426" w:rsidRPr="00A163FB" w:rsidRDefault="00F52426" w:rsidP="002D5A9C">
            <w:pPr>
              <w:widowControl w:val="0"/>
              <w:autoSpaceDE w:val="0"/>
              <w:autoSpaceDN w:val="0"/>
              <w:adjustRightInd w:val="0"/>
              <w:contextualSpacing/>
            </w:pPr>
            <w:r w:rsidRPr="00A163FB">
              <w:rPr>
                <w:rFonts w:cs="Gabriola"/>
              </w:rPr>
              <w:t>concerned, including demographic trends. It defines the expected impact of</w:t>
            </w:r>
          </w:p>
          <w:p w:rsidR="00F52426" w:rsidRPr="00A163FB" w:rsidRDefault="00F52426" w:rsidP="002D5A9C">
            <w:pPr>
              <w:widowControl w:val="0"/>
              <w:autoSpaceDE w:val="0"/>
              <w:autoSpaceDN w:val="0"/>
              <w:adjustRightInd w:val="0"/>
              <w:contextualSpacing/>
            </w:pPr>
            <w:r w:rsidRPr="00A163FB">
              <w:rPr>
                <w:rFonts w:cs="Gabriola"/>
              </w:rPr>
              <w:t>the planned priorities, especially in terms of employment, the environment and</w:t>
            </w:r>
          </w:p>
          <w:p w:rsidR="00F52426" w:rsidRPr="00A163FB" w:rsidRDefault="00F52426" w:rsidP="002D5A9C">
            <w:pPr>
              <w:widowControl w:val="0"/>
              <w:autoSpaceDE w:val="0"/>
              <w:autoSpaceDN w:val="0"/>
              <w:adjustRightInd w:val="0"/>
              <w:contextualSpacing/>
            </w:pPr>
            <w:r w:rsidRPr="00A163FB">
              <w:rPr>
                <w:rFonts w:cs="Gabriola"/>
              </w:rPr>
              <w:t>equal opportunities for men and women, using quantified objectives where</w:t>
            </w:r>
          </w:p>
          <w:p w:rsidR="00F52426" w:rsidRPr="00A163FB" w:rsidRDefault="00F52426" w:rsidP="002D5A9C">
            <w:pPr>
              <w:widowControl w:val="0"/>
              <w:autoSpaceDE w:val="0"/>
              <w:autoSpaceDN w:val="0"/>
              <w:adjustRightInd w:val="0"/>
              <w:contextualSpacing/>
            </w:pPr>
            <w:r w:rsidRPr="00A163FB">
              <w:rPr>
                <w:rFonts w:cs="Gabriola"/>
              </w:rPr>
              <w:t>possible. The ex-ante evaluation shall verify the relevance of the proposed</w:t>
            </w:r>
          </w:p>
          <w:p w:rsidR="00F52426" w:rsidRPr="00A163FB" w:rsidRDefault="00F52426" w:rsidP="002D5A9C">
            <w:pPr>
              <w:widowControl w:val="0"/>
              <w:autoSpaceDE w:val="0"/>
              <w:autoSpaceDN w:val="0"/>
              <w:adjustRightInd w:val="0"/>
              <w:contextualSpacing/>
            </w:pPr>
            <w:r w:rsidRPr="00A163FB">
              <w:rPr>
                <w:rFonts w:cs="Gabriola"/>
              </w:rPr>
              <w:t>implementing and monitoring arrangements, consistency with Community</w:t>
            </w:r>
          </w:p>
          <w:p w:rsidR="00F52426" w:rsidRPr="00A163FB" w:rsidRDefault="00F52426" w:rsidP="002D5A9C">
            <w:pPr>
              <w:widowControl w:val="0"/>
              <w:autoSpaceDE w:val="0"/>
              <w:autoSpaceDN w:val="0"/>
              <w:adjustRightInd w:val="0"/>
              <w:contextualSpacing/>
            </w:pPr>
            <w:r w:rsidRPr="00A163FB">
              <w:rPr>
                <w:rFonts w:cs="Gabriola"/>
              </w:rPr>
              <w:t>policies and how far the indicative guidance referred to in Article 10(3) of the</w:t>
            </w:r>
          </w:p>
          <w:p w:rsidR="00F52426" w:rsidRPr="00A163FB" w:rsidRDefault="00F52426" w:rsidP="002D5A9C">
            <w:pPr>
              <w:widowControl w:val="0"/>
              <w:autoSpaceDE w:val="0"/>
              <w:autoSpaceDN w:val="0"/>
              <w:adjustRightInd w:val="0"/>
              <w:contextualSpacing/>
            </w:pPr>
            <w:r w:rsidRPr="00A163FB">
              <w:rPr>
                <w:rFonts w:cs="Gabriola"/>
              </w:rPr>
              <w:t>Council Regulation (EC) No 1260/1999 for the Structural Funds has been taken</w:t>
            </w:r>
          </w:p>
          <w:p w:rsidR="00F52426" w:rsidRPr="00A163FB" w:rsidRDefault="00F52426" w:rsidP="002D5A9C">
            <w:pPr>
              <w:widowControl w:val="0"/>
              <w:autoSpaceDE w:val="0"/>
              <w:autoSpaceDN w:val="0"/>
              <w:adjustRightInd w:val="0"/>
              <w:contextualSpacing/>
            </w:pPr>
            <w:r w:rsidRPr="00A163FB">
              <w:rPr>
                <w:rFonts w:cs="Gabriola"/>
              </w:rPr>
              <w:t>into account. The ex-ante evaluation shall also take account of results from</w:t>
            </w:r>
          </w:p>
          <w:p w:rsidR="00F52426" w:rsidRPr="00917907" w:rsidRDefault="00F52426" w:rsidP="002D5A9C">
            <w:pPr>
              <w:widowControl w:val="0"/>
              <w:autoSpaceDE w:val="0"/>
              <w:autoSpaceDN w:val="0"/>
              <w:adjustRightInd w:val="0"/>
              <w:contextualSpacing/>
              <w:rPr>
                <w:b/>
              </w:rPr>
            </w:pPr>
            <w:r w:rsidRPr="00A163FB">
              <w:rPr>
                <w:rFonts w:cs="Gabriola"/>
              </w:rPr>
              <w:t>evaluations of earlier programming periods.</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 xml:space="preserve">Ex-ante </w:t>
            </w:r>
            <w:r w:rsidRPr="00917907">
              <w:rPr>
                <w:rFonts w:cs="Gabriola"/>
                <w:b/>
                <w:i/>
                <w:iCs/>
              </w:rPr>
              <w:t>(prethodna)</w:t>
            </w:r>
            <w:r w:rsidRPr="00917907">
              <w:rPr>
                <w:rFonts w:cs="Arial"/>
                <w:b/>
              </w:rPr>
              <w:t xml:space="preserve"> evaluacija</w:t>
            </w:r>
          </w:p>
          <w:p w:rsidR="00F52426" w:rsidRPr="00A163FB" w:rsidRDefault="00F52426" w:rsidP="002D5A9C">
            <w:pPr>
              <w:widowControl w:val="0"/>
              <w:autoSpaceDE w:val="0"/>
              <w:autoSpaceDN w:val="0"/>
              <w:adjustRightInd w:val="0"/>
              <w:contextualSpacing/>
            </w:pPr>
            <w:r w:rsidRPr="00A163FB">
              <w:rPr>
                <w:rFonts w:cs="Gabriola"/>
              </w:rPr>
              <w:t>Ex-ante evaluacija se sprovodi od strane tela odgovornih za pripremu planova u</w:t>
            </w:r>
          </w:p>
          <w:p w:rsidR="00F52426" w:rsidRPr="00A163FB" w:rsidRDefault="00F52426" w:rsidP="002D5A9C">
            <w:pPr>
              <w:widowControl w:val="0"/>
              <w:autoSpaceDE w:val="0"/>
              <w:autoSpaceDN w:val="0"/>
              <w:adjustRightInd w:val="0"/>
              <w:contextualSpacing/>
            </w:pPr>
            <w:r w:rsidRPr="00A163FB">
              <w:rPr>
                <w:rFonts w:cs="Gabriola"/>
              </w:rPr>
              <w:t>zemljama članicama. Ona analizira snage i slabosti regiona i sektora u pitanju.</w:t>
            </w:r>
          </w:p>
          <w:p w:rsidR="00F52426" w:rsidRPr="00A163FB" w:rsidRDefault="00F52426" w:rsidP="002D5A9C">
            <w:pPr>
              <w:widowControl w:val="0"/>
              <w:autoSpaceDE w:val="0"/>
              <w:autoSpaceDN w:val="0"/>
              <w:adjustRightInd w:val="0"/>
              <w:contextualSpacing/>
            </w:pPr>
            <w:r w:rsidRPr="00A163FB">
              <w:rPr>
                <w:rFonts w:cs="Gabriola"/>
              </w:rPr>
              <w:t>Mora ispitati koherentnost strategije i ciljeva i karakteristike regiona ili oblasti</w:t>
            </w:r>
          </w:p>
          <w:p w:rsidR="00F52426" w:rsidRPr="00A163FB" w:rsidRDefault="00F52426" w:rsidP="002D5A9C">
            <w:pPr>
              <w:widowControl w:val="0"/>
              <w:autoSpaceDE w:val="0"/>
              <w:autoSpaceDN w:val="0"/>
              <w:adjustRightInd w:val="0"/>
              <w:contextualSpacing/>
            </w:pPr>
            <w:r w:rsidRPr="00A163FB">
              <w:rPr>
                <w:rFonts w:cs="Gabriola"/>
              </w:rPr>
              <w:t>koji su predmet ispitivanja, uključu</w:t>
            </w:r>
            <w:r>
              <w:rPr>
                <w:rFonts w:cs="Gabriola"/>
              </w:rPr>
              <w:t>jući demografske trendove. Takođ</w:t>
            </w:r>
            <w:r w:rsidRPr="00A163FB">
              <w:rPr>
                <w:rFonts w:cs="Gabriola"/>
              </w:rPr>
              <w:t>e definiše</w:t>
            </w:r>
          </w:p>
          <w:p w:rsidR="00F52426" w:rsidRPr="00A163FB" w:rsidRDefault="00F52426" w:rsidP="002D5A9C">
            <w:pPr>
              <w:widowControl w:val="0"/>
              <w:autoSpaceDE w:val="0"/>
              <w:autoSpaceDN w:val="0"/>
              <w:adjustRightInd w:val="0"/>
              <w:contextualSpacing/>
            </w:pPr>
            <w:r w:rsidRPr="00A163FB">
              <w:rPr>
                <w:rFonts w:cs="Gabriola"/>
              </w:rPr>
              <w:t>očekivani učinak planiranih prioriteta, naročito u smislu zapošljavanja, životne</w:t>
            </w:r>
          </w:p>
          <w:p w:rsidR="00F52426" w:rsidRPr="00A163FB" w:rsidRDefault="00F52426" w:rsidP="002D5A9C">
            <w:pPr>
              <w:widowControl w:val="0"/>
              <w:autoSpaceDE w:val="0"/>
              <w:autoSpaceDN w:val="0"/>
              <w:adjustRightInd w:val="0"/>
              <w:contextualSpacing/>
            </w:pPr>
            <w:r w:rsidRPr="00A163FB">
              <w:rPr>
                <w:rFonts w:cs="Gabriola"/>
              </w:rPr>
              <w:t>sredine i jednakih mogućnosti za muškarce i žene, korišćenjem brojivih ciljeva</w:t>
            </w:r>
          </w:p>
          <w:p w:rsidR="00F52426" w:rsidRPr="00A163FB" w:rsidRDefault="00F52426" w:rsidP="002D5A9C">
            <w:pPr>
              <w:widowControl w:val="0"/>
              <w:autoSpaceDE w:val="0"/>
              <w:autoSpaceDN w:val="0"/>
              <w:adjustRightInd w:val="0"/>
              <w:contextualSpacing/>
            </w:pPr>
            <w:r w:rsidRPr="00A163FB">
              <w:rPr>
                <w:rFonts w:cs="Gabriola"/>
              </w:rPr>
              <w:t>gde god je moguće. Ex-ante evaluacija potvr</w:t>
            </w:r>
            <w:r>
              <w:rPr>
                <w:rFonts w:cs="Gabriola"/>
              </w:rPr>
              <w:t>đ</w:t>
            </w:r>
            <w:r w:rsidRPr="00A163FB">
              <w:rPr>
                <w:rFonts w:cs="Gabriola"/>
              </w:rPr>
              <w:t>uje relevantnost predloženih</w:t>
            </w:r>
          </w:p>
          <w:p w:rsidR="00F52426" w:rsidRPr="00A163FB" w:rsidRDefault="00F52426" w:rsidP="002D5A9C">
            <w:pPr>
              <w:widowControl w:val="0"/>
              <w:autoSpaceDE w:val="0"/>
              <w:autoSpaceDN w:val="0"/>
              <w:adjustRightInd w:val="0"/>
              <w:contextualSpacing/>
            </w:pPr>
            <w:r w:rsidRPr="00A163FB">
              <w:rPr>
                <w:rFonts w:cs="Gabriola"/>
              </w:rPr>
              <w:t>nači</w:t>
            </w:r>
            <w:r>
              <w:rPr>
                <w:rFonts w:cs="Gabriola"/>
              </w:rPr>
              <w:t>na sprovođenja i nadzora, usklađ</w:t>
            </w:r>
            <w:r w:rsidRPr="00A163FB">
              <w:rPr>
                <w:rFonts w:cs="Gabriola"/>
              </w:rPr>
              <w:t>enost sa politikom Zajednice i do kog</w:t>
            </w:r>
          </w:p>
          <w:p w:rsidR="00F52426" w:rsidRPr="00A163FB" w:rsidRDefault="00F52426" w:rsidP="002D5A9C">
            <w:pPr>
              <w:widowControl w:val="0"/>
              <w:autoSpaceDE w:val="0"/>
              <w:autoSpaceDN w:val="0"/>
              <w:adjustRightInd w:val="0"/>
              <w:contextualSpacing/>
            </w:pPr>
            <w:r w:rsidRPr="00A163FB">
              <w:rPr>
                <w:rFonts w:cs="Gabriola"/>
              </w:rPr>
              <w:t>stepena su indikativne smernice izložene u članu 10(3) Uredbe Saveta (EC) br</w:t>
            </w:r>
          </w:p>
          <w:p w:rsidR="00F52426" w:rsidRPr="00A163FB" w:rsidRDefault="00F52426" w:rsidP="002D5A9C">
            <w:pPr>
              <w:widowControl w:val="0"/>
              <w:autoSpaceDE w:val="0"/>
              <w:autoSpaceDN w:val="0"/>
              <w:adjustRightInd w:val="0"/>
              <w:contextualSpacing/>
            </w:pPr>
            <w:r w:rsidRPr="00A163FB">
              <w:rPr>
                <w:rFonts w:cs="Gabriola"/>
              </w:rPr>
              <w:t>1260/1999 za Strukturne fondove uzete u obzir. Ex-ante evaluacija tako</w:t>
            </w:r>
            <w:r>
              <w:rPr>
                <w:rFonts w:cs="Gabriola"/>
              </w:rPr>
              <w:t>đ</w:t>
            </w:r>
            <w:r w:rsidRPr="00A163FB">
              <w:rPr>
                <w:rFonts w:cs="Gabriola"/>
              </w:rPr>
              <w:t>e</w:t>
            </w:r>
          </w:p>
          <w:p w:rsidR="00F52426" w:rsidRPr="00917907" w:rsidRDefault="00F52426" w:rsidP="002D5A9C">
            <w:pPr>
              <w:widowControl w:val="0"/>
              <w:autoSpaceDE w:val="0"/>
              <w:autoSpaceDN w:val="0"/>
              <w:adjustRightInd w:val="0"/>
              <w:contextualSpacing/>
              <w:rPr>
                <w:b/>
              </w:rPr>
            </w:pPr>
            <w:r w:rsidRPr="00A163FB">
              <w:rPr>
                <w:rFonts w:cs="Gabriola"/>
              </w:rPr>
              <w:t>uzima u razmatranje rezultate evaluacija u ranijim programskim periodima.</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Ex-Post Evaluation</w:t>
            </w:r>
          </w:p>
          <w:p w:rsidR="00F52426" w:rsidRPr="00A163FB" w:rsidRDefault="00F52426" w:rsidP="002D5A9C">
            <w:pPr>
              <w:widowControl w:val="0"/>
              <w:autoSpaceDE w:val="0"/>
              <w:autoSpaceDN w:val="0"/>
              <w:adjustRightInd w:val="0"/>
              <w:contextualSpacing/>
            </w:pPr>
            <w:r w:rsidRPr="00A163FB">
              <w:rPr>
                <w:rFonts w:cs="Gabriola"/>
              </w:rPr>
              <w:t>Ex-post evaluation shall be the responsibility of the donor (European</w:t>
            </w:r>
          </w:p>
          <w:p w:rsidR="00F52426" w:rsidRPr="00A163FB" w:rsidRDefault="00F52426" w:rsidP="002D5A9C">
            <w:pPr>
              <w:widowControl w:val="0"/>
              <w:autoSpaceDE w:val="0"/>
              <w:autoSpaceDN w:val="0"/>
              <w:adjustRightInd w:val="0"/>
              <w:contextualSpacing/>
            </w:pPr>
            <w:r w:rsidRPr="00A163FB">
              <w:rPr>
                <w:rFonts w:cs="Gabriola"/>
              </w:rPr>
              <w:t>Commission, in cooperation with the Member State and the managing</w:t>
            </w:r>
          </w:p>
          <w:p w:rsidR="00F52426" w:rsidRPr="00A163FB" w:rsidRDefault="00F52426" w:rsidP="002D5A9C">
            <w:pPr>
              <w:widowControl w:val="0"/>
              <w:autoSpaceDE w:val="0"/>
              <w:autoSpaceDN w:val="0"/>
              <w:adjustRightInd w:val="0"/>
              <w:contextualSpacing/>
            </w:pPr>
            <w:r w:rsidRPr="00A163FB">
              <w:rPr>
                <w:rFonts w:cs="Gabriola"/>
              </w:rPr>
              <w:t>authority concerned). It aims to assess the utilization of resources, the impact,</w:t>
            </w:r>
          </w:p>
          <w:p w:rsidR="00F52426" w:rsidRPr="00A163FB" w:rsidRDefault="00F52426" w:rsidP="002D5A9C">
            <w:pPr>
              <w:widowControl w:val="0"/>
              <w:autoSpaceDE w:val="0"/>
              <w:autoSpaceDN w:val="0"/>
              <w:adjustRightInd w:val="0"/>
              <w:contextualSpacing/>
            </w:pPr>
            <w:r w:rsidRPr="00A163FB">
              <w:rPr>
                <w:rFonts w:cs="Gabriola"/>
              </w:rPr>
              <w:t>effectiveness and efficiency of the operations and their consistency with the</w:t>
            </w:r>
          </w:p>
          <w:p w:rsidR="00F52426" w:rsidRPr="00A163FB" w:rsidRDefault="00F52426" w:rsidP="002D5A9C">
            <w:pPr>
              <w:widowControl w:val="0"/>
              <w:autoSpaceDE w:val="0"/>
              <w:autoSpaceDN w:val="0"/>
              <w:adjustRightInd w:val="0"/>
              <w:contextualSpacing/>
            </w:pPr>
            <w:r w:rsidRPr="00A163FB">
              <w:rPr>
                <w:rFonts w:cs="Gabriola"/>
              </w:rPr>
              <w:t>ex-ante evaluation. It will therefore draw conclusions regarding economic and</w:t>
            </w:r>
          </w:p>
          <w:p w:rsidR="00F52426" w:rsidRPr="00917907" w:rsidRDefault="00F52426" w:rsidP="002D5A9C">
            <w:pPr>
              <w:widowControl w:val="0"/>
              <w:autoSpaceDE w:val="0"/>
              <w:autoSpaceDN w:val="0"/>
              <w:adjustRightInd w:val="0"/>
              <w:contextualSpacing/>
              <w:rPr>
                <w:b/>
              </w:rPr>
            </w:pPr>
            <w:r w:rsidRPr="00A163FB">
              <w:rPr>
                <w:rFonts w:cs="Gabriola"/>
              </w:rPr>
              <w:t>social cohesion. More</w:t>
            </w:r>
            <w:r>
              <w:rPr>
                <w:rFonts w:cs="Gabriola"/>
              </w:rPr>
              <w:t xml:space="preserve"> </w:t>
            </w:r>
            <w:r w:rsidRPr="00A163FB">
              <w:rPr>
                <w:rFonts w:cs="Gabriola"/>
              </w:rPr>
              <w:t>specifically, this evaluation will be carried out by independent assessors.</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 xml:space="preserve">Ex-post </w:t>
            </w:r>
            <w:r w:rsidRPr="00917907">
              <w:rPr>
                <w:rFonts w:cs="Gabriola"/>
                <w:b/>
                <w:i/>
                <w:iCs/>
              </w:rPr>
              <w:t>(naknadna)</w:t>
            </w:r>
            <w:r w:rsidRPr="00917907">
              <w:rPr>
                <w:rFonts w:cs="Arial"/>
                <w:b/>
              </w:rPr>
              <w:t xml:space="preserve"> evaluacija</w:t>
            </w:r>
          </w:p>
          <w:p w:rsidR="00F52426" w:rsidRPr="00A163FB" w:rsidRDefault="00F52426" w:rsidP="002D5A9C">
            <w:pPr>
              <w:widowControl w:val="0"/>
              <w:autoSpaceDE w:val="0"/>
              <w:autoSpaceDN w:val="0"/>
              <w:adjustRightInd w:val="0"/>
              <w:contextualSpacing/>
            </w:pPr>
            <w:r w:rsidRPr="00A163FB">
              <w:rPr>
                <w:rFonts w:cs="Gabriola"/>
              </w:rPr>
              <w:t>Ex-post evaluacija je u odgovornosti donatora (Evropska komisija, u saradnji sa</w:t>
            </w:r>
          </w:p>
          <w:p w:rsidR="00F52426" w:rsidRPr="00A163FB" w:rsidRDefault="00F52426" w:rsidP="002D5A9C">
            <w:pPr>
              <w:widowControl w:val="0"/>
              <w:autoSpaceDE w:val="0"/>
              <w:autoSpaceDN w:val="0"/>
              <w:adjustRightInd w:val="0"/>
              <w:contextualSpacing/>
            </w:pPr>
            <w:r w:rsidRPr="00A163FB">
              <w:rPr>
                <w:rFonts w:cs="Gabriola"/>
              </w:rPr>
              <w:t>zemljom članicom i relevantnim upravnim telom). Ima za cilj da proceni</w:t>
            </w:r>
          </w:p>
          <w:p w:rsidR="00F52426" w:rsidRPr="00A163FB" w:rsidRDefault="00F52426" w:rsidP="002D5A9C">
            <w:pPr>
              <w:widowControl w:val="0"/>
              <w:autoSpaceDE w:val="0"/>
              <w:autoSpaceDN w:val="0"/>
              <w:adjustRightInd w:val="0"/>
              <w:contextualSpacing/>
            </w:pPr>
            <w:r w:rsidRPr="00A163FB">
              <w:rPr>
                <w:rFonts w:cs="Gabriola"/>
              </w:rPr>
              <w:t>iskorišćenost resursa, učinak, delotvornost i efikasnost delovanja i njihovu</w:t>
            </w:r>
          </w:p>
          <w:p w:rsidR="00F52426" w:rsidRPr="00A163FB" w:rsidRDefault="00F52426" w:rsidP="002D5A9C">
            <w:pPr>
              <w:widowControl w:val="0"/>
              <w:autoSpaceDE w:val="0"/>
              <w:autoSpaceDN w:val="0"/>
              <w:adjustRightInd w:val="0"/>
              <w:contextualSpacing/>
            </w:pPr>
            <w:r w:rsidRPr="00A163FB">
              <w:rPr>
                <w:rFonts w:cs="Gabriola"/>
              </w:rPr>
              <w:t>doslednost sa ex-ante evaluacijom. Stoga, ona izvlači zaključke u vezi sa</w:t>
            </w:r>
          </w:p>
          <w:p w:rsidR="00F52426" w:rsidRPr="00A163FB" w:rsidRDefault="00F52426" w:rsidP="002D5A9C">
            <w:pPr>
              <w:widowControl w:val="0"/>
              <w:autoSpaceDE w:val="0"/>
              <w:autoSpaceDN w:val="0"/>
              <w:adjustRightInd w:val="0"/>
              <w:contextualSpacing/>
            </w:pPr>
            <w:r w:rsidRPr="00A163FB">
              <w:rPr>
                <w:rFonts w:cs="Gabriola"/>
              </w:rPr>
              <w:t>ekonomskom i društvenom kohezijom. Ovu evaluaciju obavljaju nezavisni</w:t>
            </w:r>
          </w:p>
          <w:p w:rsidR="00F52426" w:rsidRPr="00917907" w:rsidRDefault="00F52426" w:rsidP="002D5A9C">
            <w:pPr>
              <w:widowControl w:val="0"/>
              <w:autoSpaceDE w:val="0"/>
              <w:autoSpaceDN w:val="0"/>
              <w:adjustRightInd w:val="0"/>
              <w:contextualSpacing/>
              <w:rPr>
                <w:b/>
              </w:rPr>
            </w:pPr>
            <w:r w:rsidRPr="00A163FB">
              <w:rPr>
                <w:rFonts w:cs="Gabriola"/>
              </w:rPr>
              <w:t>Procenitelji</w:t>
            </w:r>
          </w:p>
        </w:tc>
      </w:tr>
      <w:tr w:rsidR="00F52426" w:rsidTr="002D5A9C">
        <w:tc>
          <w:tcPr>
            <w:tcW w:w="0" w:type="auto"/>
          </w:tcPr>
          <w:p w:rsidR="00F52426" w:rsidRDefault="00F52426" w:rsidP="002D5A9C">
            <w:pPr>
              <w:widowControl w:val="0"/>
              <w:autoSpaceDE w:val="0"/>
              <w:autoSpaceDN w:val="0"/>
              <w:adjustRightInd w:val="0"/>
              <w:contextualSpacing/>
              <w:rPr>
                <w:rFonts w:cs="Arial"/>
                <w:b/>
                <w:bCs/>
              </w:rPr>
            </w:pPr>
            <w:r w:rsidRPr="00D53689">
              <w:rPr>
                <w:rFonts w:cs="Arial"/>
                <w:b/>
                <w:bCs/>
              </w:rPr>
              <w:t>Exc</w:t>
            </w:r>
            <w:r>
              <w:rPr>
                <w:rFonts w:cs="Arial"/>
                <w:b/>
                <w:bCs/>
              </w:rPr>
              <w:t>eptions</w:t>
            </w:r>
          </w:p>
          <w:p w:rsidR="00F52426" w:rsidRPr="00B60433" w:rsidRDefault="00F52426" w:rsidP="002D5A9C">
            <w:pPr>
              <w:widowControl w:val="0"/>
              <w:autoSpaceDE w:val="0"/>
              <w:autoSpaceDN w:val="0"/>
              <w:adjustRightInd w:val="0"/>
              <w:contextualSpacing/>
              <w:rPr>
                <w:rFonts w:cs="Arial"/>
              </w:rPr>
            </w:pPr>
            <w:r w:rsidRPr="00B60433">
              <w:rPr>
                <w:rFonts w:cs="Arial"/>
              </w:rPr>
              <w:t>This term refers to deviations or derogations from normally established procedures (e.g. with regard to procurement, grant award or payment). Bodies con-stituting Operating Structures have to maintain a list of such exceptions together with supporting documentation (e.g. a justification for why an exception was granted in a particular case). For deviations to, or derogat</w:t>
            </w:r>
            <w:r>
              <w:rPr>
                <w:rFonts w:cs="Arial"/>
              </w:rPr>
              <w:t>ions from, the standard procure</w:t>
            </w:r>
            <w:r w:rsidRPr="00B60433">
              <w:rPr>
                <w:rFonts w:cs="Arial"/>
              </w:rPr>
              <w:t>ment/grant award procedures contained in the PRAG, the EU Delegation will have to be consulted and its approval obtained in the case of IPA programmes under decentralised management with ex ante controls</w:t>
            </w:r>
            <w:r w:rsidR="002D5A9C">
              <w:rPr>
                <w:rFonts w:cs="Arial"/>
              </w:rPr>
              <w:t>.</w:t>
            </w: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t>Izuzeci</w:t>
            </w:r>
          </w:p>
          <w:p w:rsidR="00F52426" w:rsidRPr="005D6BC4" w:rsidRDefault="00F52426" w:rsidP="002D5A9C">
            <w:pPr>
              <w:widowControl w:val="0"/>
              <w:autoSpaceDE w:val="0"/>
              <w:autoSpaceDN w:val="0"/>
              <w:adjustRightInd w:val="0"/>
              <w:contextualSpacing/>
              <w:rPr>
                <w:rFonts w:cs="Arial"/>
                <w:b/>
              </w:rPr>
            </w:pPr>
            <w:r w:rsidRPr="00B60433">
              <w:rPr>
                <w:rFonts w:cs="Arial"/>
                <w:lang/>
              </w:rPr>
              <w:t>Ovaj termin se odnosi na nepravilnost ili odstupanja od uobičajeno ustanovljenih procedura (npr. u pogledu nabavke, dodele sredstava ili plaćanja). Tela koja čine operativne strukture moraju da održavaju listu tih izuzetaka a da uz to imaju i prateću dokumentaciju (npr. opravdanje zašto je odobren izuzetak u nekom određenom slučaju). Za nepravilnost ili odstupanja od standardne nabavke/postupka dodele sredstava po PRAG pravilima, mora se konsultovati delegacija EU da bi se dobila njena saglasnost u slučaju programa IPA u okviru decentralizovanog upravljanja sa prethodnim kontrolama.</w:t>
            </w:r>
          </w:p>
        </w:tc>
      </w:tr>
      <w:tr w:rsidR="00F52426" w:rsidTr="002D5A9C">
        <w:tc>
          <w:tcPr>
            <w:tcW w:w="0" w:type="auto"/>
          </w:tcPr>
          <w:p w:rsidR="00F52426" w:rsidRDefault="00F52426" w:rsidP="002D5A9C">
            <w:pPr>
              <w:widowControl w:val="0"/>
              <w:autoSpaceDE w:val="0"/>
              <w:autoSpaceDN w:val="0"/>
              <w:adjustRightInd w:val="0"/>
              <w:contextualSpacing/>
              <w:rPr>
                <w:rFonts w:cs="Arial"/>
                <w:b/>
                <w:bCs/>
              </w:rPr>
            </w:pPr>
            <w:r w:rsidRPr="00D53689">
              <w:rPr>
                <w:rFonts w:cs="Arial"/>
                <w:b/>
                <w:bCs/>
              </w:rPr>
              <w:t>Execution</w:t>
            </w:r>
            <w:r w:rsidRPr="00D53689">
              <w:rPr>
                <w:rFonts w:cs="Arial"/>
                <w:b/>
              </w:rPr>
              <w:t xml:space="preserve"> </w:t>
            </w:r>
            <w:r>
              <w:rPr>
                <w:rFonts w:cs="Arial"/>
                <w:b/>
                <w:bCs/>
              </w:rPr>
              <w:t>deadline</w:t>
            </w:r>
          </w:p>
          <w:p w:rsidR="00F52426" w:rsidRPr="005D6BC4" w:rsidRDefault="00F52426" w:rsidP="002D5A9C">
            <w:pPr>
              <w:widowControl w:val="0"/>
              <w:autoSpaceDE w:val="0"/>
              <w:autoSpaceDN w:val="0"/>
              <w:adjustRightInd w:val="0"/>
              <w:contextualSpacing/>
              <w:rPr>
                <w:rFonts w:cs="Arial"/>
                <w:b/>
              </w:rPr>
            </w:pPr>
            <w:r w:rsidRPr="00B60433">
              <w:rPr>
                <w:rFonts w:cs="Arial"/>
              </w:rPr>
              <w:t xml:space="preserve">This is the date by which contracts under a given Financing Agreement (FA) must finish implementation, usually two years after the contracting deadline. </w:t>
            </w: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t>Krajnji rok za izvođenje</w:t>
            </w:r>
          </w:p>
          <w:p w:rsidR="00F52426" w:rsidRPr="005D6BC4" w:rsidRDefault="00F52426" w:rsidP="002D5A9C">
            <w:pPr>
              <w:widowControl w:val="0"/>
              <w:autoSpaceDE w:val="0"/>
              <w:autoSpaceDN w:val="0"/>
              <w:adjustRightInd w:val="0"/>
              <w:contextualSpacing/>
              <w:rPr>
                <w:rFonts w:cs="Arial"/>
                <w:b/>
              </w:rPr>
            </w:pPr>
            <w:r w:rsidRPr="00B60433">
              <w:rPr>
                <w:rFonts w:cs="Arial"/>
                <w:lang/>
              </w:rPr>
              <w:t xml:space="preserve">Ovo je datum do kog bi ugovori u okviru finansijskog sporazuma morali da se sprovedu, obično dve godine posle krajnjeg roka u ugovoru. </w:t>
            </w:r>
          </w:p>
        </w:tc>
      </w:tr>
      <w:tr w:rsidR="00F52426" w:rsidTr="002D5A9C">
        <w:tc>
          <w:tcPr>
            <w:tcW w:w="0" w:type="auto"/>
          </w:tcPr>
          <w:p w:rsidR="00F52426" w:rsidRDefault="00F52426" w:rsidP="002D5A9C">
            <w:pPr>
              <w:widowControl w:val="0"/>
              <w:autoSpaceDE w:val="0"/>
              <w:autoSpaceDN w:val="0"/>
              <w:adjustRightInd w:val="0"/>
              <w:contextualSpacing/>
              <w:rPr>
                <w:rFonts w:cs="Arial"/>
                <w:b/>
                <w:bCs/>
              </w:rPr>
            </w:pPr>
            <w:r w:rsidRPr="00D53689">
              <w:rPr>
                <w:rFonts w:cs="Arial"/>
                <w:b/>
                <w:bCs/>
              </w:rPr>
              <w:lastRenderedPageBreak/>
              <w:t>Explanatory</w:t>
            </w:r>
            <w:r w:rsidRPr="00D53689">
              <w:rPr>
                <w:rFonts w:cs="Arial"/>
                <w:b/>
              </w:rPr>
              <w:t xml:space="preserve"> </w:t>
            </w:r>
            <w:r>
              <w:rPr>
                <w:rFonts w:cs="Arial"/>
                <w:b/>
                <w:bCs/>
              </w:rPr>
              <w:t>note</w:t>
            </w:r>
          </w:p>
          <w:p w:rsidR="00F52426" w:rsidRPr="005D6BC4" w:rsidRDefault="00F52426" w:rsidP="002D5A9C">
            <w:pPr>
              <w:widowControl w:val="0"/>
              <w:autoSpaceDE w:val="0"/>
              <w:autoSpaceDN w:val="0"/>
              <w:adjustRightInd w:val="0"/>
              <w:contextualSpacing/>
              <w:rPr>
                <w:rFonts w:cs="Arial"/>
                <w:b/>
              </w:rPr>
            </w:pPr>
            <w:r w:rsidRPr="00B60433">
              <w:rPr>
                <w:rFonts w:cs="Arial"/>
              </w:rPr>
              <w:t>A summary prepared by the C</w:t>
            </w:r>
            <w:r>
              <w:rPr>
                <w:rFonts w:cs="Arial"/>
              </w:rPr>
              <w:t>ontracting Authority in a prede</w:t>
            </w:r>
            <w:r w:rsidRPr="00B60433">
              <w:rPr>
                <w:rFonts w:cs="Arial"/>
              </w:rPr>
              <w:t>signed format, attached to the front of a contract or addendum dossier explaining to the reader the purpose and background of the proposed contract or dossier.</w:t>
            </w: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t>Obrazloženje</w:t>
            </w:r>
          </w:p>
          <w:p w:rsidR="00F52426" w:rsidRPr="005D6BC4" w:rsidRDefault="00F52426" w:rsidP="002D5A9C">
            <w:pPr>
              <w:widowControl w:val="0"/>
              <w:autoSpaceDE w:val="0"/>
              <w:autoSpaceDN w:val="0"/>
              <w:adjustRightInd w:val="0"/>
              <w:contextualSpacing/>
              <w:rPr>
                <w:rFonts w:cs="Arial"/>
                <w:b/>
              </w:rPr>
            </w:pPr>
            <w:r w:rsidRPr="00B60433">
              <w:rPr>
                <w:rFonts w:cs="Arial"/>
                <w:lang/>
              </w:rPr>
              <w:t>Apstrakt koji pripremi telo za ugovaranje u za to već pripremljenom formatu, priloži ga na početku ugovora ili u dopunskoj dokumentaciji gde čitaocu objašnjava svrhu i pozadinu predloga ugovora ili dokumentacije.</w:t>
            </w:r>
          </w:p>
        </w:tc>
      </w:tr>
      <w:tr w:rsidR="00F52426" w:rsidTr="002D5A9C">
        <w:tc>
          <w:tcPr>
            <w:tcW w:w="0" w:type="auto"/>
          </w:tcPr>
          <w:p w:rsidR="00F52426" w:rsidRDefault="00F52426" w:rsidP="002D5A9C">
            <w:pPr>
              <w:widowControl w:val="0"/>
              <w:autoSpaceDE w:val="0"/>
              <w:autoSpaceDN w:val="0"/>
              <w:adjustRightInd w:val="0"/>
              <w:contextualSpacing/>
              <w:rPr>
                <w:rFonts w:cs="Arial"/>
                <w:b/>
                <w:bCs/>
              </w:rPr>
            </w:pPr>
            <w:r w:rsidRPr="00D53689">
              <w:rPr>
                <w:rFonts w:cs="Arial"/>
                <w:b/>
                <w:bCs/>
              </w:rPr>
              <w:t>Expression</w:t>
            </w:r>
            <w:r w:rsidRPr="00D53689">
              <w:rPr>
                <w:rFonts w:cs="Arial"/>
                <w:b/>
              </w:rPr>
              <w:t xml:space="preserve"> </w:t>
            </w:r>
            <w:r w:rsidRPr="00D53689">
              <w:rPr>
                <w:rFonts w:cs="Arial"/>
                <w:b/>
                <w:bCs/>
              </w:rPr>
              <w:t>of</w:t>
            </w:r>
            <w:r w:rsidRPr="00D53689">
              <w:rPr>
                <w:rFonts w:cs="Arial"/>
                <w:b/>
              </w:rPr>
              <w:t xml:space="preserve"> </w:t>
            </w:r>
            <w:r>
              <w:rPr>
                <w:rFonts w:cs="Arial"/>
                <w:b/>
                <w:bCs/>
              </w:rPr>
              <w:t>Interest</w:t>
            </w:r>
          </w:p>
          <w:p w:rsidR="00F52426" w:rsidRPr="005D6BC4" w:rsidRDefault="00F52426" w:rsidP="002D5A9C">
            <w:pPr>
              <w:widowControl w:val="0"/>
              <w:autoSpaceDE w:val="0"/>
              <w:autoSpaceDN w:val="0"/>
              <w:adjustRightInd w:val="0"/>
              <w:contextualSpacing/>
              <w:rPr>
                <w:rFonts w:cs="Arial"/>
                <w:b/>
              </w:rPr>
            </w:pPr>
            <w:r w:rsidRPr="00B60433">
              <w:rPr>
                <w:rFonts w:cs="Arial"/>
              </w:rPr>
              <w:t>A PRAG form completed</w:t>
            </w:r>
            <w:r>
              <w:rPr>
                <w:rFonts w:cs="Arial"/>
              </w:rPr>
              <w:t xml:space="preserve"> by consortia, companies or per</w:t>
            </w:r>
            <w:r w:rsidRPr="00B60433">
              <w:rPr>
                <w:rFonts w:cs="Arial"/>
              </w:rPr>
              <w:t>sons in response to a procurement notice publishe</w:t>
            </w:r>
            <w:r>
              <w:rPr>
                <w:rFonts w:cs="Arial"/>
              </w:rPr>
              <w:t>d by a Contracting Authority un</w:t>
            </w:r>
            <w:r w:rsidRPr="00B60433">
              <w:rPr>
                <w:rFonts w:cs="Arial"/>
              </w:rPr>
              <w:t>der the restricted tender procedure.</w:t>
            </w: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t>Iskazivanje interesa</w:t>
            </w:r>
          </w:p>
          <w:p w:rsidR="00F52426" w:rsidRPr="005D6BC4" w:rsidRDefault="00F52426" w:rsidP="002D5A9C">
            <w:pPr>
              <w:widowControl w:val="0"/>
              <w:autoSpaceDE w:val="0"/>
              <w:autoSpaceDN w:val="0"/>
              <w:adjustRightInd w:val="0"/>
              <w:contextualSpacing/>
              <w:rPr>
                <w:rFonts w:cs="Arial"/>
                <w:b/>
              </w:rPr>
            </w:pPr>
            <w:r w:rsidRPr="00B60433">
              <w:rPr>
                <w:rFonts w:cs="Arial"/>
                <w:lang/>
              </w:rPr>
              <w:t>Ovo je PRAG obrazac koji popunjavaju konzorcijumi, kompanije ili lica kao deo postupka obaveštenja o javnoj nabavci koje objavljuje telo za ugovaranje posla u okviru restriktivne tenderske procedure.</w:t>
            </w:r>
          </w:p>
        </w:tc>
      </w:tr>
      <w:tr w:rsidR="00F52426" w:rsidTr="002D5A9C">
        <w:tc>
          <w:tcPr>
            <w:tcW w:w="0" w:type="auto"/>
          </w:tcPr>
          <w:p w:rsidR="00F52426" w:rsidRDefault="00F52426" w:rsidP="002D5A9C">
            <w:pPr>
              <w:widowControl w:val="0"/>
              <w:autoSpaceDE w:val="0"/>
              <w:autoSpaceDN w:val="0"/>
              <w:adjustRightInd w:val="0"/>
              <w:contextualSpacing/>
              <w:rPr>
                <w:rFonts w:cs="Arial"/>
                <w:b/>
                <w:bCs/>
              </w:rPr>
            </w:pPr>
            <w:r w:rsidRPr="00D53689">
              <w:rPr>
                <w:rFonts w:cs="Arial"/>
                <w:b/>
                <w:bCs/>
              </w:rPr>
              <w:t>External</w:t>
            </w:r>
            <w:r w:rsidRPr="00D53689">
              <w:rPr>
                <w:rFonts w:cs="Arial"/>
                <w:b/>
              </w:rPr>
              <w:t xml:space="preserve"> </w:t>
            </w:r>
            <w:r>
              <w:rPr>
                <w:rFonts w:cs="Arial"/>
                <w:b/>
                <w:bCs/>
              </w:rPr>
              <w:t>audit</w:t>
            </w:r>
          </w:p>
          <w:p w:rsidR="00F52426" w:rsidRPr="005D6BC4" w:rsidRDefault="00F52426" w:rsidP="002D5A9C">
            <w:pPr>
              <w:widowControl w:val="0"/>
              <w:autoSpaceDE w:val="0"/>
              <w:autoSpaceDN w:val="0"/>
              <w:adjustRightInd w:val="0"/>
              <w:contextualSpacing/>
              <w:rPr>
                <w:rFonts w:cs="Arial"/>
                <w:b/>
              </w:rPr>
            </w:pPr>
            <w:r w:rsidRPr="00B60433">
              <w:rPr>
                <w:rFonts w:cs="Arial"/>
              </w:rPr>
              <w:t>This term refers to an audit of an organisation, person, programme or contract conducted by a body external to, and independent of, the organisation, person, programme or contract in question. External audits can either be performed by private audit companies or public organisations (e.g. the European Court of Au-ditors (ECA)). In the context of IPA, external audits will usually be conducted by the Audit Authority (AA), with the exception of the compliance assessment related to the DIS Roadmap. The term can also be used in a looser sense to refer to the external audit function (e.g. ECA, AA).</w:t>
            </w:r>
          </w:p>
        </w:tc>
        <w:tc>
          <w:tcPr>
            <w:tcW w:w="0" w:type="auto"/>
          </w:tcPr>
          <w:p w:rsidR="00F52426" w:rsidRDefault="00F52426" w:rsidP="002D5A9C">
            <w:pPr>
              <w:widowControl w:val="0"/>
              <w:autoSpaceDE w:val="0"/>
              <w:autoSpaceDN w:val="0"/>
              <w:adjustRightInd w:val="0"/>
              <w:contextualSpacing/>
              <w:rPr>
                <w:rFonts w:cs="Arial"/>
                <w:b/>
                <w:lang/>
              </w:rPr>
            </w:pPr>
            <w:r>
              <w:rPr>
                <w:rFonts w:cs="Arial"/>
                <w:b/>
                <w:lang/>
              </w:rPr>
              <w:t>Spoljna revizija</w:t>
            </w:r>
          </w:p>
          <w:p w:rsidR="00F52426" w:rsidRPr="005D6BC4" w:rsidRDefault="00F52426" w:rsidP="002D5A9C">
            <w:pPr>
              <w:widowControl w:val="0"/>
              <w:autoSpaceDE w:val="0"/>
              <w:autoSpaceDN w:val="0"/>
              <w:adjustRightInd w:val="0"/>
              <w:contextualSpacing/>
              <w:rPr>
                <w:rFonts w:cs="Arial"/>
                <w:b/>
              </w:rPr>
            </w:pPr>
            <w:r w:rsidRPr="00B60433">
              <w:rPr>
                <w:rFonts w:cs="Arial"/>
                <w:lang/>
              </w:rPr>
              <w:t>Ovaj termin se tiče revizije jedne organizacije, lica, programa ili ugovora koje radi spoljna organizacija nezavisna prema toj organizaciji, licu, programu ili ugovoru. Spoljnu reviziju može raditi neka privatna revizorska kuća ili javna organizacija (npr. Evropski revizorski sud). Što se tiče IPA, spoljnu reviziju obično vrši revizorsko telo, osim kada je u pitanju procena usklađenosti u okviru DIS mape puta. Ovaj termin se i u širem smislu može odnositi na samu funkciju spoljne revizije (npr. Evropski revizorski sud, revizorsko telo).</w:t>
            </w:r>
          </w:p>
        </w:tc>
      </w:tr>
      <w:tr w:rsidR="00F52426" w:rsidTr="002D5A9C">
        <w:tc>
          <w:tcPr>
            <w:tcW w:w="0" w:type="auto"/>
          </w:tcPr>
          <w:p w:rsidR="00F52426" w:rsidRPr="00D115B6" w:rsidRDefault="00F52426" w:rsidP="002D5A9C">
            <w:pPr>
              <w:widowControl w:val="0"/>
              <w:autoSpaceDE w:val="0"/>
              <w:autoSpaceDN w:val="0"/>
              <w:adjustRightInd w:val="0"/>
              <w:contextualSpacing/>
              <w:rPr>
                <w:b/>
              </w:rPr>
            </w:pPr>
            <w:r w:rsidRPr="00D115B6">
              <w:rPr>
                <w:rFonts w:cs="Arial"/>
                <w:b/>
              </w:rPr>
              <w:t>Feasibility Study</w:t>
            </w:r>
          </w:p>
          <w:p w:rsidR="00F52426" w:rsidRPr="00A163FB" w:rsidRDefault="00F52426" w:rsidP="002D5A9C">
            <w:pPr>
              <w:widowControl w:val="0"/>
              <w:autoSpaceDE w:val="0"/>
              <w:autoSpaceDN w:val="0"/>
              <w:adjustRightInd w:val="0"/>
              <w:contextualSpacing/>
            </w:pPr>
            <w:r w:rsidRPr="00A163FB">
              <w:rPr>
                <w:rFonts w:cs="Gabriola"/>
              </w:rPr>
              <w:t>A feasibility study, conducted during the formulation phase, verifies whether</w:t>
            </w:r>
          </w:p>
          <w:p w:rsidR="00F52426" w:rsidRPr="00A163FB" w:rsidRDefault="00F52426" w:rsidP="002D5A9C">
            <w:pPr>
              <w:widowControl w:val="0"/>
              <w:autoSpaceDE w:val="0"/>
              <w:autoSpaceDN w:val="0"/>
              <w:adjustRightInd w:val="0"/>
              <w:contextualSpacing/>
            </w:pPr>
            <w:r w:rsidRPr="00A163FB">
              <w:rPr>
                <w:rFonts w:cs="Gabriola"/>
              </w:rPr>
              <w:t>the proposed project is well-founded, and is likely to meet the needs of its</w:t>
            </w:r>
          </w:p>
          <w:p w:rsidR="00F52426" w:rsidRPr="00A163FB" w:rsidRDefault="00F52426" w:rsidP="002D5A9C">
            <w:pPr>
              <w:widowControl w:val="0"/>
              <w:autoSpaceDE w:val="0"/>
              <w:autoSpaceDN w:val="0"/>
              <w:adjustRightInd w:val="0"/>
              <w:contextualSpacing/>
            </w:pPr>
            <w:r w:rsidRPr="00A163FB">
              <w:rPr>
                <w:rFonts w:cs="Gabriola"/>
              </w:rPr>
              <w:t>intended beneficiaries. The study should design the project in full operational</w:t>
            </w:r>
          </w:p>
          <w:p w:rsidR="00F52426" w:rsidRPr="00A163FB" w:rsidRDefault="00F52426" w:rsidP="002D5A9C">
            <w:pPr>
              <w:widowControl w:val="0"/>
              <w:autoSpaceDE w:val="0"/>
              <w:autoSpaceDN w:val="0"/>
              <w:adjustRightInd w:val="0"/>
              <w:contextualSpacing/>
            </w:pPr>
            <w:r w:rsidRPr="00A163FB">
              <w:rPr>
                <w:rFonts w:cs="Gabriola"/>
              </w:rPr>
              <w:t>detail, taking account of all technical, economic, financial, institutional,</w:t>
            </w:r>
          </w:p>
          <w:p w:rsidR="00F52426" w:rsidRPr="00A163FB" w:rsidRDefault="00F52426" w:rsidP="002D5A9C">
            <w:pPr>
              <w:widowControl w:val="0"/>
              <w:autoSpaceDE w:val="0"/>
              <w:autoSpaceDN w:val="0"/>
              <w:adjustRightInd w:val="0"/>
              <w:contextualSpacing/>
            </w:pPr>
            <w:r w:rsidRPr="00A163FB">
              <w:rPr>
                <w:rFonts w:cs="Gabriola"/>
              </w:rPr>
              <w:t>management, environmental and socio-cultural aspects. The study will provide</w:t>
            </w:r>
          </w:p>
          <w:p w:rsidR="00F52426" w:rsidRPr="00A163FB" w:rsidRDefault="00F52426" w:rsidP="002D5A9C">
            <w:pPr>
              <w:widowControl w:val="0"/>
              <w:autoSpaceDE w:val="0"/>
              <w:autoSpaceDN w:val="0"/>
              <w:adjustRightInd w:val="0"/>
              <w:contextualSpacing/>
            </w:pPr>
            <w:r w:rsidRPr="00A163FB">
              <w:rPr>
                <w:rFonts w:cs="Gabriola"/>
              </w:rPr>
              <w:t>the European commission and partner government with sufficient information</w:t>
            </w:r>
          </w:p>
          <w:p w:rsidR="00F52426" w:rsidRPr="00A163FB" w:rsidRDefault="00F52426" w:rsidP="002D5A9C">
            <w:pPr>
              <w:widowControl w:val="0"/>
              <w:autoSpaceDE w:val="0"/>
              <w:autoSpaceDN w:val="0"/>
              <w:adjustRightInd w:val="0"/>
              <w:contextualSpacing/>
            </w:pPr>
            <w:r w:rsidRPr="00A163FB">
              <w:rPr>
                <w:rFonts w:cs="Gabriola"/>
              </w:rPr>
              <w:t>to justify acceptance, modification or rejection of the proposed project for</w:t>
            </w:r>
          </w:p>
          <w:p w:rsidR="00F52426" w:rsidRPr="00D115B6" w:rsidRDefault="00F52426" w:rsidP="002D5A9C">
            <w:pPr>
              <w:widowControl w:val="0"/>
              <w:autoSpaceDE w:val="0"/>
              <w:autoSpaceDN w:val="0"/>
              <w:adjustRightInd w:val="0"/>
              <w:contextualSpacing/>
              <w:rPr>
                <w:b/>
              </w:rPr>
            </w:pPr>
            <w:r w:rsidRPr="00A163FB">
              <w:rPr>
                <w:rFonts w:cs="Gabriola"/>
              </w:rPr>
              <w:t>further financing</w:t>
            </w:r>
            <w:r w:rsidR="002D5A9C">
              <w:rPr>
                <w:rFonts w:cs="Gabriola"/>
              </w:rPr>
              <w:t>.</w:t>
            </w:r>
          </w:p>
        </w:tc>
        <w:tc>
          <w:tcPr>
            <w:tcW w:w="0" w:type="auto"/>
          </w:tcPr>
          <w:p w:rsidR="00F52426" w:rsidRPr="00D115B6" w:rsidRDefault="00F52426" w:rsidP="002D5A9C">
            <w:pPr>
              <w:widowControl w:val="0"/>
              <w:autoSpaceDE w:val="0"/>
              <w:autoSpaceDN w:val="0"/>
              <w:adjustRightInd w:val="0"/>
              <w:contextualSpacing/>
              <w:rPr>
                <w:b/>
              </w:rPr>
            </w:pPr>
            <w:r w:rsidRPr="00D115B6">
              <w:rPr>
                <w:rFonts w:cs="Arial"/>
                <w:b/>
              </w:rPr>
              <w:t>Studija izvodljivosti</w:t>
            </w:r>
          </w:p>
          <w:p w:rsidR="00F52426" w:rsidRPr="00A163FB" w:rsidRDefault="00F52426" w:rsidP="002D5A9C">
            <w:pPr>
              <w:widowControl w:val="0"/>
              <w:autoSpaceDE w:val="0"/>
              <w:autoSpaceDN w:val="0"/>
              <w:adjustRightInd w:val="0"/>
              <w:contextualSpacing/>
            </w:pPr>
            <w:r w:rsidRPr="00A163FB">
              <w:rPr>
                <w:rFonts w:cs="Gabriola"/>
              </w:rPr>
              <w:t>Studija izvodljivosti, koja se sprovodi u fazi formulacije, potvr:uje da li je</w:t>
            </w:r>
          </w:p>
          <w:p w:rsidR="00F52426" w:rsidRPr="00A163FB" w:rsidRDefault="00F52426" w:rsidP="002D5A9C">
            <w:pPr>
              <w:widowControl w:val="0"/>
              <w:autoSpaceDE w:val="0"/>
              <w:autoSpaceDN w:val="0"/>
              <w:adjustRightInd w:val="0"/>
              <w:contextualSpacing/>
            </w:pPr>
            <w:r w:rsidRPr="00A163FB">
              <w:rPr>
                <w:rFonts w:cs="Gabriola"/>
              </w:rPr>
              <w:t>predloženi projekat dobro zasnovan i da li je izvesno da će odgovoriti na</w:t>
            </w:r>
          </w:p>
          <w:p w:rsidR="00F52426" w:rsidRPr="00A163FB" w:rsidRDefault="00F52426" w:rsidP="002D5A9C">
            <w:pPr>
              <w:widowControl w:val="0"/>
              <w:autoSpaceDE w:val="0"/>
              <w:autoSpaceDN w:val="0"/>
              <w:adjustRightInd w:val="0"/>
              <w:contextualSpacing/>
            </w:pPr>
            <w:r w:rsidRPr="00A163FB">
              <w:rPr>
                <w:rFonts w:cs="Gabriola"/>
              </w:rPr>
              <w:t>potrebe ciljanih korisnika. Studija treba da dizajnira projekat do poslednjeg</w:t>
            </w:r>
          </w:p>
          <w:p w:rsidR="00F52426" w:rsidRPr="00A163FB" w:rsidRDefault="00F52426" w:rsidP="002D5A9C">
            <w:pPr>
              <w:widowControl w:val="0"/>
              <w:autoSpaceDE w:val="0"/>
              <w:autoSpaceDN w:val="0"/>
              <w:adjustRightInd w:val="0"/>
              <w:contextualSpacing/>
            </w:pPr>
            <w:r w:rsidRPr="00A163FB">
              <w:rPr>
                <w:rFonts w:cs="Gabriola"/>
              </w:rPr>
              <w:t>operativnog detalja, uzimajući u obzir sve tehničke, ekonomske, finansijske,</w:t>
            </w:r>
          </w:p>
          <w:p w:rsidR="00F52426" w:rsidRPr="00A163FB" w:rsidRDefault="00F52426" w:rsidP="002D5A9C">
            <w:pPr>
              <w:widowControl w:val="0"/>
              <w:autoSpaceDE w:val="0"/>
              <w:autoSpaceDN w:val="0"/>
              <w:adjustRightInd w:val="0"/>
              <w:contextualSpacing/>
            </w:pPr>
            <w:r w:rsidRPr="00A163FB">
              <w:rPr>
                <w:rFonts w:cs="Gabriola"/>
              </w:rPr>
              <w:t>institucionalne, upravljačke, aspekte životne sredine i društveno-kulturološke</w:t>
            </w:r>
          </w:p>
          <w:p w:rsidR="00F52426" w:rsidRPr="00A163FB" w:rsidRDefault="00F52426" w:rsidP="002D5A9C">
            <w:pPr>
              <w:widowControl w:val="0"/>
              <w:autoSpaceDE w:val="0"/>
              <w:autoSpaceDN w:val="0"/>
              <w:adjustRightInd w:val="0"/>
              <w:contextualSpacing/>
            </w:pPr>
            <w:r w:rsidRPr="00A163FB">
              <w:rPr>
                <w:rFonts w:cs="Gabriola"/>
              </w:rPr>
              <w:t>aspekte. Studija će Evropskoj komisiji i njenoj partnerskoj vladi obezbediti</w:t>
            </w:r>
          </w:p>
          <w:p w:rsidR="00F52426" w:rsidRPr="00A163FB" w:rsidRDefault="00F52426" w:rsidP="002D5A9C">
            <w:pPr>
              <w:widowControl w:val="0"/>
              <w:autoSpaceDE w:val="0"/>
              <w:autoSpaceDN w:val="0"/>
              <w:adjustRightInd w:val="0"/>
              <w:contextualSpacing/>
            </w:pPr>
            <w:r w:rsidRPr="00A163FB">
              <w:rPr>
                <w:rFonts w:cs="Gabriola"/>
              </w:rPr>
              <w:t>dovoljno informacija da opravda prihvatanje, izmenu ili odbijanje predloženog</w:t>
            </w:r>
          </w:p>
          <w:p w:rsidR="00F52426" w:rsidRPr="00D115B6" w:rsidRDefault="00F52426" w:rsidP="002D5A9C">
            <w:pPr>
              <w:widowControl w:val="0"/>
              <w:autoSpaceDE w:val="0"/>
              <w:autoSpaceDN w:val="0"/>
              <w:adjustRightInd w:val="0"/>
              <w:contextualSpacing/>
              <w:rPr>
                <w:b/>
              </w:rPr>
            </w:pPr>
            <w:r w:rsidRPr="00A163FB">
              <w:rPr>
                <w:rFonts w:cs="Gabriola"/>
              </w:rPr>
              <w:t>projekta za dalje finansiranje</w:t>
            </w:r>
            <w:r w:rsidR="002D5A9C">
              <w:rPr>
                <w:rFonts w:cs="Gabriola"/>
              </w:rPr>
              <w:t>.</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Fee</w:t>
            </w:r>
          </w:p>
          <w:p w:rsidR="00F52426" w:rsidRPr="00A163FB" w:rsidRDefault="00F52426" w:rsidP="002D5A9C">
            <w:pPr>
              <w:widowControl w:val="0"/>
              <w:autoSpaceDE w:val="0"/>
              <w:autoSpaceDN w:val="0"/>
              <w:adjustRightInd w:val="0"/>
              <w:contextualSpacing/>
            </w:pPr>
            <w:r w:rsidRPr="00A163FB">
              <w:rPr>
                <w:rFonts w:cs="Gabriola"/>
              </w:rPr>
              <w:t>A negotiated amount to motivate and compensate contractors for their</w:t>
            </w:r>
          </w:p>
          <w:p w:rsidR="00F52426" w:rsidRPr="005D6BC4" w:rsidRDefault="00F52426" w:rsidP="002D5A9C">
            <w:pPr>
              <w:widowControl w:val="0"/>
              <w:autoSpaceDE w:val="0"/>
              <w:autoSpaceDN w:val="0"/>
              <w:adjustRightInd w:val="0"/>
              <w:contextualSpacing/>
              <w:rPr>
                <w:b/>
              </w:rPr>
            </w:pPr>
            <w:r w:rsidRPr="00A163FB">
              <w:rPr>
                <w:rFonts w:cs="Gabriola"/>
              </w:rPr>
              <w:t>performance in relation to project tasks</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Honorar</w:t>
            </w:r>
          </w:p>
          <w:p w:rsidR="00F52426" w:rsidRPr="00A163FB" w:rsidRDefault="00F52426" w:rsidP="002D5A9C">
            <w:pPr>
              <w:widowControl w:val="0"/>
              <w:autoSpaceDE w:val="0"/>
              <w:autoSpaceDN w:val="0"/>
              <w:adjustRightInd w:val="0"/>
              <w:contextualSpacing/>
            </w:pPr>
            <w:r w:rsidRPr="00A163FB">
              <w:rPr>
                <w:rFonts w:cs="Gabriola"/>
              </w:rPr>
              <w:t>Ugovorena suma koja treba da motiviše i da kompenzuje ugovarače za njihov</w:t>
            </w:r>
          </w:p>
          <w:p w:rsidR="00F52426" w:rsidRPr="005D6BC4" w:rsidRDefault="00F52426" w:rsidP="002D5A9C">
            <w:pPr>
              <w:widowControl w:val="0"/>
              <w:autoSpaceDE w:val="0"/>
              <w:autoSpaceDN w:val="0"/>
              <w:adjustRightInd w:val="0"/>
              <w:contextualSpacing/>
              <w:rPr>
                <w:b/>
              </w:rPr>
            </w:pPr>
            <w:r w:rsidRPr="00A163FB">
              <w:rPr>
                <w:rFonts w:cs="Gabriola"/>
              </w:rPr>
              <w:t>učinak u odnosu na projektne zadatke</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Feedback</w:t>
            </w:r>
          </w:p>
          <w:p w:rsidR="00F52426" w:rsidRPr="00A163FB" w:rsidRDefault="00F52426" w:rsidP="002D5A9C">
            <w:pPr>
              <w:widowControl w:val="0"/>
              <w:autoSpaceDE w:val="0"/>
              <w:autoSpaceDN w:val="0"/>
              <w:adjustRightInd w:val="0"/>
              <w:contextualSpacing/>
            </w:pPr>
            <w:r w:rsidRPr="00A163FB">
              <w:rPr>
                <w:rFonts w:cs="Gabriola"/>
              </w:rPr>
              <w:t>Feedback exists when the observation of results and impacts in the field is</w:t>
            </w:r>
          </w:p>
          <w:p w:rsidR="00F52426" w:rsidRPr="00A163FB" w:rsidRDefault="00F52426" w:rsidP="002D5A9C">
            <w:pPr>
              <w:widowControl w:val="0"/>
              <w:autoSpaceDE w:val="0"/>
              <w:autoSpaceDN w:val="0"/>
              <w:adjustRightInd w:val="0"/>
              <w:contextualSpacing/>
            </w:pPr>
            <w:r w:rsidRPr="00A163FB">
              <w:rPr>
                <w:rFonts w:cs="Gabriola"/>
              </w:rPr>
              <w:t>used to adjust the implementation of a project, or to make more radical</w:t>
            </w:r>
          </w:p>
          <w:p w:rsidR="00F52426" w:rsidRPr="00A163FB" w:rsidRDefault="00F52426" w:rsidP="002D5A9C">
            <w:pPr>
              <w:widowControl w:val="0"/>
              <w:autoSpaceDE w:val="0"/>
              <w:autoSpaceDN w:val="0"/>
              <w:adjustRightInd w:val="0"/>
              <w:contextualSpacing/>
            </w:pPr>
            <w:r w:rsidRPr="00A163FB">
              <w:rPr>
                <w:rFonts w:cs="Gabriola"/>
              </w:rPr>
              <w:t>changes, including calling into question the existence of the project. Feedback</w:t>
            </w:r>
          </w:p>
          <w:p w:rsidR="00F52426" w:rsidRPr="00A163FB" w:rsidRDefault="00F52426" w:rsidP="002D5A9C">
            <w:pPr>
              <w:widowControl w:val="0"/>
              <w:autoSpaceDE w:val="0"/>
              <w:autoSpaceDN w:val="0"/>
              <w:adjustRightInd w:val="0"/>
              <w:contextualSpacing/>
            </w:pPr>
            <w:r w:rsidRPr="00A163FB">
              <w:rPr>
                <w:rFonts w:cs="Gabriola"/>
              </w:rPr>
              <w:t>is the main purpose of an interim evaluation when it has a managerial and/or</w:t>
            </w:r>
          </w:p>
          <w:p w:rsidR="00F52426" w:rsidRPr="005D6BC4" w:rsidRDefault="00F52426" w:rsidP="002D5A9C">
            <w:pPr>
              <w:widowControl w:val="0"/>
              <w:autoSpaceDE w:val="0"/>
              <w:autoSpaceDN w:val="0"/>
              <w:adjustRightInd w:val="0"/>
              <w:contextualSpacing/>
              <w:rPr>
                <w:b/>
              </w:rPr>
            </w:pPr>
            <w:r w:rsidRPr="00A163FB">
              <w:rPr>
                <w:rFonts w:cs="Gabriola"/>
              </w:rPr>
              <w:t>formative perspective</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Povratna informacija</w:t>
            </w:r>
          </w:p>
          <w:p w:rsidR="00F52426" w:rsidRPr="00A163FB" w:rsidRDefault="00F52426" w:rsidP="002D5A9C">
            <w:pPr>
              <w:widowControl w:val="0"/>
              <w:autoSpaceDE w:val="0"/>
              <w:autoSpaceDN w:val="0"/>
              <w:adjustRightInd w:val="0"/>
              <w:contextualSpacing/>
            </w:pPr>
            <w:r w:rsidRPr="00A163FB">
              <w:rPr>
                <w:rFonts w:cs="Gabriola"/>
              </w:rPr>
              <w:t>Povratna infomacija postoji kada se zapažanje u vezi sa rezultatima i efektima</w:t>
            </w:r>
          </w:p>
          <w:p w:rsidR="00F52426" w:rsidRPr="00A163FB" w:rsidRDefault="00F52426" w:rsidP="002D5A9C">
            <w:pPr>
              <w:widowControl w:val="0"/>
              <w:autoSpaceDE w:val="0"/>
              <w:autoSpaceDN w:val="0"/>
              <w:adjustRightInd w:val="0"/>
              <w:contextualSpacing/>
            </w:pPr>
            <w:r w:rsidRPr="00A163FB">
              <w:rPr>
                <w:rFonts w:cs="Gabriola"/>
              </w:rPr>
              <w:t>na terenu koristi da bi se prilagodila implementacija projekta, ili da bi se</w:t>
            </w:r>
          </w:p>
          <w:p w:rsidR="00F52426" w:rsidRPr="00A163FB" w:rsidRDefault="00F52426" w:rsidP="002D5A9C">
            <w:pPr>
              <w:widowControl w:val="0"/>
              <w:autoSpaceDE w:val="0"/>
              <w:autoSpaceDN w:val="0"/>
              <w:adjustRightInd w:val="0"/>
              <w:contextualSpacing/>
            </w:pPr>
            <w:r w:rsidRPr="00A163FB">
              <w:rPr>
                <w:rFonts w:cs="Gabriola"/>
              </w:rPr>
              <w:t>napravile radikalnije promene, uključujući preispitivanje postojanja projekta.</w:t>
            </w:r>
          </w:p>
          <w:p w:rsidR="00F52426" w:rsidRPr="00A163FB" w:rsidRDefault="00F52426" w:rsidP="002D5A9C">
            <w:pPr>
              <w:widowControl w:val="0"/>
              <w:autoSpaceDE w:val="0"/>
              <w:autoSpaceDN w:val="0"/>
              <w:adjustRightInd w:val="0"/>
              <w:contextualSpacing/>
            </w:pPr>
            <w:r w:rsidRPr="00A163FB">
              <w:rPr>
                <w:rFonts w:cs="Gabriola"/>
              </w:rPr>
              <w:t>Povratna informacija je glavna svrha prelazne evaluacije kada ona ima</w:t>
            </w:r>
          </w:p>
          <w:p w:rsidR="00F52426" w:rsidRPr="005D6BC4" w:rsidRDefault="00F52426" w:rsidP="002D5A9C">
            <w:pPr>
              <w:widowControl w:val="0"/>
              <w:autoSpaceDE w:val="0"/>
              <w:autoSpaceDN w:val="0"/>
              <w:adjustRightInd w:val="0"/>
              <w:contextualSpacing/>
              <w:rPr>
                <w:b/>
              </w:rPr>
            </w:pPr>
            <w:r w:rsidRPr="00A163FB">
              <w:rPr>
                <w:rFonts w:cs="Gabriola"/>
              </w:rPr>
              <w:t>upravljačku i/ili formativnu perspektivu</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Final Beneficiary</w:t>
            </w:r>
          </w:p>
          <w:p w:rsidR="00F52426" w:rsidRPr="00A163FB" w:rsidRDefault="00F52426" w:rsidP="002D5A9C">
            <w:pPr>
              <w:widowControl w:val="0"/>
              <w:autoSpaceDE w:val="0"/>
              <w:autoSpaceDN w:val="0"/>
              <w:adjustRightInd w:val="0"/>
              <w:contextualSpacing/>
            </w:pPr>
            <w:r>
              <w:rPr>
                <w:rFonts w:cs="Gabriola"/>
              </w:rPr>
              <w:t xml:space="preserve"> T</w:t>
            </w:r>
            <w:r w:rsidRPr="00A163FB">
              <w:rPr>
                <w:rFonts w:cs="Gabriola"/>
              </w:rPr>
              <w:t>he term "final beneficiary" shall designate any body or firm,</w:t>
            </w:r>
          </w:p>
          <w:p w:rsidR="00F52426" w:rsidRPr="00A163FB" w:rsidRDefault="00F52426" w:rsidP="002D5A9C">
            <w:pPr>
              <w:widowControl w:val="0"/>
              <w:autoSpaceDE w:val="0"/>
              <w:autoSpaceDN w:val="0"/>
              <w:adjustRightInd w:val="0"/>
              <w:contextualSpacing/>
            </w:pPr>
            <w:r w:rsidRPr="00A163FB">
              <w:rPr>
                <w:rFonts w:cs="Gabriola"/>
              </w:rPr>
              <w:t>whether public or private, responsible for initiating or initiating and</w:t>
            </w:r>
          </w:p>
          <w:p w:rsidR="00F52426" w:rsidRPr="00A163FB" w:rsidRDefault="00F52426" w:rsidP="002D5A9C">
            <w:pPr>
              <w:widowControl w:val="0"/>
              <w:autoSpaceDE w:val="0"/>
              <w:autoSpaceDN w:val="0"/>
              <w:adjustRightInd w:val="0"/>
              <w:contextualSpacing/>
            </w:pPr>
            <w:r w:rsidRPr="00A163FB">
              <w:rPr>
                <w:rFonts w:cs="Gabriola"/>
              </w:rPr>
              <w:lastRenderedPageBreak/>
              <w:t>implementing operations. In the context of aid schemes, final beneficiaries are</w:t>
            </w:r>
          </w:p>
          <w:p w:rsidR="00F52426" w:rsidRPr="00A163FB" w:rsidRDefault="00F52426" w:rsidP="002D5A9C">
            <w:pPr>
              <w:widowControl w:val="0"/>
              <w:autoSpaceDE w:val="0"/>
              <w:autoSpaceDN w:val="0"/>
              <w:adjustRightInd w:val="0"/>
              <w:contextualSpacing/>
            </w:pPr>
            <w:r w:rsidRPr="00A163FB">
              <w:rPr>
                <w:rFonts w:cs="Gabriola"/>
              </w:rPr>
              <w:t>public or private firms carrying out an individual project and receiving public</w:t>
            </w:r>
          </w:p>
          <w:p w:rsidR="00F52426" w:rsidRPr="00917907" w:rsidRDefault="00F52426" w:rsidP="002D5A9C">
            <w:pPr>
              <w:widowControl w:val="0"/>
              <w:autoSpaceDE w:val="0"/>
              <w:autoSpaceDN w:val="0"/>
              <w:adjustRightInd w:val="0"/>
              <w:contextualSpacing/>
              <w:rPr>
                <w:b/>
              </w:rPr>
            </w:pPr>
            <w:r w:rsidRPr="00A163FB">
              <w:rPr>
                <w:rFonts w:cs="Gabriola"/>
              </w:rPr>
              <w:t>aid.</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lastRenderedPageBreak/>
              <w:t>Krajnji korisnik</w:t>
            </w:r>
          </w:p>
          <w:p w:rsidR="00F52426" w:rsidRPr="00A163FB" w:rsidRDefault="00F52426" w:rsidP="002D5A9C">
            <w:pPr>
              <w:widowControl w:val="0"/>
              <w:autoSpaceDE w:val="0"/>
              <w:autoSpaceDN w:val="0"/>
              <w:adjustRightInd w:val="0"/>
              <w:contextualSpacing/>
            </w:pPr>
            <w:r>
              <w:rPr>
                <w:rFonts w:cs="Gabriola"/>
              </w:rPr>
              <w:t>T</w:t>
            </w:r>
            <w:r w:rsidRPr="00A163FB">
              <w:rPr>
                <w:rFonts w:cs="Gabriola"/>
              </w:rPr>
              <w:t>ermin „krajnji</w:t>
            </w:r>
          </w:p>
          <w:p w:rsidR="00F52426" w:rsidRPr="00A163FB" w:rsidRDefault="00F52426" w:rsidP="002D5A9C">
            <w:pPr>
              <w:widowControl w:val="0"/>
              <w:autoSpaceDE w:val="0"/>
              <w:autoSpaceDN w:val="0"/>
              <w:adjustRightInd w:val="0"/>
              <w:contextualSpacing/>
            </w:pPr>
            <w:r w:rsidRPr="00A163FB">
              <w:rPr>
                <w:rFonts w:cs="Gabriola"/>
              </w:rPr>
              <w:t>korisnik“ označava bilo koje telo ili preduzeće, bez obzira da li je javno ili</w:t>
            </w:r>
          </w:p>
          <w:p w:rsidR="00F52426" w:rsidRPr="00A163FB" w:rsidRDefault="00F52426" w:rsidP="002D5A9C">
            <w:pPr>
              <w:widowControl w:val="0"/>
              <w:autoSpaceDE w:val="0"/>
              <w:autoSpaceDN w:val="0"/>
              <w:adjustRightInd w:val="0"/>
              <w:contextualSpacing/>
            </w:pPr>
            <w:r w:rsidRPr="00A163FB">
              <w:rPr>
                <w:rFonts w:cs="Gabriola"/>
              </w:rPr>
              <w:lastRenderedPageBreak/>
              <w:t>privatno, odgovorno za ini</w:t>
            </w:r>
            <w:r>
              <w:rPr>
                <w:rFonts w:cs="Gabriola"/>
              </w:rPr>
              <w:t>ciranje ili iniciranje i sprovođ</w:t>
            </w:r>
            <w:r w:rsidRPr="00A163FB">
              <w:rPr>
                <w:rFonts w:cs="Gabriola"/>
              </w:rPr>
              <w:t>enje operacija. U</w:t>
            </w:r>
          </w:p>
          <w:p w:rsidR="00F52426" w:rsidRPr="00A163FB" w:rsidRDefault="00F52426" w:rsidP="002D5A9C">
            <w:pPr>
              <w:widowControl w:val="0"/>
              <w:autoSpaceDE w:val="0"/>
              <w:autoSpaceDN w:val="0"/>
              <w:adjustRightInd w:val="0"/>
              <w:contextualSpacing/>
            </w:pPr>
            <w:r w:rsidRPr="00A163FB">
              <w:rPr>
                <w:rFonts w:cs="Gabriola"/>
              </w:rPr>
              <w:t>kontekstu šema pomoći, krajnji korisnici su javne ili privatne firme koji</w:t>
            </w:r>
          </w:p>
          <w:p w:rsidR="00F52426" w:rsidRPr="00917907" w:rsidRDefault="00F52426" w:rsidP="002D5A9C">
            <w:pPr>
              <w:widowControl w:val="0"/>
              <w:autoSpaceDE w:val="0"/>
              <w:autoSpaceDN w:val="0"/>
              <w:adjustRightInd w:val="0"/>
              <w:contextualSpacing/>
              <w:rPr>
                <w:b/>
              </w:rPr>
            </w:pPr>
            <w:r w:rsidRPr="00A163FB">
              <w:rPr>
                <w:rFonts w:cs="Gabriola"/>
              </w:rPr>
              <w:t>sprovode pojedinačne projekte i primaju javnu pomoć.</w:t>
            </w:r>
          </w:p>
        </w:tc>
      </w:tr>
      <w:tr w:rsidR="00F52426" w:rsidTr="002D5A9C">
        <w:tc>
          <w:tcPr>
            <w:tcW w:w="0" w:type="auto"/>
          </w:tcPr>
          <w:p w:rsidR="00F52426" w:rsidRPr="00DB027F" w:rsidRDefault="00F52426" w:rsidP="002D5A9C">
            <w:pPr>
              <w:widowControl w:val="0"/>
              <w:autoSpaceDE w:val="0"/>
              <w:autoSpaceDN w:val="0"/>
              <w:adjustRightInd w:val="0"/>
              <w:contextualSpacing/>
              <w:rPr>
                <w:rFonts w:cs="Arial"/>
                <w:b/>
              </w:rPr>
            </w:pPr>
            <w:r w:rsidRPr="00DB027F">
              <w:rPr>
                <w:rFonts w:cs="Arial"/>
                <w:b/>
              </w:rPr>
              <w:lastRenderedPageBreak/>
              <w:t xml:space="preserve">Final report </w:t>
            </w:r>
          </w:p>
          <w:p w:rsidR="00F52426" w:rsidRPr="00DB027F" w:rsidRDefault="00F52426" w:rsidP="002D5A9C">
            <w:pPr>
              <w:widowControl w:val="0"/>
              <w:autoSpaceDE w:val="0"/>
              <w:autoSpaceDN w:val="0"/>
              <w:adjustRightInd w:val="0"/>
              <w:contextualSpacing/>
              <w:rPr>
                <w:rFonts w:cs="Arial"/>
                <w:b/>
              </w:rPr>
            </w:pPr>
            <w:r w:rsidRPr="00DB027F">
              <w:rPr>
                <w:rFonts w:cs="Arial"/>
              </w:rPr>
              <w:t>A report provided by the beneficiary consisting of narrative and financial section giving full account of all aspects of the Action implemented for its entire duration</w:t>
            </w:r>
          </w:p>
        </w:tc>
        <w:tc>
          <w:tcPr>
            <w:tcW w:w="0" w:type="auto"/>
          </w:tcPr>
          <w:p w:rsidR="00F52426" w:rsidRPr="00DB027F" w:rsidRDefault="00F52426" w:rsidP="002D5A9C">
            <w:pPr>
              <w:widowControl w:val="0"/>
              <w:autoSpaceDE w:val="0"/>
              <w:autoSpaceDN w:val="0"/>
              <w:adjustRightInd w:val="0"/>
              <w:contextualSpacing/>
              <w:rPr>
                <w:rFonts w:cs="Arial"/>
                <w:b/>
              </w:rPr>
            </w:pPr>
            <w:r w:rsidRPr="00DB027F">
              <w:rPr>
                <w:rFonts w:cs="Arial"/>
                <w:b/>
              </w:rPr>
              <w:t xml:space="preserve">Finalni izveštaj </w:t>
            </w:r>
          </w:p>
          <w:p w:rsidR="00F52426" w:rsidRPr="00DB027F" w:rsidRDefault="00F52426" w:rsidP="002D5A9C">
            <w:pPr>
              <w:widowControl w:val="0"/>
              <w:autoSpaceDE w:val="0"/>
              <w:autoSpaceDN w:val="0"/>
              <w:adjustRightInd w:val="0"/>
              <w:contextualSpacing/>
              <w:rPr>
                <w:b/>
              </w:rPr>
            </w:pPr>
            <w:r w:rsidRPr="00DB027F">
              <w:rPr>
                <w:rFonts w:cs="Arial"/>
              </w:rPr>
              <w:t>Izveštaj koji priprema korisnik, a koji se sastoji od narativnog i finansijskog dela koji daju puni uvid u sve aspekte sprovođenja projekta tokom njegovog celokupnog trajanja.</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Financial Management</w:t>
            </w:r>
          </w:p>
          <w:p w:rsidR="00F52426" w:rsidRPr="005D6BC4" w:rsidRDefault="00F52426" w:rsidP="002D5A9C">
            <w:pPr>
              <w:widowControl w:val="0"/>
              <w:autoSpaceDE w:val="0"/>
              <w:autoSpaceDN w:val="0"/>
              <w:adjustRightInd w:val="0"/>
              <w:contextualSpacing/>
              <w:rPr>
                <w:b/>
              </w:rPr>
            </w:pPr>
            <w:r w:rsidRPr="00A163FB">
              <w:rPr>
                <w:rFonts w:cs="Gabriola"/>
              </w:rPr>
              <w:t>Management of the financial activities of the project or major work package</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Finansijsko upravljanje</w:t>
            </w:r>
          </w:p>
          <w:p w:rsidR="00F52426" w:rsidRPr="005D6BC4" w:rsidRDefault="00F52426" w:rsidP="002D5A9C">
            <w:pPr>
              <w:widowControl w:val="0"/>
              <w:autoSpaceDE w:val="0"/>
              <w:autoSpaceDN w:val="0"/>
              <w:adjustRightInd w:val="0"/>
              <w:contextualSpacing/>
              <w:rPr>
                <w:b/>
              </w:rPr>
            </w:pPr>
            <w:r w:rsidRPr="00A163FB">
              <w:rPr>
                <w:rFonts w:cs="Gabriola"/>
              </w:rPr>
              <w:t>Upravljanje finansijskim aktivnostima projekta ili velikim paketom posla</w:t>
            </w:r>
          </w:p>
        </w:tc>
      </w:tr>
      <w:tr w:rsidR="00F52426" w:rsidTr="002D5A9C">
        <w:tc>
          <w:tcPr>
            <w:tcW w:w="0" w:type="auto"/>
          </w:tcPr>
          <w:p w:rsidR="00F52426" w:rsidRDefault="00F52426" w:rsidP="002D5A9C">
            <w:pPr>
              <w:widowControl w:val="0"/>
              <w:autoSpaceDE w:val="0"/>
              <w:autoSpaceDN w:val="0"/>
              <w:adjustRightInd w:val="0"/>
              <w:contextualSpacing/>
              <w:rPr>
                <w:rFonts w:cs="Arial"/>
                <w:b/>
                <w:lang w:val="en-US"/>
              </w:rPr>
            </w:pPr>
            <w:r>
              <w:rPr>
                <w:rFonts w:cs="Arial"/>
                <w:b/>
                <w:lang w:val="en-US"/>
              </w:rPr>
              <w:t>Financial offer</w:t>
            </w:r>
          </w:p>
          <w:p w:rsidR="00F52426" w:rsidRPr="005B78D5" w:rsidRDefault="00F52426" w:rsidP="002D5A9C">
            <w:pPr>
              <w:widowControl w:val="0"/>
              <w:autoSpaceDE w:val="0"/>
              <w:autoSpaceDN w:val="0"/>
              <w:adjustRightInd w:val="0"/>
              <w:contextualSpacing/>
              <w:rPr>
                <w:rFonts w:cs="Arial"/>
              </w:rPr>
            </w:pPr>
            <w:r w:rsidRPr="005B78D5">
              <w:rPr>
                <w:rFonts w:cs="Arial"/>
                <w:lang w:val="en-US"/>
              </w:rPr>
              <w:t>The part of tender which contains all financial elements of the tender, including its summary budget and any detailed price breakdown or cash flow forecast required by the tender dossier</w:t>
            </w:r>
          </w:p>
        </w:tc>
        <w:tc>
          <w:tcPr>
            <w:tcW w:w="0" w:type="auto"/>
          </w:tcPr>
          <w:p w:rsidR="00F52426" w:rsidRPr="005B78D5" w:rsidRDefault="00F52426" w:rsidP="002D5A9C">
            <w:pPr>
              <w:widowControl w:val="0"/>
              <w:autoSpaceDE w:val="0"/>
              <w:autoSpaceDN w:val="0"/>
              <w:adjustRightInd w:val="0"/>
              <w:contextualSpacing/>
              <w:rPr>
                <w:rFonts w:cs="Arial"/>
                <w:b/>
              </w:rPr>
            </w:pPr>
            <w:r w:rsidRPr="005B78D5">
              <w:rPr>
                <w:rFonts w:cs="Arial"/>
                <w:b/>
              </w:rPr>
              <w:t>Finansijska ponuda</w:t>
            </w:r>
          </w:p>
          <w:p w:rsidR="00F52426" w:rsidRPr="005B78D5" w:rsidRDefault="00F52426" w:rsidP="002D5A9C">
            <w:pPr>
              <w:widowControl w:val="0"/>
              <w:autoSpaceDE w:val="0"/>
              <w:autoSpaceDN w:val="0"/>
              <w:adjustRightInd w:val="0"/>
              <w:contextualSpacing/>
              <w:rPr>
                <w:rFonts w:cs="Arial"/>
              </w:rPr>
            </w:pPr>
            <w:r w:rsidRPr="005B78D5">
              <w:rPr>
                <w:rFonts w:cs="Arial"/>
              </w:rPr>
              <w:t>Deo ponude koji sadrži sve finansijske elemente tendera, uključujući njegov ukupni budžet i svaku detaljnu analizu cena ili predviđanje tokova novca koja se traži prema tenderskom dosijeu;</w:t>
            </w:r>
          </w:p>
        </w:tc>
      </w:tr>
      <w:tr w:rsidR="00F52426" w:rsidTr="002D5A9C">
        <w:tc>
          <w:tcPr>
            <w:tcW w:w="0" w:type="auto"/>
          </w:tcPr>
          <w:p w:rsidR="00F52426" w:rsidRDefault="00F52426" w:rsidP="002D5A9C">
            <w:pPr>
              <w:widowControl w:val="0"/>
              <w:autoSpaceDE w:val="0"/>
              <w:autoSpaceDN w:val="0"/>
              <w:adjustRightInd w:val="0"/>
              <w:contextualSpacing/>
              <w:rPr>
                <w:rFonts w:cs="Arial"/>
                <w:b/>
              </w:rPr>
            </w:pPr>
            <w:r>
              <w:rPr>
                <w:rFonts w:cs="Arial"/>
                <w:b/>
              </w:rPr>
              <w:t xml:space="preserve">Financial Report </w:t>
            </w:r>
          </w:p>
          <w:p w:rsidR="00F52426" w:rsidRPr="003A3A20" w:rsidRDefault="00F52426" w:rsidP="002D5A9C">
            <w:pPr>
              <w:widowControl w:val="0"/>
              <w:autoSpaceDE w:val="0"/>
              <w:autoSpaceDN w:val="0"/>
              <w:adjustRightInd w:val="0"/>
              <w:contextualSpacing/>
              <w:rPr>
                <w:rFonts w:cs="Arial"/>
              </w:rPr>
            </w:pPr>
            <w:r>
              <w:rPr>
                <w:rFonts w:cs="Arial"/>
              </w:rPr>
              <w:t xml:space="preserve"> Report on consumption of grant funds as per planned budget. </w:t>
            </w:r>
          </w:p>
        </w:tc>
        <w:tc>
          <w:tcPr>
            <w:tcW w:w="0" w:type="auto"/>
          </w:tcPr>
          <w:p w:rsidR="00F52426" w:rsidRDefault="00F52426" w:rsidP="002D5A9C">
            <w:pPr>
              <w:widowControl w:val="0"/>
              <w:autoSpaceDE w:val="0"/>
              <w:autoSpaceDN w:val="0"/>
              <w:adjustRightInd w:val="0"/>
              <w:contextualSpacing/>
              <w:rPr>
                <w:rFonts w:cs="Arial"/>
                <w:b/>
              </w:rPr>
            </w:pPr>
            <w:r>
              <w:rPr>
                <w:rFonts w:cs="Arial"/>
                <w:b/>
              </w:rPr>
              <w:t>Finansijski izveštaj</w:t>
            </w:r>
          </w:p>
          <w:p w:rsidR="00F52426" w:rsidRPr="003A3A20" w:rsidRDefault="00F52426" w:rsidP="002D5A9C">
            <w:pPr>
              <w:widowControl w:val="0"/>
              <w:autoSpaceDE w:val="0"/>
              <w:autoSpaceDN w:val="0"/>
              <w:adjustRightInd w:val="0"/>
              <w:contextualSpacing/>
              <w:rPr>
                <w:rFonts w:cs="Arial"/>
              </w:rPr>
            </w:pPr>
            <w:r>
              <w:rPr>
                <w:rFonts w:cs="Arial"/>
              </w:rPr>
              <w:t xml:space="preserve">Izveštaj o utrošku sredstava donacije prema unapred planiranom budžetu. </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Fixed Costs</w:t>
            </w:r>
          </w:p>
          <w:p w:rsidR="00F52426" w:rsidRPr="00A163FB" w:rsidRDefault="00F52426" w:rsidP="002D5A9C">
            <w:pPr>
              <w:widowControl w:val="0"/>
              <w:autoSpaceDE w:val="0"/>
              <w:autoSpaceDN w:val="0"/>
              <w:adjustRightInd w:val="0"/>
              <w:contextualSpacing/>
            </w:pPr>
            <w:r w:rsidRPr="00A163FB">
              <w:rPr>
                <w:rFonts w:cs="Gabriola"/>
              </w:rPr>
              <w:t>Costs that do not vary with the volume of activity such as accommodation,</w:t>
            </w:r>
          </w:p>
          <w:p w:rsidR="00F52426" w:rsidRPr="005D6BC4" w:rsidRDefault="00F52426" w:rsidP="002D5A9C">
            <w:pPr>
              <w:widowControl w:val="0"/>
              <w:autoSpaceDE w:val="0"/>
              <w:autoSpaceDN w:val="0"/>
              <w:adjustRightInd w:val="0"/>
              <w:contextualSpacing/>
              <w:rPr>
                <w:b/>
              </w:rPr>
            </w:pPr>
            <w:r w:rsidRPr="00A163FB">
              <w:rPr>
                <w:rFonts w:cs="Gabriola"/>
              </w:rPr>
              <w:t>insurance, depreciation, security and minimum fees for utilities.</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Fiksirani troškovi</w:t>
            </w:r>
          </w:p>
          <w:p w:rsidR="00F52426" w:rsidRPr="00A163FB" w:rsidRDefault="00F52426" w:rsidP="002D5A9C">
            <w:pPr>
              <w:widowControl w:val="0"/>
              <w:autoSpaceDE w:val="0"/>
              <w:autoSpaceDN w:val="0"/>
              <w:adjustRightInd w:val="0"/>
              <w:contextualSpacing/>
            </w:pPr>
            <w:r w:rsidRPr="00A163FB">
              <w:rPr>
                <w:rFonts w:cs="Gabriola"/>
              </w:rPr>
              <w:t>Troškovi koji ne variraju sa obimom aktivnosti, kao što su smeštaj, osiguranje,</w:t>
            </w:r>
          </w:p>
          <w:p w:rsidR="00F52426" w:rsidRPr="005D6BC4" w:rsidRDefault="00F52426" w:rsidP="002D5A9C">
            <w:pPr>
              <w:widowControl w:val="0"/>
              <w:autoSpaceDE w:val="0"/>
              <w:autoSpaceDN w:val="0"/>
              <w:adjustRightInd w:val="0"/>
              <w:contextualSpacing/>
              <w:rPr>
                <w:b/>
              </w:rPr>
            </w:pPr>
            <w:r w:rsidRPr="00A163FB">
              <w:rPr>
                <w:rFonts w:cs="Gabriola"/>
              </w:rPr>
              <w:t>amortizacija, bezbednost i minimalni troškovi komunalija</w:t>
            </w:r>
            <w:r w:rsidR="002D5A9C">
              <w:rPr>
                <w:rFonts w:cs="Gabriola"/>
              </w:rPr>
              <w:t>.</w:t>
            </w:r>
          </w:p>
        </w:tc>
      </w:tr>
      <w:tr w:rsidR="002D5A9C" w:rsidTr="002D5A9C">
        <w:tc>
          <w:tcPr>
            <w:tcW w:w="0" w:type="auto"/>
          </w:tcPr>
          <w:p w:rsidR="002D5A9C" w:rsidRPr="005D6BC4" w:rsidRDefault="002D5A9C" w:rsidP="002D5A9C">
            <w:pPr>
              <w:widowControl w:val="0"/>
              <w:autoSpaceDE w:val="0"/>
              <w:autoSpaceDN w:val="0"/>
              <w:adjustRightInd w:val="0"/>
              <w:contextualSpacing/>
              <w:rPr>
                <w:b/>
              </w:rPr>
            </w:pPr>
            <w:r w:rsidRPr="005D6BC4">
              <w:rPr>
                <w:rFonts w:cs="Arial"/>
                <w:b/>
              </w:rPr>
              <w:t>Fixed Price Contract</w:t>
            </w:r>
          </w:p>
          <w:p w:rsidR="002D5A9C" w:rsidRPr="00A163FB" w:rsidRDefault="002D5A9C" w:rsidP="002D5A9C">
            <w:pPr>
              <w:widowControl w:val="0"/>
              <w:autoSpaceDE w:val="0"/>
              <w:autoSpaceDN w:val="0"/>
              <w:adjustRightInd w:val="0"/>
              <w:contextualSpacing/>
            </w:pPr>
            <w:r w:rsidRPr="00A163FB">
              <w:rPr>
                <w:rFonts w:cs="Gabriola"/>
              </w:rPr>
              <w:t>A lump sum contract where the supplier agrees to furnish goods or services at</w:t>
            </w:r>
          </w:p>
          <w:p w:rsidR="002D5A9C" w:rsidRPr="005D6BC4" w:rsidRDefault="002D5A9C" w:rsidP="002D5A9C">
            <w:pPr>
              <w:widowControl w:val="0"/>
              <w:autoSpaceDE w:val="0"/>
              <w:autoSpaceDN w:val="0"/>
              <w:adjustRightInd w:val="0"/>
              <w:contextualSpacing/>
              <w:rPr>
                <w:rFonts w:cs="Arial"/>
                <w:b/>
              </w:rPr>
            </w:pPr>
            <w:r w:rsidRPr="00A163FB">
              <w:rPr>
                <w:rFonts w:cs="Gabriola"/>
              </w:rPr>
              <w:t>a fixed price</w:t>
            </w:r>
          </w:p>
        </w:tc>
        <w:tc>
          <w:tcPr>
            <w:tcW w:w="0" w:type="auto"/>
          </w:tcPr>
          <w:p w:rsidR="002D5A9C" w:rsidRPr="005D6BC4" w:rsidRDefault="002D5A9C" w:rsidP="002D5A9C">
            <w:pPr>
              <w:widowControl w:val="0"/>
              <w:autoSpaceDE w:val="0"/>
              <w:autoSpaceDN w:val="0"/>
              <w:adjustRightInd w:val="0"/>
              <w:contextualSpacing/>
              <w:rPr>
                <w:b/>
              </w:rPr>
            </w:pPr>
            <w:r w:rsidRPr="005D6BC4">
              <w:rPr>
                <w:rFonts w:cs="Arial"/>
                <w:b/>
              </w:rPr>
              <w:t>Ugovor na fiksirani iznos</w:t>
            </w:r>
          </w:p>
          <w:p w:rsidR="002D5A9C" w:rsidRPr="00A163FB" w:rsidRDefault="002D5A9C" w:rsidP="002D5A9C">
            <w:pPr>
              <w:widowControl w:val="0"/>
              <w:autoSpaceDE w:val="0"/>
              <w:autoSpaceDN w:val="0"/>
              <w:adjustRightInd w:val="0"/>
              <w:contextualSpacing/>
            </w:pPr>
            <w:r w:rsidRPr="00A163FB">
              <w:rPr>
                <w:rFonts w:cs="Gabriola"/>
              </w:rPr>
              <w:t>Paušalni ugovor gde dovaljač pristaje da robu ili usluge dobavi po fiksiranoj</w:t>
            </w:r>
          </w:p>
          <w:p w:rsidR="002D5A9C" w:rsidRPr="005D6BC4" w:rsidRDefault="002D5A9C" w:rsidP="002D5A9C">
            <w:pPr>
              <w:widowControl w:val="0"/>
              <w:autoSpaceDE w:val="0"/>
              <w:autoSpaceDN w:val="0"/>
              <w:adjustRightInd w:val="0"/>
              <w:contextualSpacing/>
              <w:rPr>
                <w:rFonts w:cs="Arial"/>
                <w:b/>
              </w:rPr>
            </w:pPr>
            <w:r>
              <w:rPr>
                <w:rFonts w:cs="Gabriola"/>
              </w:rPr>
              <w:t>C</w:t>
            </w:r>
            <w:r w:rsidRPr="00A163FB">
              <w:rPr>
                <w:rFonts w:cs="Gabriola"/>
              </w:rPr>
              <w:t>eni</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Gantt Chart</w:t>
            </w:r>
          </w:p>
          <w:p w:rsidR="00F52426" w:rsidRPr="00A163FB" w:rsidRDefault="00F52426" w:rsidP="002D5A9C">
            <w:pPr>
              <w:widowControl w:val="0"/>
              <w:autoSpaceDE w:val="0"/>
              <w:autoSpaceDN w:val="0"/>
              <w:adjustRightInd w:val="0"/>
              <w:contextualSpacing/>
            </w:pPr>
            <w:r w:rsidRPr="00A163FB">
              <w:rPr>
                <w:rFonts w:cs="Gabriola"/>
              </w:rPr>
              <w:t>A popular bar chart that shows the timing of tasks or activities as they occur</w:t>
            </w:r>
          </w:p>
          <w:p w:rsidR="00F52426" w:rsidRPr="00A163FB" w:rsidRDefault="00F52426" w:rsidP="002D5A9C">
            <w:pPr>
              <w:widowControl w:val="0"/>
              <w:autoSpaceDE w:val="0"/>
              <w:autoSpaceDN w:val="0"/>
              <w:adjustRightInd w:val="0"/>
              <w:contextualSpacing/>
            </w:pPr>
            <w:r w:rsidRPr="00A163FB">
              <w:rPr>
                <w:rFonts w:cs="Gabriola"/>
              </w:rPr>
              <w:t>across time. Although the Gantt chart did not initially show the relationships</w:t>
            </w:r>
          </w:p>
          <w:p w:rsidR="00F52426" w:rsidRPr="00A163FB" w:rsidRDefault="00F52426" w:rsidP="002D5A9C">
            <w:pPr>
              <w:widowControl w:val="0"/>
              <w:autoSpaceDE w:val="0"/>
              <w:autoSpaceDN w:val="0"/>
              <w:adjustRightInd w:val="0"/>
              <w:contextualSpacing/>
            </w:pPr>
            <w:r w:rsidRPr="00A163FB">
              <w:rPr>
                <w:rFonts w:cs="Gabriola"/>
              </w:rPr>
              <w:t>between activities, this has become more common in current use as both</w:t>
            </w:r>
          </w:p>
          <w:p w:rsidR="00F52426" w:rsidRPr="005D6BC4" w:rsidRDefault="00F52426" w:rsidP="002D5A9C">
            <w:pPr>
              <w:widowControl w:val="0"/>
              <w:autoSpaceDE w:val="0"/>
              <w:autoSpaceDN w:val="0"/>
              <w:adjustRightInd w:val="0"/>
              <w:contextualSpacing/>
              <w:rPr>
                <w:b/>
              </w:rPr>
            </w:pPr>
            <w:r w:rsidRPr="00A163FB">
              <w:rPr>
                <w:rFonts w:cs="Gabriola"/>
              </w:rPr>
              <w:t>timing and interdependencies between tasks can be identified</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Gant grafikon</w:t>
            </w:r>
          </w:p>
          <w:p w:rsidR="00F52426" w:rsidRPr="00A163FB" w:rsidRDefault="00F52426" w:rsidP="002D5A9C">
            <w:pPr>
              <w:widowControl w:val="0"/>
              <w:autoSpaceDE w:val="0"/>
              <w:autoSpaceDN w:val="0"/>
              <w:adjustRightInd w:val="0"/>
              <w:contextualSpacing/>
            </w:pPr>
            <w:r w:rsidRPr="00A163FB">
              <w:rPr>
                <w:rFonts w:cs="Gabriola"/>
              </w:rPr>
              <w:t>Popularni stupčasti grafikon koji pokazuje vremenski raspored zadataka ili</w:t>
            </w:r>
          </w:p>
          <w:p w:rsidR="00F52426" w:rsidRPr="00A163FB" w:rsidRDefault="00F52426" w:rsidP="002D5A9C">
            <w:pPr>
              <w:widowControl w:val="0"/>
              <w:autoSpaceDE w:val="0"/>
              <w:autoSpaceDN w:val="0"/>
              <w:adjustRightInd w:val="0"/>
              <w:contextualSpacing/>
            </w:pPr>
            <w:r w:rsidRPr="00A163FB">
              <w:rPr>
                <w:rFonts w:cs="Gabriola"/>
              </w:rPr>
              <w:t>aktivnosti onako kako se odvijaju u vremenu. Iako Gant grafikon inicijalno nije</w:t>
            </w:r>
          </w:p>
          <w:p w:rsidR="00F52426" w:rsidRPr="00A163FB" w:rsidRDefault="00F52426" w:rsidP="002D5A9C">
            <w:pPr>
              <w:widowControl w:val="0"/>
              <w:autoSpaceDE w:val="0"/>
              <w:autoSpaceDN w:val="0"/>
              <w:adjustRightInd w:val="0"/>
              <w:contextualSpacing/>
            </w:pPr>
            <w:r>
              <w:rPr>
                <w:rFonts w:cs="Gabriola"/>
              </w:rPr>
              <w:t>pokazivao odnose izmeđ</w:t>
            </w:r>
            <w:r w:rsidRPr="00A163FB">
              <w:rPr>
                <w:rFonts w:cs="Gabriola"/>
              </w:rPr>
              <w:t>u aktivnosti, to je postala praksa u tekućoj upotrebi s</w:t>
            </w:r>
          </w:p>
          <w:p w:rsidR="00F52426" w:rsidRPr="005D6BC4" w:rsidRDefault="00F52426" w:rsidP="002D5A9C">
            <w:pPr>
              <w:widowControl w:val="0"/>
              <w:autoSpaceDE w:val="0"/>
              <w:autoSpaceDN w:val="0"/>
              <w:adjustRightInd w:val="0"/>
              <w:contextualSpacing/>
              <w:rPr>
                <w:b/>
              </w:rPr>
            </w:pPr>
            <w:r w:rsidRPr="00A163FB">
              <w:rPr>
                <w:rFonts w:cs="Gabriola"/>
              </w:rPr>
              <w:t>obzirom da se mogu identifikovati i vremenski ras</w:t>
            </w:r>
            <w:r>
              <w:rPr>
                <w:rFonts w:cs="Gabriola"/>
              </w:rPr>
              <w:t>pored i međ</w:t>
            </w:r>
            <w:r w:rsidRPr="00A163FB">
              <w:rPr>
                <w:rFonts w:cs="Gabriola"/>
              </w:rPr>
              <w:t>uzavisnost</w:t>
            </w:r>
            <w:r>
              <w:rPr>
                <w:rFonts w:cs="Gabriola"/>
              </w:rPr>
              <w:t xml:space="preserve"> zadatka.</w:t>
            </w:r>
          </w:p>
        </w:tc>
      </w:tr>
      <w:tr w:rsidR="00F52426" w:rsidTr="002D5A9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General Conditions</w:t>
            </w:r>
          </w:p>
          <w:p w:rsidR="00F52426" w:rsidRPr="00A163FB" w:rsidRDefault="00F52426" w:rsidP="002D5A9C">
            <w:pPr>
              <w:widowControl w:val="0"/>
              <w:autoSpaceDE w:val="0"/>
              <w:autoSpaceDN w:val="0"/>
              <w:adjustRightInd w:val="0"/>
              <w:contextualSpacing/>
            </w:pPr>
            <w:r w:rsidRPr="00A163FB">
              <w:rPr>
                <w:rFonts w:cs="Gabriola"/>
              </w:rPr>
              <w:t>The General Conditions Applicable to European Community Financed Grant</w:t>
            </w:r>
          </w:p>
          <w:p w:rsidR="00F52426" w:rsidRPr="005D6BC4" w:rsidRDefault="00F52426" w:rsidP="002D5A9C">
            <w:pPr>
              <w:widowControl w:val="0"/>
              <w:autoSpaceDE w:val="0"/>
              <w:autoSpaceDN w:val="0"/>
              <w:adjustRightInd w:val="0"/>
              <w:contextualSpacing/>
              <w:rPr>
                <w:b/>
              </w:rPr>
            </w:pPr>
            <w:r w:rsidRPr="00A163FB">
              <w:rPr>
                <w:rFonts w:cs="Gabriola"/>
              </w:rPr>
              <w:t>Contracts for External Actions</w:t>
            </w:r>
          </w:p>
        </w:tc>
        <w:tc>
          <w:tcPr>
            <w:tcW w:w="0" w:type="auto"/>
          </w:tcPr>
          <w:p w:rsidR="00F52426" w:rsidRPr="005D6BC4" w:rsidRDefault="00F52426" w:rsidP="002D5A9C">
            <w:pPr>
              <w:widowControl w:val="0"/>
              <w:autoSpaceDE w:val="0"/>
              <w:autoSpaceDN w:val="0"/>
              <w:adjustRightInd w:val="0"/>
              <w:contextualSpacing/>
              <w:rPr>
                <w:b/>
              </w:rPr>
            </w:pPr>
            <w:r w:rsidRPr="005D6BC4">
              <w:rPr>
                <w:rFonts w:cs="Arial"/>
                <w:b/>
              </w:rPr>
              <w:t>Opšti uslovi</w:t>
            </w:r>
          </w:p>
          <w:p w:rsidR="00F52426" w:rsidRPr="00A163FB" w:rsidRDefault="00F52426" w:rsidP="002D5A9C">
            <w:pPr>
              <w:widowControl w:val="0"/>
              <w:autoSpaceDE w:val="0"/>
              <w:autoSpaceDN w:val="0"/>
              <w:adjustRightInd w:val="0"/>
              <w:contextualSpacing/>
            </w:pPr>
            <w:r w:rsidRPr="00A163FB">
              <w:rPr>
                <w:rFonts w:cs="Gabriola"/>
              </w:rPr>
              <w:t>Opšti uslovi koji se primenjuju na ugovore o bespovratnim sredstvima za</w:t>
            </w:r>
          </w:p>
          <w:p w:rsidR="00F52426" w:rsidRPr="005D6BC4" w:rsidRDefault="00F52426" w:rsidP="002D5A9C">
            <w:pPr>
              <w:widowControl w:val="0"/>
              <w:autoSpaceDE w:val="0"/>
              <w:autoSpaceDN w:val="0"/>
              <w:adjustRightInd w:val="0"/>
              <w:contextualSpacing/>
              <w:rPr>
                <w:b/>
              </w:rPr>
            </w:pPr>
            <w:r w:rsidRPr="00A163FB">
              <w:rPr>
                <w:rFonts w:cs="Gabriola"/>
              </w:rPr>
              <w:t>eksterne aktivnosti koje finansira Evropska zajednica</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Grants</w:t>
            </w:r>
          </w:p>
          <w:p w:rsidR="00F52426" w:rsidRPr="00A163FB" w:rsidRDefault="00F52426" w:rsidP="002D5A9C">
            <w:pPr>
              <w:widowControl w:val="0"/>
              <w:autoSpaceDE w:val="0"/>
              <w:autoSpaceDN w:val="0"/>
              <w:adjustRightInd w:val="0"/>
              <w:contextualSpacing/>
            </w:pPr>
            <w:r w:rsidRPr="00A163FB">
              <w:rPr>
                <w:rFonts w:cs="Gabriola"/>
              </w:rPr>
              <w:t>Funding provided to beneficiaries with no obligation to repay the amount</w:t>
            </w:r>
          </w:p>
          <w:p w:rsidR="00F52426" w:rsidRPr="00A163FB" w:rsidRDefault="00F52426" w:rsidP="002D5A9C">
            <w:pPr>
              <w:widowControl w:val="0"/>
              <w:autoSpaceDE w:val="0"/>
              <w:autoSpaceDN w:val="0"/>
              <w:adjustRightInd w:val="0"/>
              <w:contextualSpacing/>
            </w:pPr>
            <w:r w:rsidRPr="00A163FB">
              <w:rPr>
                <w:rFonts w:cs="Gabriola"/>
              </w:rPr>
              <w:t>allocated. They are awarded so for the promotion of an EU policy aim or for</w:t>
            </w:r>
          </w:p>
          <w:p w:rsidR="00F52426" w:rsidRPr="00917907" w:rsidRDefault="00F52426" w:rsidP="002D5A9C">
            <w:pPr>
              <w:widowControl w:val="0"/>
              <w:autoSpaceDE w:val="0"/>
              <w:autoSpaceDN w:val="0"/>
              <w:adjustRightInd w:val="0"/>
              <w:contextualSpacing/>
              <w:rPr>
                <w:b/>
              </w:rPr>
            </w:pPr>
            <w:r w:rsidRPr="00A163FB">
              <w:rPr>
                <w:rFonts w:cs="Gabriola"/>
              </w:rPr>
              <w:t>the implementation of an action or functioning of a body.</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 xml:space="preserve">Bespovratna sredstva </w:t>
            </w:r>
            <w:r w:rsidRPr="00917907">
              <w:rPr>
                <w:rFonts w:cs="Arial"/>
                <w:b/>
                <w:i/>
                <w:iCs/>
              </w:rPr>
              <w:t>(Grants)</w:t>
            </w:r>
          </w:p>
          <w:p w:rsidR="00F52426" w:rsidRPr="00A163FB" w:rsidRDefault="00F52426" w:rsidP="002D5A9C">
            <w:pPr>
              <w:widowControl w:val="0"/>
              <w:autoSpaceDE w:val="0"/>
              <w:autoSpaceDN w:val="0"/>
              <w:adjustRightInd w:val="0"/>
              <w:contextualSpacing/>
            </w:pPr>
            <w:r>
              <w:rPr>
                <w:rFonts w:cs="Gabriola"/>
              </w:rPr>
              <w:t>Finansiranje obezbeđ</w:t>
            </w:r>
            <w:r w:rsidRPr="00A163FB">
              <w:rPr>
                <w:rFonts w:cs="Gabriola"/>
              </w:rPr>
              <w:t>eno za korisnike bez obaveze da se alocirana sredstva</w:t>
            </w:r>
          </w:p>
          <w:p w:rsidR="00F52426" w:rsidRPr="00A163FB" w:rsidRDefault="00F52426" w:rsidP="002D5A9C">
            <w:pPr>
              <w:widowControl w:val="0"/>
              <w:autoSpaceDE w:val="0"/>
              <w:autoSpaceDN w:val="0"/>
              <w:adjustRightInd w:val="0"/>
              <w:contextualSpacing/>
            </w:pPr>
            <w:r w:rsidRPr="00A163FB">
              <w:rPr>
                <w:rFonts w:cs="Gabriola"/>
              </w:rPr>
              <w:t>vrate. Dodeljuju se u svrhu promovisanja ciljeva p</w:t>
            </w:r>
            <w:r>
              <w:rPr>
                <w:rFonts w:cs="Gabriola"/>
              </w:rPr>
              <w:t>olitike EU ili za sprovođ</w:t>
            </w:r>
            <w:r w:rsidRPr="00A163FB">
              <w:rPr>
                <w:rFonts w:cs="Gabriola"/>
              </w:rPr>
              <w:t>enje</w:t>
            </w:r>
          </w:p>
          <w:p w:rsidR="00F52426" w:rsidRPr="00917907" w:rsidRDefault="00F52426" w:rsidP="002D5A9C">
            <w:pPr>
              <w:widowControl w:val="0"/>
              <w:autoSpaceDE w:val="0"/>
              <w:autoSpaceDN w:val="0"/>
              <w:adjustRightInd w:val="0"/>
              <w:contextualSpacing/>
              <w:rPr>
                <w:b/>
              </w:rPr>
            </w:pPr>
            <w:r w:rsidRPr="00A163FB">
              <w:rPr>
                <w:rFonts w:cs="Gabriola"/>
              </w:rPr>
              <w:t>projekata ili funkcionisanje tela.</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Grant Application</w:t>
            </w:r>
          </w:p>
          <w:p w:rsidR="00F52426" w:rsidRPr="00A163FB" w:rsidRDefault="00F52426" w:rsidP="002D5A9C">
            <w:pPr>
              <w:widowControl w:val="0"/>
              <w:autoSpaceDE w:val="0"/>
              <w:autoSpaceDN w:val="0"/>
              <w:adjustRightInd w:val="0"/>
              <w:contextualSpacing/>
            </w:pPr>
            <w:r w:rsidRPr="00A163FB">
              <w:rPr>
                <w:rFonts w:cs="Gabriola"/>
              </w:rPr>
              <w:t>A project proposal following a standard application form in response to an EC</w:t>
            </w:r>
          </w:p>
          <w:p w:rsidR="00F52426" w:rsidRPr="00917907" w:rsidRDefault="00F52426" w:rsidP="002D5A9C">
            <w:pPr>
              <w:widowControl w:val="0"/>
              <w:autoSpaceDE w:val="0"/>
              <w:autoSpaceDN w:val="0"/>
              <w:adjustRightInd w:val="0"/>
              <w:contextualSpacing/>
              <w:rPr>
                <w:b/>
              </w:rPr>
            </w:pPr>
            <w:r w:rsidRPr="00A163FB">
              <w:rPr>
                <w:rFonts w:cs="Gabriola"/>
              </w:rPr>
              <w:t>call for proposals</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Prijava predloga projekta</w:t>
            </w:r>
          </w:p>
          <w:p w:rsidR="00F52426" w:rsidRPr="00A163FB" w:rsidRDefault="00F52426" w:rsidP="002D5A9C">
            <w:pPr>
              <w:widowControl w:val="0"/>
              <w:autoSpaceDE w:val="0"/>
              <w:autoSpaceDN w:val="0"/>
              <w:adjustRightInd w:val="0"/>
              <w:contextualSpacing/>
            </w:pPr>
            <w:r w:rsidRPr="00A163FB">
              <w:rPr>
                <w:rFonts w:cs="Gabriola"/>
              </w:rPr>
              <w:t>Predlog projekta u sklopu standardnog obrasca prijave kao odgovor na poziv za</w:t>
            </w:r>
          </w:p>
          <w:p w:rsidR="00F52426" w:rsidRPr="00917907" w:rsidRDefault="00F52426" w:rsidP="002D5A9C">
            <w:pPr>
              <w:widowControl w:val="0"/>
              <w:autoSpaceDE w:val="0"/>
              <w:autoSpaceDN w:val="0"/>
              <w:adjustRightInd w:val="0"/>
              <w:contextualSpacing/>
              <w:rPr>
                <w:b/>
              </w:rPr>
            </w:pPr>
            <w:r w:rsidRPr="00A163FB">
              <w:rPr>
                <w:rFonts w:cs="Gabriola"/>
              </w:rPr>
              <w:t>dostavljanje predloga projekata EZ</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Grant Beneficiary</w:t>
            </w:r>
          </w:p>
          <w:p w:rsidR="00F52426" w:rsidRPr="00917907" w:rsidRDefault="00F52426" w:rsidP="002D5A9C">
            <w:pPr>
              <w:widowControl w:val="0"/>
              <w:autoSpaceDE w:val="0"/>
              <w:autoSpaceDN w:val="0"/>
              <w:adjustRightInd w:val="0"/>
              <w:contextualSpacing/>
              <w:rPr>
                <w:b/>
              </w:rPr>
            </w:pPr>
            <w:r w:rsidRPr="00A163FB">
              <w:rPr>
                <w:rFonts w:cs="Gabriola"/>
              </w:rPr>
              <w:t>The recipient of a grant.</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Korisnik bespovratnih sredstava</w:t>
            </w:r>
          </w:p>
          <w:p w:rsidR="00F52426" w:rsidRPr="00917907" w:rsidRDefault="00F52426" w:rsidP="002D5A9C">
            <w:pPr>
              <w:widowControl w:val="0"/>
              <w:autoSpaceDE w:val="0"/>
              <w:autoSpaceDN w:val="0"/>
              <w:adjustRightInd w:val="0"/>
              <w:contextualSpacing/>
              <w:rPr>
                <w:b/>
              </w:rPr>
            </w:pPr>
            <w:r w:rsidRPr="00A163FB">
              <w:rPr>
                <w:rFonts w:cs="Gabriola"/>
              </w:rPr>
              <w:t>Primalac bespovratnih sredstava.</w:t>
            </w:r>
          </w:p>
        </w:tc>
      </w:tr>
      <w:tr w:rsidR="00F52426" w:rsidTr="002D5A9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lastRenderedPageBreak/>
              <w:t>Guidelines for Applicants</w:t>
            </w:r>
          </w:p>
          <w:p w:rsidR="00F52426" w:rsidRPr="00A163FB" w:rsidRDefault="00F52426" w:rsidP="002D5A9C">
            <w:pPr>
              <w:widowControl w:val="0"/>
              <w:autoSpaceDE w:val="0"/>
              <w:autoSpaceDN w:val="0"/>
              <w:adjustRightInd w:val="0"/>
              <w:contextualSpacing/>
            </w:pPr>
            <w:r w:rsidRPr="00A163FB">
              <w:rPr>
                <w:rFonts w:cs="Gabriola"/>
              </w:rPr>
              <w:t>Document explaining the purpose of a Call for Proposals for grants. It includes</w:t>
            </w:r>
          </w:p>
          <w:p w:rsidR="00F52426" w:rsidRPr="00A163FB" w:rsidRDefault="00F52426" w:rsidP="002D5A9C">
            <w:pPr>
              <w:widowControl w:val="0"/>
              <w:autoSpaceDE w:val="0"/>
              <w:autoSpaceDN w:val="0"/>
              <w:adjustRightInd w:val="0"/>
              <w:contextualSpacing/>
            </w:pPr>
            <w:r w:rsidRPr="00A163FB">
              <w:rPr>
                <w:rFonts w:cs="Gabriola"/>
              </w:rPr>
              <w:t>the rules regarding who may apply, the types of actions and costs which may</w:t>
            </w:r>
          </w:p>
          <w:p w:rsidR="00F52426" w:rsidRPr="00A163FB" w:rsidRDefault="00F52426" w:rsidP="002D5A9C">
            <w:pPr>
              <w:widowControl w:val="0"/>
              <w:autoSpaceDE w:val="0"/>
              <w:autoSpaceDN w:val="0"/>
              <w:adjustRightInd w:val="0"/>
              <w:contextualSpacing/>
            </w:pPr>
            <w:r w:rsidRPr="00A163FB">
              <w:rPr>
                <w:rFonts w:cs="Gabriola"/>
              </w:rPr>
              <w:t>be financed and the evaluation criteria. It also provides practical information</w:t>
            </w:r>
          </w:p>
          <w:p w:rsidR="00F52426" w:rsidRPr="00A163FB" w:rsidRDefault="00F52426" w:rsidP="002D5A9C">
            <w:pPr>
              <w:widowControl w:val="0"/>
              <w:autoSpaceDE w:val="0"/>
              <w:autoSpaceDN w:val="0"/>
              <w:adjustRightInd w:val="0"/>
              <w:contextualSpacing/>
            </w:pPr>
            <w:r w:rsidRPr="00A163FB">
              <w:rPr>
                <w:rFonts w:cs="Gabriola"/>
              </w:rPr>
              <w:t>on how to complete the application form, which annexes are required, and</w:t>
            </w:r>
          </w:p>
          <w:p w:rsidR="00F52426" w:rsidRPr="00917907" w:rsidRDefault="00F52426" w:rsidP="002D5A9C">
            <w:pPr>
              <w:widowControl w:val="0"/>
              <w:autoSpaceDE w:val="0"/>
              <w:autoSpaceDN w:val="0"/>
              <w:adjustRightInd w:val="0"/>
              <w:contextualSpacing/>
              <w:rPr>
                <w:b/>
              </w:rPr>
            </w:pPr>
            <w:r w:rsidRPr="00A163FB">
              <w:rPr>
                <w:rFonts w:cs="Gabriola"/>
              </w:rPr>
              <w:t>which procedural and contractual rules apply</w:t>
            </w:r>
          </w:p>
        </w:tc>
        <w:tc>
          <w:tcPr>
            <w:tcW w:w="0" w:type="auto"/>
          </w:tcPr>
          <w:p w:rsidR="00F52426" w:rsidRPr="00917907" w:rsidRDefault="00F52426" w:rsidP="002D5A9C">
            <w:pPr>
              <w:widowControl w:val="0"/>
              <w:autoSpaceDE w:val="0"/>
              <w:autoSpaceDN w:val="0"/>
              <w:adjustRightInd w:val="0"/>
              <w:contextualSpacing/>
              <w:rPr>
                <w:b/>
              </w:rPr>
            </w:pPr>
            <w:r w:rsidRPr="00917907">
              <w:rPr>
                <w:rFonts w:cs="Arial"/>
                <w:b/>
              </w:rPr>
              <w:t>Uputstva za podnosioce predloga</w:t>
            </w:r>
          </w:p>
          <w:p w:rsidR="00F52426" w:rsidRPr="00A163FB" w:rsidRDefault="00F52426" w:rsidP="002D5A9C">
            <w:pPr>
              <w:widowControl w:val="0"/>
              <w:autoSpaceDE w:val="0"/>
              <w:autoSpaceDN w:val="0"/>
              <w:adjustRightInd w:val="0"/>
              <w:contextualSpacing/>
            </w:pPr>
            <w:r w:rsidRPr="00A163FB">
              <w:rPr>
                <w:rFonts w:cs="Gabriola"/>
              </w:rPr>
              <w:t>Dokument koji objašnjava svrhu poziva za dostavljanje predloga projekata.</w:t>
            </w:r>
          </w:p>
          <w:p w:rsidR="00F52426" w:rsidRPr="00A163FB" w:rsidRDefault="00F52426" w:rsidP="002D5A9C">
            <w:pPr>
              <w:widowControl w:val="0"/>
              <w:autoSpaceDE w:val="0"/>
              <w:autoSpaceDN w:val="0"/>
              <w:adjustRightInd w:val="0"/>
              <w:contextualSpacing/>
            </w:pPr>
            <w:r w:rsidRPr="00A163FB">
              <w:rPr>
                <w:rFonts w:cs="Gabriola"/>
              </w:rPr>
              <w:t>Uključuje pravila o tome ko može dostaviti predlog projekta, vrstu aktivnosti i</w:t>
            </w:r>
          </w:p>
          <w:p w:rsidR="00F52426" w:rsidRPr="00A163FB" w:rsidRDefault="00F52426" w:rsidP="002D5A9C">
            <w:pPr>
              <w:widowControl w:val="0"/>
              <w:autoSpaceDE w:val="0"/>
              <w:autoSpaceDN w:val="0"/>
              <w:adjustRightInd w:val="0"/>
              <w:contextualSpacing/>
            </w:pPr>
            <w:r w:rsidRPr="00A163FB">
              <w:rPr>
                <w:rFonts w:cs="Gabriola"/>
              </w:rPr>
              <w:t>troškova koji se mogu finansirati kao i kriterijume za evaluaciju predloga</w:t>
            </w:r>
          </w:p>
          <w:p w:rsidR="00F52426" w:rsidRPr="00A163FB" w:rsidRDefault="00F52426" w:rsidP="002D5A9C">
            <w:pPr>
              <w:widowControl w:val="0"/>
              <w:autoSpaceDE w:val="0"/>
              <w:autoSpaceDN w:val="0"/>
              <w:adjustRightInd w:val="0"/>
              <w:contextualSpacing/>
            </w:pPr>
            <w:r>
              <w:rPr>
                <w:rFonts w:cs="Gabriola"/>
              </w:rPr>
              <w:t>projekata. Takođ</w:t>
            </w:r>
            <w:r w:rsidRPr="00A163FB">
              <w:rPr>
                <w:rFonts w:cs="Gabriola"/>
              </w:rPr>
              <w:t>e daje praktične informacije o tome kako popuniti obrazac za</w:t>
            </w:r>
          </w:p>
          <w:p w:rsidR="00F52426" w:rsidRPr="00A163FB" w:rsidRDefault="00F52426" w:rsidP="002D5A9C">
            <w:pPr>
              <w:widowControl w:val="0"/>
              <w:autoSpaceDE w:val="0"/>
              <w:autoSpaceDN w:val="0"/>
              <w:adjustRightInd w:val="0"/>
              <w:contextualSpacing/>
            </w:pPr>
            <w:r w:rsidRPr="00A163FB">
              <w:rPr>
                <w:rFonts w:cs="Gabriola"/>
              </w:rPr>
              <w:t>prijavu, koji su prilozi dokumenata potrebni kao i koja se proceduralna i</w:t>
            </w:r>
          </w:p>
          <w:p w:rsidR="00F52426" w:rsidRPr="00917907" w:rsidRDefault="00F52426" w:rsidP="002D5A9C">
            <w:pPr>
              <w:widowControl w:val="0"/>
              <w:autoSpaceDE w:val="0"/>
              <w:autoSpaceDN w:val="0"/>
              <w:adjustRightInd w:val="0"/>
              <w:contextualSpacing/>
              <w:rPr>
                <w:b/>
              </w:rPr>
            </w:pPr>
            <w:r w:rsidRPr="00A163FB">
              <w:rPr>
                <w:rFonts w:cs="Gabriola"/>
              </w:rPr>
              <w:t>ugovorna pravila primenjuju</w:t>
            </w:r>
          </w:p>
        </w:tc>
      </w:tr>
      <w:tr w:rsidR="003A0C3C" w:rsidTr="002D5A9C">
        <w:trPr>
          <w:trHeight w:val="1520"/>
        </w:trPr>
        <w:tc>
          <w:tcPr>
            <w:tcW w:w="0" w:type="auto"/>
          </w:tcPr>
          <w:p w:rsidR="003A0C3C" w:rsidRPr="005D6BC4" w:rsidRDefault="003A0C3C" w:rsidP="002D5A9C">
            <w:pPr>
              <w:widowControl w:val="0"/>
              <w:autoSpaceDE w:val="0"/>
              <w:autoSpaceDN w:val="0"/>
              <w:adjustRightInd w:val="0"/>
              <w:contextualSpacing/>
              <w:rPr>
                <w:b/>
              </w:rPr>
            </w:pPr>
            <w:r w:rsidRPr="005D6BC4">
              <w:rPr>
                <w:rFonts w:cs="Gabriola"/>
                <w:b/>
              </w:rPr>
              <w:t>Impact</w:t>
            </w:r>
          </w:p>
          <w:p w:rsidR="003A0C3C" w:rsidRPr="00A163FB" w:rsidRDefault="003A0C3C" w:rsidP="002D5A9C">
            <w:pPr>
              <w:widowControl w:val="0"/>
              <w:autoSpaceDE w:val="0"/>
              <w:autoSpaceDN w:val="0"/>
              <w:adjustRightInd w:val="0"/>
              <w:contextualSpacing/>
            </w:pPr>
            <w:r w:rsidRPr="00A163FB">
              <w:rPr>
                <w:rFonts w:cs="Gabriola"/>
              </w:rPr>
              <w:t>A consequence affecting final beneficiaries following the completion of project</w:t>
            </w:r>
          </w:p>
          <w:p w:rsidR="003A0C3C" w:rsidRPr="00A163FB" w:rsidRDefault="003A0C3C" w:rsidP="002D5A9C">
            <w:pPr>
              <w:widowControl w:val="0"/>
              <w:autoSpaceDE w:val="0"/>
              <w:autoSpaceDN w:val="0"/>
              <w:adjustRightInd w:val="0"/>
              <w:contextualSpacing/>
            </w:pPr>
            <w:r w:rsidRPr="00A163FB">
              <w:rPr>
                <w:rFonts w:cs="Gabriola"/>
              </w:rPr>
              <w:t>activities, almost always occurring after the completion of the project. Certain</w:t>
            </w:r>
          </w:p>
          <w:p w:rsidR="003A0C3C" w:rsidRPr="00A163FB" w:rsidRDefault="003A0C3C" w:rsidP="002D5A9C">
            <w:pPr>
              <w:widowControl w:val="0"/>
              <w:autoSpaceDE w:val="0"/>
              <w:autoSpaceDN w:val="0"/>
              <w:adjustRightInd w:val="0"/>
              <w:contextualSpacing/>
            </w:pPr>
            <w:r w:rsidRPr="00A163FB">
              <w:rPr>
                <w:rFonts w:cs="Gabriola"/>
              </w:rPr>
              <w:t>impacts (specific impacts) can be observed after a few months or in the longer</w:t>
            </w:r>
          </w:p>
          <w:p w:rsidR="003A0C3C" w:rsidRPr="00A163FB" w:rsidRDefault="003A0C3C" w:rsidP="002D5A9C">
            <w:pPr>
              <w:widowControl w:val="0"/>
              <w:autoSpaceDE w:val="0"/>
              <w:autoSpaceDN w:val="0"/>
              <w:adjustRightInd w:val="0"/>
              <w:contextualSpacing/>
            </w:pPr>
            <w:r w:rsidRPr="00A163FB">
              <w:rPr>
                <w:rFonts w:cs="Gabriola"/>
              </w:rPr>
              <w:t>term (e.g. the monitoring of assisted firms after two years). Impacts may be</w:t>
            </w:r>
          </w:p>
          <w:p w:rsidR="003A0C3C" w:rsidRPr="005D6BC4" w:rsidRDefault="003A0C3C" w:rsidP="002D5A9C">
            <w:pPr>
              <w:widowControl w:val="0"/>
              <w:autoSpaceDE w:val="0"/>
              <w:autoSpaceDN w:val="0"/>
              <w:adjustRightInd w:val="0"/>
              <w:contextualSpacing/>
              <w:rPr>
                <w:b/>
              </w:rPr>
            </w:pPr>
            <w:r w:rsidRPr="00A163FB">
              <w:rPr>
                <w:rFonts w:cs="Gabriola"/>
              </w:rPr>
              <w:t>direct or indirect, positive or negative, expected or unexpected</w:t>
            </w:r>
          </w:p>
        </w:tc>
        <w:tc>
          <w:tcPr>
            <w:tcW w:w="0" w:type="auto"/>
          </w:tcPr>
          <w:p w:rsidR="003A0C3C" w:rsidRPr="005D6BC4" w:rsidRDefault="003A0C3C" w:rsidP="002D5A9C">
            <w:pPr>
              <w:widowControl w:val="0"/>
              <w:autoSpaceDE w:val="0"/>
              <w:autoSpaceDN w:val="0"/>
              <w:adjustRightInd w:val="0"/>
              <w:contextualSpacing/>
              <w:rPr>
                <w:b/>
              </w:rPr>
            </w:pPr>
            <w:r w:rsidRPr="005D6BC4">
              <w:rPr>
                <w:rFonts w:cs="Gabriola"/>
                <w:b/>
              </w:rPr>
              <w:t>Učinak</w:t>
            </w:r>
          </w:p>
          <w:p w:rsidR="003A0C3C" w:rsidRPr="00A163FB" w:rsidRDefault="003A0C3C" w:rsidP="002D5A9C">
            <w:pPr>
              <w:widowControl w:val="0"/>
              <w:autoSpaceDE w:val="0"/>
              <w:autoSpaceDN w:val="0"/>
              <w:adjustRightInd w:val="0"/>
              <w:contextualSpacing/>
            </w:pPr>
            <w:r w:rsidRPr="00A163FB">
              <w:rPr>
                <w:rFonts w:cs="Gabriola"/>
              </w:rPr>
              <w:t>Posledica koja utiče na krajnje korisnike nakon završetka projektnih aktivnosti, i</w:t>
            </w:r>
          </w:p>
          <w:p w:rsidR="003A0C3C" w:rsidRPr="00A163FB" w:rsidRDefault="003A0C3C" w:rsidP="002D5A9C">
            <w:pPr>
              <w:widowControl w:val="0"/>
              <w:autoSpaceDE w:val="0"/>
              <w:autoSpaceDN w:val="0"/>
              <w:adjustRightInd w:val="0"/>
              <w:contextualSpacing/>
            </w:pPr>
            <w:r w:rsidRPr="00A163FB">
              <w:rPr>
                <w:rFonts w:cs="Gabriola"/>
              </w:rPr>
              <w:t>koja se skoro uvek dešava nakon kompletiranja projekta. Odre</w:t>
            </w:r>
            <w:r>
              <w:rPr>
                <w:rFonts w:cs="Gabriola"/>
              </w:rPr>
              <w:t>đ</w:t>
            </w:r>
            <w:r w:rsidRPr="00A163FB">
              <w:rPr>
                <w:rFonts w:cs="Gabriola"/>
              </w:rPr>
              <w:t>eni efekti</w:t>
            </w:r>
          </w:p>
          <w:p w:rsidR="003A0C3C" w:rsidRPr="00A163FB" w:rsidRDefault="003A0C3C" w:rsidP="002D5A9C">
            <w:pPr>
              <w:widowControl w:val="0"/>
              <w:autoSpaceDE w:val="0"/>
              <w:autoSpaceDN w:val="0"/>
              <w:adjustRightInd w:val="0"/>
              <w:contextualSpacing/>
            </w:pPr>
            <w:r w:rsidRPr="00A163FB">
              <w:rPr>
                <w:rFonts w:cs="Gabriola"/>
              </w:rPr>
              <w:t>(specifični učinci) se mogu primetiti nakon nekoliko meseci ili na duže</w:t>
            </w:r>
          </w:p>
          <w:p w:rsidR="003A0C3C" w:rsidRPr="00A163FB" w:rsidRDefault="003A0C3C" w:rsidP="002D5A9C">
            <w:pPr>
              <w:widowControl w:val="0"/>
              <w:autoSpaceDE w:val="0"/>
              <w:autoSpaceDN w:val="0"/>
              <w:adjustRightInd w:val="0"/>
              <w:contextualSpacing/>
            </w:pPr>
            <w:r w:rsidRPr="00A163FB">
              <w:rPr>
                <w:rFonts w:cs="Gabriola"/>
              </w:rPr>
              <w:t>vremenske staze (npr. u praćenju preduzeća koja su primaoci pomoći nakon</w:t>
            </w:r>
          </w:p>
          <w:p w:rsidR="003A0C3C" w:rsidRPr="00A163FB" w:rsidRDefault="003A0C3C" w:rsidP="002D5A9C">
            <w:pPr>
              <w:widowControl w:val="0"/>
              <w:autoSpaceDE w:val="0"/>
              <w:autoSpaceDN w:val="0"/>
              <w:adjustRightInd w:val="0"/>
              <w:contextualSpacing/>
            </w:pPr>
            <w:r w:rsidRPr="00A163FB">
              <w:rPr>
                <w:rFonts w:cs="Gabriola"/>
              </w:rPr>
              <w:t>perioda od dve godine). Učinci mogu biti direktni ili indirektni, pozitivni ili</w:t>
            </w:r>
          </w:p>
          <w:p w:rsidR="003A0C3C" w:rsidRPr="005D6BC4" w:rsidRDefault="003A0C3C" w:rsidP="002D5A9C">
            <w:pPr>
              <w:widowControl w:val="0"/>
              <w:autoSpaceDE w:val="0"/>
              <w:autoSpaceDN w:val="0"/>
              <w:adjustRightInd w:val="0"/>
              <w:contextualSpacing/>
              <w:rPr>
                <w:b/>
              </w:rPr>
            </w:pPr>
            <w:r w:rsidRPr="00A163FB">
              <w:rPr>
                <w:rFonts w:cs="Gabriola"/>
              </w:rPr>
              <w:t>negativni, očekivani ili neočekivani</w:t>
            </w:r>
          </w:p>
        </w:tc>
      </w:tr>
      <w:tr w:rsidR="003A0C3C" w:rsidTr="002D5A9C">
        <w:tc>
          <w:tcPr>
            <w:tcW w:w="0" w:type="auto"/>
          </w:tcPr>
          <w:p w:rsidR="003A0C3C" w:rsidRPr="00DB68D4" w:rsidRDefault="003A0C3C" w:rsidP="002D5A9C">
            <w:pPr>
              <w:widowControl w:val="0"/>
              <w:autoSpaceDE w:val="0"/>
              <w:autoSpaceDN w:val="0"/>
              <w:adjustRightInd w:val="0"/>
              <w:contextualSpacing/>
              <w:rPr>
                <w:b/>
              </w:rPr>
            </w:pPr>
            <w:r>
              <w:rPr>
                <w:noProof/>
                <w:lang w:val="en-US" w:eastAsia="en-US"/>
              </w:rPr>
              <w:pict>
                <v:line id="_x0000_s1086" style="position:absolute;z-index:-251656192;mso-position-horizontal-relative:text;mso-position-vertical-relative:text" from="373.05pt,-492.75pt" to="373.75pt,-492.75pt" o:allowincell="f" strokeweight=".04214mm"/>
              </w:pict>
            </w:r>
            <w:r>
              <w:rPr>
                <w:noProof/>
                <w:lang w:val="en-US" w:eastAsia="en-US"/>
              </w:rPr>
              <w:pict>
                <v:rect id="_x0000_s1087" style="position:absolute;margin-left:747.65pt;margin-top:-493.65pt;width:1.05pt;height:1.05pt;z-index:-251655168;mso-position-horizontal-relative:text;mso-position-vertical-relative:text" o:allowincell="f" fillcolor="black" stroked="f"/>
              </w:pict>
            </w:r>
            <w:r>
              <w:rPr>
                <w:noProof/>
                <w:lang w:val="en-US" w:eastAsia="en-US"/>
              </w:rPr>
              <w:pict>
                <v:rect id="_x0000_s1088" style="position:absolute;margin-left:-.6pt;margin-top:-430.5pt;width:.95pt;height:1pt;z-index:-251654144;mso-position-horizontal-relative:text;mso-position-vertical-relative:text" o:allowincell="f" fillcolor="black" stroked="f"/>
              </w:pict>
            </w:r>
            <w:r>
              <w:rPr>
                <w:noProof/>
                <w:lang w:val="en-US" w:eastAsia="en-US"/>
              </w:rPr>
              <w:pict>
                <v:rect id="_x0000_s1089" style="position:absolute;margin-left:749pt;margin-top:-430.5pt;width:1pt;height:1pt;z-index:-251653120;mso-position-horizontal-relative:text;mso-position-vertical-relative:text" o:allowincell="f" fillcolor="black" stroked="f"/>
              </w:pict>
            </w:r>
            <w:r>
              <w:rPr>
                <w:noProof/>
                <w:lang w:val="en-US" w:eastAsia="en-US"/>
              </w:rPr>
              <w:pict>
                <v:rect id="_x0000_s1090" style="position:absolute;margin-left:.65pt;margin-top:-379.85pt;width:1.05pt;height:1pt;z-index:-251652096;mso-position-horizontal-relative:text;mso-position-vertical-relative:text" o:allowincell="f" fillcolor="black" stroked="f"/>
              </w:pict>
            </w:r>
            <w:r>
              <w:rPr>
                <w:noProof/>
                <w:lang w:val="en-US" w:eastAsia="en-US"/>
              </w:rPr>
              <w:pict>
                <v:rect id="_x0000_s1091" style="position:absolute;margin-left:-.6pt;margin-top:-379.85pt;width:.95pt;height:1pt;z-index:-251651072;mso-position-horizontal-relative:text;mso-position-vertical-relative:text" o:allowincell="f" fillcolor="black" stroked="f"/>
              </w:pict>
            </w:r>
            <w:r>
              <w:rPr>
                <w:noProof/>
                <w:lang w:val="en-US" w:eastAsia="en-US"/>
              </w:rPr>
              <w:pict>
                <v:rect id="_x0000_s1092" style="position:absolute;margin-left:372.9pt;margin-top:-379.85pt;width:1pt;height:1pt;z-index:-251650048;mso-position-horizontal-relative:text;mso-position-vertical-relative:text" o:allowincell="f" fillcolor="black" stroked="f"/>
              </w:pict>
            </w:r>
            <w:r>
              <w:rPr>
                <w:noProof/>
                <w:lang w:val="en-US" w:eastAsia="en-US"/>
              </w:rPr>
              <w:pict>
                <v:rect id="_x0000_s1093" style="position:absolute;margin-left:749pt;margin-top:-379.85pt;width:1pt;height:1pt;z-index:-251649024;mso-position-horizontal-relative:text;mso-position-vertical-relative:text" o:allowincell="f" fillcolor="black" stroked="f"/>
              </w:pict>
            </w:r>
            <w:r>
              <w:rPr>
                <w:noProof/>
                <w:lang w:val="en-US" w:eastAsia="en-US"/>
              </w:rPr>
              <w:pict>
                <v:rect id="_x0000_s1094" style="position:absolute;margin-left:-.6pt;margin-top:-341.75pt;width:.95pt;height:1pt;z-index:-251648000;mso-position-horizontal-relative:text;mso-position-vertical-relative:text" o:allowincell="f" fillcolor="black" stroked="f"/>
              </w:pict>
            </w:r>
            <w:r>
              <w:rPr>
                <w:noProof/>
                <w:lang w:val="en-US" w:eastAsia="en-US"/>
              </w:rPr>
              <w:pict>
                <v:rect id="_x0000_s1095" style="position:absolute;margin-left:749pt;margin-top:-341.75pt;width:1pt;height:1pt;z-index:-251646976;mso-position-horizontal-relative:text;mso-position-vertical-relative:text" o:allowincell="f" fillcolor="black" stroked="f"/>
              </w:pict>
            </w:r>
            <w:r>
              <w:rPr>
                <w:noProof/>
                <w:lang w:val="en-US" w:eastAsia="en-US"/>
              </w:rPr>
              <w:pict>
                <v:rect id="_x0000_s1096" style="position:absolute;margin-left:.65pt;margin-top:-253.7pt;width:1.05pt;height:1.05pt;z-index:-251645952;mso-position-horizontal-relative:text;mso-position-vertical-relative:text" o:allowincell="f" fillcolor="black" stroked="f"/>
              </w:pict>
            </w:r>
            <w:r>
              <w:rPr>
                <w:noProof/>
                <w:lang w:val="en-US" w:eastAsia="en-US"/>
              </w:rPr>
              <w:pict>
                <v:rect id="_x0000_s1097" style="position:absolute;margin-left:-.6pt;margin-top:-253.7pt;width:.95pt;height:1.05pt;z-index:-251644928;mso-position-horizontal-relative:text;mso-position-vertical-relative:text" o:allowincell="f" fillcolor="black" stroked="f"/>
              </w:pict>
            </w:r>
            <w:r>
              <w:rPr>
                <w:noProof/>
                <w:lang w:val="en-US" w:eastAsia="en-US"/>
              </w:rPr>
              <w:pict>
                <v:rect id="_x0000_s1098" style="position:absolute;margin-left:372.9pt;margin-top:-253.7pt;width:1pt;height:1.05pt;z-index:-251643904;mso-position-horizontal-relative:text;mso-position-vertical-relative:text" o:allowincell="f" fillcolor="black" stroked="f"/>
              </w:pict>
            </w:r>
            <w:r>
              <w:rPr>
                <w:noProof/>
                <w:lang w:val="en-US" w:eastAsia="en-US"/>
              </w:rPr>
              <w:pict>
                <v:rect id="_x0000_s1099" style="position:absolute;margin-left:749pt;margin-top:-253.7pt;width:1pt;height:1.05pt;z-index:-251642880;mso-position-horizontal-relative:text;mso-position-vertical-relative:text" o:allowincell="f" fillcolor="black" stroked="f"/>
              </w:pict>
            </w:r>
            <w:r>
              <w:rPr>
                <w:noProof/>
                <w:lang w:val="en-US" w:eastAsia="en-US"/>
              </w:rPr>
              <w:pict>
                <v:rect id="_x0000_s1100" style="position:absolute;margin-left:.65pt;margin-top:-215.5pt;width:1.05pt;height:1pt;z-index:-251641856;mso-position-horizontal-relative:text;mso-position-vertical-relative:text" o:allowincell="f" fillcolor="black" stroked="f"/>
              </w:pict>
            </w:r>
            <w:r>
              <w:rPr>
                <w:noProof/>
                <w:lang w:val="en-US" w:eastAsia="en-US"/>
              </w:rPr>
              <w:pict>
                <v:rect id="_x0000_s1101" style="position:absolute;margin-left:-.6pt;margin-top:-215.5pt;width:.95pt;height:1pt;z-index:-251640832;mso-position-horizontal-relative:text;mso-position-vertical-relative:text" o:allowincell="f" fillcolor="black" stroked="f"/>
              </w:pict>
            </w:r>
            <w:r>
              <w:rPr>
                <w:noProof/>
                <w:lang w:val="en-US" w:eastAsia="en-US"/>
              </w:rPr>
              <w:pict>
                <v:rect id="_x0000_s1102" style="position:absolute;margin-left:372.9pt;margin-top:-215.5pt;width:1pt;height:1pt;z-index:-251639808;mso-position-horizontal-relative:text;mso-position-vertical-relative:text" o:allowincell="f" fillcolor="black" stroked="f"/>
              </w:pict>
            </w:r>
            <w:r>
              <w:rPr>
                <w:noProof/>
                <w:lang w:val="en-US" w:eastAsia="en-US"/>
              </w:rPr>
              <w:pict>
                <v:rect id="_x0000_s1103" style="position:absolute;margin-left:749pt;margin-top:-215.5pt;width:1pt;height:1pt;z-index:-251638784;mso-position-horizontal-relative:text;mso-position-vertical-relative:text" o:allowincell="f" fillcolor="black" stroked="f"/>
              </w:pict>
            </w:r>
            <w:r>
              <w:rPr>
                <w:noProof/>
                <w:lang w:val="en-US" w:eastAsia="en-US"/>
              </w:rPr>
              <w:pict>
                <v:rect id="_x0000_s1104" style="position:absolute;margin-left:-.6pt;margin-top:-15.4pt;width:.95pt;height:1pt;z-index:-251637760;mso-position-horizontal-relative:text;mso-position-vertical-relative:text" o:allowincell="f" fillcolor="black" stroked="f"/>
              </w:pict>
            </w:r>
            <w:r>
              <w:rPr>
                <w:noProof/>
                <w:lang w:val="en-US" w:eastAsia="en-US"/>
              </w:rPr>
              <w:pict>
                <v:rect id="_x0000_s1105" style="position:absolute;margin-left:749pt;margin-top:-15.4pt;width:1pt;height:1pt;z-index:-251636736;mso-position-horizontal-relative:text;mso-position-vertical-relative:text" o:allowincell="f" fillcolor="black" stroked="f"/>
              </w:pict>
            </w:r>
            <w:r>
              <w:rPr>
                <w:noProof/>
                <w:lang w:val="en-US" w:eastAsia="en-US"/>
              </w:rPr>
              <w:pict>
                <v:rect id="_x0000_s1106" style="position:absolute;margin-left:-.6pt;margin-top:-2pt;width:.95pt;height:2pt;z-index:-251635712;mso-position-horizontal-relative:text;mso-position-vertical-relative:text" o:allowincell="f" fillcolor="black" stroked="f"/>
              </w:pict>
            </w:r>
            <w:r>
              <w:rPr>
                <w:noProof/>
                <w:lang w:val="en-US" w:eastAsia="en-US"/>
              </w:rPr>
              <w:pict>
                <v:rect id="_x0000_s1107" style="position:absolute;margin-left:749pt;margin-top:-2pt;width:1pt;height:2pt;z-index:-251634688;mso-position-horizontal-relative:text;mso-position-vertical-relative:text" o:allowincell="f" fillcolor="black" stroked="f"/>
              </w:pict>
            </w:r>
            <w:bookmarkStart w:id="0" w:name="page11"/>
            <w:bookmarkEnd w:id="0"/>
            <w:r w:rsidRPr="00DB68D4">
              <w:rPr>
                <w:b/>
              </w:rPr>
              <w:t xml:space="preserve">  Indicator</w:t>
            </w:r>
          </w:p>
          <w:p w:rsidR="003A0C3C" w:rsidRPr="00DB68D4" w:rsidRDefault="003A0C3C" w:rsidP="002D5A9C">
            <w:pPr>
              <w:widowControl w:val="0"/>
              <w:autoSpaceDE w:val="0"/>
              <w:autoSpaceDN w:val="0"/>
              <w:adjustRightInd w:val="0"/>
              <w:contextualSpacing/>
            </w:pPr>
            <w:r w:rsidRPr="00DB68D4">
              <w:t>A measurable sign that something influenced by the project has changed. To</w:t>
            </w:r>
          </w:p>
          <w:p w:rsidR="003A0C3C" w:rsidRPr="00DB68D4" w:rsidRDefault="003A0C3C" w:rsidP="002D5A9C">
            <w:pPr>
              <w:widowControl w:val="0"/>
              <w:autoSpaceDE w:val="0"/>
              <w:autoSpaceDN w:val="0"/>
              <w:adjustRightInd w:val="0"/>
              <w:contextualSpacing/>
            </w:pPr>
            <w:r w:rsidRPr="00DB68D4">
              <w:t>be able to monitor a project’s implementation and judge its performance</w:t>
            </w:r>
          </w:p>
          <w:p w:rsidR="003A0C3C" w:rsidRPr="00DB68D4" w:rsidRDefault="003A0C3C" w:rsidP="002D5A9C">
            <w:pPr>
              <w:widowControl w:val="0"/>
              <w:autoSpaceDE w:val="0"/>
              <w:autoSpaceDN w:val="0"/>
              <w:adjustRightInd w:val="0"/>
              <w:contextualSpacing/>
            </w:pPr>
            <w:r w:rsidRPr="00DB68D4">
              <w:t>against the objectives set, it is necessary to use a set of indicators, which must</w:t>
            </w:r>
          </w:p>
          <w:p w:rsidR="003A0C3C" w:rsidRPr="00DB68D4" w:rsidRDefault="003A0C3C" w:rsidP="002D5A9C">
            <w:pPr>
              <w:widowControl w:val="0"/>
              <w:autoSpaceDE w:val="0"/>
              <w:autoSpaceDN w:val="0"/>
              <w:adjustRightInd w:val="0"/>
              <w:contextualSpacing/>
            </w:pPr>
            <w:r w:rsidRPr="00DB68D4">
              <w:t>be decided in advance or early on in the project's implementation, so that data</w:t>
            </w:r>
          </w:p>
          <w:p w:rsidR="003A0C3C" w:rsidRPr="00DB68D4" w:rsidRDefault="003A0C3C" w:rsidP="002D5A9C">
            <w:pPr>
              <w:widowControl w:val="0"/>
              <w:autoSpaceDE w:val="0"/>
              <w:autoSpaceDN w:val="0"/>
              <w:adjustRightInd w:val="0"/>
              <w:contextualSpacing/>
            </w:pPr>
            <w:r w:rsidRPr="00DB68D4">
              <w:t>on them can be collected. They will in most cases be assigned target levels,</w:t>
            </w:r>
          </w:p>
          <w:p w:rsidR="003A0C3C" w:rsidRPr="00DB68D4" w:rsidRDefault="003A0C3C" w:rsidP="002D5A9C">
            <w:pPr>
              <w:widowControl w:val="0"/>
              <w:autoSpaceDE w:val="0"/>
              <w:autoSpaceDN w:val="0"/>
              <w:adjustRightInd w:val="0"/>
              <w:contextualSpacing/>
            </w:pPr>
            <w:r w:rsidRPr="00DB68D4">
              <w:t>which in aggregate will correspond to the objectives of the project. The various</w:t>
            </w:r>
          </w:p>
          <w:p w:rsidR="003A0C3C" w:rsidRPr="00DB68D4" w:rsidRDefault="003A0C3C" w:rsidP="002D5A9C">
            <w:pPr>
              <w:widowControl w:val="0"/>
              <w:autoSpaceDE w:val="0"/>
              <w:autoSpaceDN w:val="0"/>
              <w:adjustRightInd w:val="0"/>
              <w:contextualSpacing/>
            </w:pPr>
            <w:r w:rsidRPr="00DB68D4">
              <w:t>types of indicators are as follows: i. Resource or input indicators refer to the</w:t>
            </w:r>
          </w:p>
          <w:p w:rsidR="003A0C3C" w:rsidRPr="00DB68D4" w:rsidRDefault="003A0C3C" w:rsidP="002D5A9C">
            <w:pPr>
              <w:widowControl w:val="0"/>
              <w:autoSpaceDE w:val="0"/>
              <w:autoSpaceDN w:val="0"/>
              <w:adjustRightInd w:val="0"/>
              <w:contextualSpacing/>
            </w:pPr>
            <w:r w:rsidRPr="00DB68D4">
              <w:t>budget allocated to each level of the assistance. Financial indicators are used</w:t>
            </w:r>
          </w:p>
          <w:p w:rsidR="003A0C3C" w:rsidRPr="00DB68D4" w:rsidRDefault="003A0C3C" w:rsidP="002D5A9C">
            <w:pPr>
              <w:widowControl w:val="0"/>
              <w:autoSpaceDE w:val="0"/>
              <w:autoSpaceDN w:val="0"/>
              <w:adjustRightInd w:val="0"/>
              <w:contextualSpacing/>
            </w:pPr>
            <w:r w:rsidRPr="00DB68D4">
              <w:t>to monitor progress in terms of the (annual) commitment and payment of the</w:t>
            </w:r>
          </w:p>
          <w:p w:rsidR="003A0C3C" w:rsidRPr="00DB68D4" w:rsidRDefault="003A0C3C" w:rsidP="002D5A9C">
            <w:pPr>
              <w:widowControl w:val="0"/>
              <w:autoSpaceDE w:val="0"/>
              <w:autoSpaceDN w:val="0"/>
              <w:adjustRightInd w:val="0"/>
              <w:contextualSpacing/>
            </w:pPr>
            <w:r w:rsidRPr="00DB68D4">
              <w:t>funds available for any operation, measure or programme in relation to its</w:t>
            </w:r>
          </w:p>
          <w:p w:rsidR="003A0C3C" w:rsidRPr="00DB68D4" w:rsidRDefault="003A0C3C" w:rsidP="002D5A9C">
            <w:pPr>
              <w:widowControl w:val="0"/>
              <w:autoSpaceDE w:val="0"/>
              <w:autoSpaceDN w:val="0"/>
              <w:adjustRightInd w:val="0"/>
              <w:contextualSpacing/>
            </w:pPr>
            <w:r w:rsidRPr="00DB68D4">
              <w:t>eligible cost. ii. Output indicators relate to activity. They are measured in</w:t>
            </w:r>
          </w:p>
          <w:p w:rsidR="003A0C3C" w:rsidRPr="00DB68D4" w:rsidRDefault="003A0C3C" w:rsidP="002D5A9C">
            <w:pPr>
              <w:widowControl w:val="0"/>
              <w:autoSpaceDE w:val="0"/>
              <w:autoSpaceDN w:val="0"/>
              <w:adjustRightInd w:val="0"/>
              <w:contextualSpacing/>
            </w:pPr>
            <w:r w:rsidRPr="00DB68D4">
              <w:t>physical or monetary units (e.g. length of road constructed, number of firms</w:t>
            </w:r>
          </w:p>
          <w:p w:rsidR="003A0C3C" w:rsidRPr="00DB68D4" w:rsidRDefault="003A0C3C" w:rsidP="002D5A9C">
            <w:pPr>
              <w:widowControl w:val="0"/>
              <w:autoSpaceDE w:val="0"/>
              <w:autoSpaceDN w:val="0"/>
              <w:adjustRightInd w:val="0"/>
              <w:contextualSpacing/>
            </w:pPr>
            <w:r w:rsidRPr="00DB68D4">
              <w:t>The responsibilities of the Operating Structure can be assigned to specific</w:t>
            </w:r>
          </w:p>
          <w:p w:rsidR="003A0C3C" w:rsidRPr="00DB68D4" w:rsidRDefault="003A0C3C" w:rsidP="002D5A9C">
            <w:pPr>
              <w:widowControl w:val="0"/>
              <w:autoSpaceDE w:val="0"/>
              <w:autoSpaceDN w:val="0"/>
              <w:adjustRightInd w:val="0"/>
              <w:contextualSpacing/>
            </w:pPr>
            <w:r w:rsidRPr="00DB68D4">
              <w:t>bodies within or outside the operating structures initially designated. This</w:t>
            </w:r>
          </w:p>
          <w:p w:rsidR="003A0C3C" w:rsidRPr="00DB68D4" w:rsidRDefault="003A0C3C" w:rsidP="002D5A9C">
            <w:pPr>
              <w:widowControl w:val="0"/>
              <w:autoSpaceDE w:val="0"/>
              <w:autoSpaceDN w:val="0"/>
              <w:adjustRightInd w:val="0"/>
              <w:contextualSpacing/>
            </w:pPr>
            <w:r w:rsidRPr="00DB68D4">
              <w:t>grouping and assignation shall respect the appropriate segregation of duties</w:t>
            </w:r>
          </w:p>
          <w:p w:rsidR="003A0C3C" w:rsidRPr="00DB68D4" w:rsidRDefault="003A0C3C" w:rsidP="002D5A9C">
            <w:pPr>
              <w:widowControl w:val="0"/>
              <w:autoSpaceDE w:val="0"/>
              <w:autoSpaceDN w:val="0"/>
              <w:adjustRightInd w:val="0"/>
              <w:contextualSpacing/>
            </w:pPr>
            <w:r w:rsidRPr="00DB68D4">
              <w:t>imposed by Regulation (EC, Euratom) No 1605/2002 and ensure that the final</w:t>
            </w:r>
          </w:p>
          <w:p w:rsidR="003A0C3C" w:rsidRPr="00DB68D4" w:rsidRDefault="003A0C3C" w:rsidP="002D5A9C">
            <w:pPr>
              <w:widowControl w:val="0"/>
              <w:autoSpaceDE w:val="0"/>
              <w:autoSpaceDN w:val="0"/>
              <w:adjustRightInd w:val="0"/>
              <w:contextualSpacing/>
            </w:pPr>
            <w:r w:rsidRPr="00DB68D4">
              <w:t>responsibility for the functions described in the said Article shall remain with</w:t>
            </w:r>
          </w:p>
          <w:p w:rsidR="003A0C3C" w:rsidRPr="00DB68D4" w:rsidRDefault="003A0C3C" w:rsidP="002D5A9C">
            <w:pPr>
              <w:widowControl w:val="0"/>
              <w:autoSpaceDE w:val="0"/>
              <w:autoSpaceDN w:val="0"/>
              <w:adjustRightInd w:val="0"/>
              <w:contextualSpacing/>
            </w:pPr>
            <w:r w:rsidRPr="00DB68D4">
              <w:t>the operating structure initially designated. Such a restructuring shall be</w:t>
            </w:r>
          </w:p>
          <w:p w:rsidR="003A0C3C" w:rsidRPr="00DB68D4" w:rsidRDefault="003A0C3C" w:rsidP="002D5A9C">
            <w:pPr>
              <w:widowControl w:val="0"/>
              <w:autoSpaceDE w:val="0"/>
              <w:autoSpaceDN w:val="0"/>
              <w:adjustRightInd w:val="0"/>
              <w:contextualSpacing/>
            </w:pPr>
            <w:r w:rsidRPr="00DB68D4">
              <w:t>formalised in written agreements and shall be subject to accreditation by the</w:t>
            </w:r>
          </w:p>
          <w:p w:rsidR="003A0C3C" w:rsidRPr="00DB68D4" w:rsidRDefault="003A0C3C" w:rsidP="002D5A9C">
            <w:pPr>
              <w:widowControl w:val="0"/>
              <w:autoSpaceDE w:val="0"/>
              <w:autoSpaceDN w:val="0"/>
              <w:adjustRightInd w:val="0"/>
              <w:contextualSpacing/>
            </w:pPr>
            <w:r w:rsidRPr="00DB68D4">
              <w:t>national authorising officer and the conferral of management by the</w:t>
            </w:r>
          </w:p>
          <w:p w:rsidR="003A0C3C" w:rsidRPr="00A163FB" w:rsidRDefault="003A0C3C" w:rsidP="002D5A9C">
            <w:pPr>
              <w:widowControl w:val="0"/>
              <w:autoSpaceDE w:val="0"/>
              <w:autoSpaceDN w:val="0"/>
              <w:adjustRightInd w:val="0"/>
              <w:contextualSpacing/>
            </w:pPr>
            <w:r w:rsidRPr="00DB68D4">
              <w:t>Commission.</w:t>
            </w:r>
          </w:p>
        </w:tc>
        <w:tc>
          <w:tcPr>
            <w:tcW w:w="0" w:type="auto"/>
          </w:tcPr>
          <w:p w:rsidR="003A0C3C" w:rsidRPr="00DB68D4" w:rsidRDefault="003A0C3C" w:rsidP="002D5A9C">
            <w:pPr>
              <w:widowControl w:val="0"/>
              <w:autoSpaceDE w:val="0"/>
              <w:autoSpaceDN w:val="0"/>
              <w:adjustRightInd w:val="0"/>
              <w:contextualSpacing/>
              <w:rPr>
                <w:b/>
              </w:rPr>
            </w:pPr>
            <w:r w:rsidRPr="00DB68D4">
              <w:rPr>
                <w:b/>
              </w:rPr>
              <w:t>Indicator</w:t>
            </w:r>
          </w:p>
          <w:p w:rsidR="003A0C3C" w:rsidRDefault="003A0C3C" w:rsidP="002D5A9C">
            <w:pPr>
              <w:widowControl w:val="0"/>
              <w:autoSpaceDE w:val="0"/>
              <w:autoSpaceDN w:val="0"/>
              <w:adjustRightInd w:val="0"/>
              <w:contextualSpacing/>
            </w:pPr>
            <w:r>
              <w:t>Merljivi pokazatelj da se nešto, na šta je program imao uticaj, promenilo. Kako</w:t>
            </w:r>
          </w:p>
          <w:p w:rsidR="003A0C3C" w:rsidRDefault="003A0C3C" w:rsidP="002D5A9C">
            <w:pPr>
              <w:widowControl w:val="0"/>
              <w:autoSpaceDE w:val="0"/>
              <w:autoSpaceDN w:val="0"/>
              <w:adjustRightInd w:val="0"/>
              <w:contextualSpacing/>
            </w:pPr>
            <w:r>
              <w:t>bismo bili u stanju da vršimo nadzor nad sprovođenjem projekta i da sudimo o</w:t>
            </w:r>
          </w:p>
          <w:p w:rsidR="003A0C3C" w:rsidRDefault="003A0C3C" w:rsidP="002D5A9C">
            <w:pPr>
              <w:widowControl w:val="0"/>
              <w:autoSpaceDE w:val="0"/>
              <w:autoSpaceDN w:val="0"/>
              <w:adjustRightInd w:val="0"/>
              <w:contextualSpacing/>
            </w:pPr>
            <w:r>
              <w:t>njegovom učinku u poređenju sa zadatim ciljevima, neophodno je da koristimo</w:t>
            </w:r>
          </w:p>
          <w:p w:rsidR="003A0C3C" w:rsidRDefault="003A0C3C" w:rsidP="002D5A9C">
            <w:pPr>
              <w:widowControl w:val="0"/>
              <w:autoSpaceDE w:val="0"/>
              <w:autoSpaceDN w:val="0"/>
              <w:adjustRightInd w:val="0"/>
              <w:contextualSpacing/>
            </w:pPr>
            <w:r>
              <w:t>skup indikatora, o kojima se mora odlučiti unapred ili na samom početku</w:t>
            </w:r>
          </w:p>
          <w:p w:rsidR="003A0C3C" w:rsidRDefault="003A0C3C" w:rsidP="002D5A9C">
            <w:pPr>
              <w:widowControl w:val="0"/>
              <w:autoSpaceDE w:val="0"/>
              <w:autoSpaceDN w:val="0"/>
              <w:adjustRightInd w:val="0"/>
              <w:contextualSpacing/>
            </w:pPr>
            <w:r>
              <w:t>sprovođenja programa, kako bismo mogli prikupiti relevantne podatke. U većini</w:t>
            </w:r>
          </w:p>
          <w:p w:rsidR="003A0C3C" w:rsidRDefault="003A0C3C" w:rsidP="002D5A9C">
            <w:pPr>
              <w:widowControl w:val="0"/>
              <w:autoSpaceDE w:val="0"/>
              <w:autoSpaceDN w:val="0"/>
              <w:adjustRightInd w:val="0"/>
              <w:contextualSpacing/>
            </w:pPr>
            <w:r>
              <w:t>slučajeva biće im dodeljeni ciljni nivoi, koje će agregatno odgovarati ciljevima</w:t>
            </w:r>
          </w:p>
          <w:p w:rsidR="003A0C3C" w:rsidRDefault="003A0C3C" w:rsidP="002D5A9C">
            <w:pPr>
              <w:widowControl w:val="0"/>
              <w:autoSpaceDE w:val="0"/>
              <w:autoSpaceDN w:val="0"/>
              <w:adjustRightInd w:val="0"/>
              <w:contextualSpacing/>
            </w:pPr>
            <w:r>
              <w:t>projekta. Razni tipovi indikatora svrstavaju se u: i. Resursni ili indikatori unosa</w:t>
            </w:r>
          </w:p>
          <w:p w:rsidR="003A0C3C" w:rsidRDefault="003A0C3C" w:rsidP="002D5A9C">
            <w:pPr>
              <w:widowControl w:val="0"/>
              <w:autoSpaceDE w:val="0"/>
              <w:autoSpaceDN w:val="0"/>
              <w:adjustRightInd w:val="0"/>
              <w:contextualSpacing/>
            </w:pPr>
            <w:r>
              <w:t>odnose se na deo budžeta alociran za svaki nivo pomoći. Finansijski indikatori</w:t>
            </w:r>
          </w:p>
          <w:p w:rsidR="003A0C3C" w:rsidRDefault="003A0C3C" w:rsidP="002D5A9C">
            <w:pPr>
              <w:widowControl w:val="0"/>
              <w:autoSpaceDE w:val="0"/>
              <w:autoSpaceDN w:val="0"/>
              <w:adjustRightInd w:val="0"/>
              <w:contextualSpacing/>
            </w:pPr>
            <w:r>
              <w:t>koriste se za nadgledanje napretka u smislu (godišnjih) obaveza i plaćanja</w:t>
            </w:r>
          </w:p>
          <w:p w:rsidR="003A0C3C" w:rsidRDefault="003A0C3C" w:rsidP="002D5A9C">
            <w:pPr>
              <w:widowControl w:val="0"/>
              <w:autoSpaceDE w:val="0"/>
              <w:autoSpaceDN w:val="0"/>
              <w:adjustRightInd w:val="0"/>
              <w:contextualSpacing/>
            </w:pPr>
            <w:r>
              <w:t>sredstava na raspolaganju za bilo koju operaciju, meru ili program u vezi</w:t>
            </w:r>
          </w:p>
          <w:p w:rsidR="003A0C3C" w:rsidRDefault="003A0C3C" w:rsidP="002D5A9C">
            <w:pPr>
              <w:widowControl w:val="0"/>
              <w:autoSpaceDE w:val="0"/>
              <w:autoSpaceDN w:val="0"/>
              <w:adjustRightInd w:val="0"/>
              <w:contextualSpacing/>
            </w:pPr>
            <w:r>
              <w:t>njihovih prihvatljivih troškova. ii. Izlazni (output) indikatori odnose se na</w:t>
            </w:r>
          </w:p>
          <w:p w:rsidR="003A0C3C" w:rsidRDefault="003A0C3C" w:rsidP="002D5A9C">
            <w:pPr>
              <w:widowControl w:val="0"/>
              <w:autoSpaceDE w:val="0"/>
              <w:autoSpaceDN w:val="0"/>
              <w:adjustRightInd w:val="0"/>
              <w:contextualSpacing/>
            </w:pPr>
            <w:r>
              <w:t>aktivnost. Mere se fizičkim ili monetarnim jedinicama (npr. dužina izgrađenog puta, broj finansijski podržanih preduzeća, itd.) iii. Indikatori rezultata odnose</w:t>
            </w:r>
          </w:p>
          <w:p w:rsidR="003A0C3C" w:rsidRDefault="003A0C3C" w:rsidP="002D5A9C">
            <w:pPr>
              <w:widowControl w:val="0"/>
              <w:autoSpaceDE w:val="0"/>
              <w:autoSpaceDN w:val="0"/>
              <w:adjustRightInd w:val="0"/>
              <w:contextualSpacing/>
            </w:pPr>
            <w:r>
              <w:t>se na neposredne i momentalne efekte izazvane projektom. Oni daju</w:t>
            </w:r>
          </w:p>
          <w:p w:rsidR="003A0C3C" w:rsidRDefault="003A0C3C" w:rsidP="002D5A9C">
            <w:pPr>
              <w:widowControl w:val="0"/>
              <w:autoSpaceDE w:val="0"/>
              <w:autoSpaceDN w:val="0"/>
              <w:adjustRightInd w:val="0"/>
              <w:contextualSpacing/>
            </w:pPr>
            <w:r>
              <w:t>informacije o promenama u, naprimer, ponašanju, kapacitetu ili učinku ciljne</w:t>
            </w:r>
          </w:p>
          <w:p w:rsidR="003A0C3C" w:rsidRDefault="003A0C3C" w:rsidP="002D5A9C">
            <w:pPr>
              <w:widowControl w:val="0"/>
              <w:autoSpaceDE w:val="0"/>
              <w:autoSpaceDN w:val="0"/>
              <w:adjustRightInd w:val="0"/>
              <w:contextualSpacing/>
            </w:pPr>
            <w:r>
              <w:t>populacije ili direktnih korisnika. Takvi indikatori mogu biti fizičke (smanjenje</w:t>
            </w:r>
          </w:p>
          <w:p w:rsidR="003A0C3C" w:rsidRDefault="003A0C3C" w:rsidP="002D5A9C">
            <w:pPr>
              <w:widowControl w:val="0"/>
              <w:autoSpaceDE w:val="0"/>
              <w:autoSpaceDN w:val="0"/>
              <w:adjustRightInd w:val="0"/>
              <w:contextualSpacing/>
            </w:pPr>
            <w:r>
              <w:t>broja putovanja, broj uspešnih polaznika obuke, broj saobraćajnih nezgoda,</w:t>
            </w:r>
          </w:p>
          <w:p w:rsidR="003A0C3C" w:rsidRDefault="003A0C3C" w:rsidP="002D5A9C">
            <w:pPr>
              <w:widowControl w:val="0"/>
              <w:autoSpaceDE w:val="0"/>
              <w:autoSpaceDN w:val="0"/>
              <w:adjustRightInd w:val="0"/>
              <w:contextualSpacing/>
            </w:pPr>
            <w:r>
              <w:t>itd.) ili finansijske prirode (uticaj resursa privatnog sektora, smanjenje troškova</w:t>
            </w:r>
          </w:p>
          <w:p w:rsidR="003A0C3C" w:rsidRDefault="003A0C3C" w:rsidP="002D5A9C">
            <w:pPr>
              <w:widowControl w:val="0"/>
              <w:autoSpaceDE w:val="0"/>
              <w:autoSpaceDN w:val="0"/>
              <w:adjustRightInd w:val="0"/>
              <w:contextualSpacing/>
            </w:pPr>
            <w:r>
              <w:t>prevoza) iv. Indikatori učinka se odnose na posledice projekta izvan trenutnih</w:t>
            </w:r>
          </w:p>
          <w:p w:rsidR="003A0C3C" w:rsidRPr="00A163FB" w:rsidRDefault="003A0C3C" w:rsidP="002D5A9C">
            <w:pPr>
              <w:widowControl w:val="0"/>
              <w:autoSpaceDE w:val="0"/>
              <w:autoSpaceDN w:val="0"/>
              <w:adjustRightInd w:val="0"/>
              <w:contextualSpacing/>
            </w:pPr>
            <w:r>
              <w:t>efekata na direktne korisnike.</w:t>
            </w:r>
          </w:p>
        </w:tc>
      </w:tr>
      <w:tr w:rsidR="003A0C3C" w:rsidTr="002D5A9C">
        <w:tc>
          <w:tcPr>
            <w:tcW w:w="0" w:type="auto"/>
          </w:tcPr>
          <w:p w:rsidR="003A0C3C" w:rsidRPr="005D6BC4" w:rsidRDefault="003A0C3C" w:rsidP="002D5A9C">
            <w:pPr>
              <w:widowControl w:val="0"/>
              <w:autoSpaceDE w:val="0"/>
              <w:autoSpaceDN w:val="0"/>
              <w:adjustRightInd w:val="0"/>
              <w:contextualSpacing/>
              <w:rPr>
                <w:b/>
              </w:rPr>
            </w:pPr>
            <w:r w:rsidRPr="005D6BC4">
              <w:rPr>
                <w:rFonts w:cs="Arial"/>
                <w:b/>
              </w:rPr>
              <w:t>Intervention Logic</w:t>
            </w:r>
          </w:p>
          <w:p w:rsidR="003A0C3C" w:rsidRPr="00A163FB" w:rsidRDefault="003A0C3C" w:rsidP="002D5A9C">
            <w:pPr>
              <w:widowControl w:val="0"/>
              <w:autoSpaceDE w:val="0"/>
              <w:autoSpaceDN w:val="0"/>
              <w:adjustRightInd w:val="0"/>
              <w:contextualSpacing/>
            </w:pPr>
            <w:r w:rsidRPr="00A163FB">
              <w:rPr>
                <w:rFonts w:cs="Gabriola"/>
              </w:rPr>
              <w:t>The strategy underlying the project. It is the narrative description of the</w:t>
            </w:r>
          </w:p>
          <w:p w:rsidR="003A0C3C" w:rsidRPr="00A163FB" w:rsidRDefault="003A0C3C" w:rsidP="002D5A9C">
            <w:pPr>
              <w:widowControl w:val="0"/>
              <w:autoSpaceDE w:val="0"/>
              <w:autoSpaceDN w:val="0"/>
              <w:adjustRightInd w:val="0"/>
              <w:contextualSpacing/>
            </w:pPr>
            <w:r w:rsidRPr="00A163FB">
              <w:rPr>
                <w:rFonts w:cs="Gabriola"/>
              </w:rPr>
              <w:lastRenderedPageBreak/>
              <w:t>project at each of the four levels of the ‘hierarchy of objectives’ used in the</w:t>
            </w:r>
          </w:p>
          <w:p w:rsidR="003A0C3C" w:rsidRPr="005D6BC4" w:rsidRDefault="003A0C3C" w:rsidP="002D5A9C">
            <w:pPr>
              <w:widowControl w:val="0"/>
              <w:autoSpaceDE w:val="0"/>
              <w:autoSpaceDN w:val="0"/>
              <w:adjustRightInd w:val="0"/>
              <w:contextualSpacing/>
              <w:rPr>
                <w:b/>
              </w:rPr>
            </w:pPr>
            <w:r w:rsidRPr="00A163FB">
              <w:rPr>
                <w:rFonts w:cs="Gabriola"/>
              </w:rPr>
              <w:t>Logframe</w:t>
            </w:r>
          </w:p>
        </w:tc>
        <w:tc>
          <w:tcPr>
            <w:tcW w:w="0" w:type="auto"/>
          </w:tcPr>
          <w:p w:rsidR="003A0C3C" w:rsidRPr="005D6BC4" w:rsidRDefault="003A0C3C" w:rsidP="002D5A9C">
            <w:pPr>
              <w:widowControl w:val="0"/>
              <w:autoSpaceDE w:val="0"/>
              <w:autoSpaceDN w:val="0"/>
              <w:adjustRightInd w:val="0"/>
              <w:contextualSpacing/>
              <w:rPr>
                <w:b/>
              </w:rPr>
            </w:pPr>
            <w:r w:rsidRPr="005D6BC4">
              <w:rPr>
                <w:rFonts w:cs="Arial"/>
                <w:b/>
              </w:rPr>
              <w:lastRenderedPageBreak/>
              <w:t>Logika intervencije</w:t>
            </w:r>
          </w:p>
          <w:p w:rsidR="003A0C3C" w:rsidRPr="00A163FB" w:rsidRDefault="003A0C3C" w:rsidP="002D5A9C">
            <w:pPr>
              <w:widowControl w:val="0"/>
              <w:autoSpaceDE w:val="0"/>
              <w:autoSpaceDN w:val="0"/>
              <w:adjustRightInd w:val="0"/>
              <w:contextualSpacing/>
            </w:pPr>
            <w:r w:rsidRPr="00A163FB">
              <w:rPr>
                <w:rFonts w:cs="Gabriola"/>
              </w:rPr>
              <w:t>Strategija koja stoji iza projekta. Narativni opis projekta na svakom od četiri</w:t>
            </w:r>
          </w:p>
          <w:p w:rsidR="003A0C3C" w:rsidRPr="005D6BC4" w:rsidRDefault="003A0C3C" w:rsidP="002D5A9C">
            <w:pPr>
              <w:widowControl w:val="0"/>
              <w:autoSpaceDE w:val="0"/>
              <w:autoSpaceDN w:val="0"/>
              <w:adjustRightInd w:val="0"/>
              <w:contextualSpacing/>
              <w:rPr>
                <w:b/>
              </w:rPr>
            </w:pPr>
            <w:r w:rsidRPr="00A163FB">
              <w:rPr>
                <w:rFonts w:cs="Gabriola"/>
              </w:rPr>
              <w:lastRenderedPageBreak/>
              <w:t>nivoa „hijerarhije ciljeva“, korišćene u logičkoj matrici</w:t>
            </w:r>
          </w:p>
        </w:tc>
      </w:tr>
      <w:tr w:rsidR="003A0C3C" w:rsidTr="002D5A9C">
        <w:tc>
          <w:tcPr>
            <w:tcW w:w="0" w:type="auto"/>
          </w:tcPr>
          <w:p w:rsidR="003A0C3C" w:rsidRPr="0055068D" w:rsidRDefault="003A0C3C" w:rsidP="002D5A9C">
            <w:pPr>
              <w:widowControl w:val="0"/>
              <w:autoSpaceDE w:val="0"/>
              <w:autoSpaceDN w:val="0"/>
              <w:adjustRightInd w:val="0"/>
              <w:contextualSpacing/>
              <w:rPr>
                <w:rFonts w:cs="Arial"/>
                <w:b/>
              </w:rPr>
            </w:pPr>
            <w:r w:rsidRPr="0055068D">
              <w:rPr>
                <w:rFonts w:cs="Arial"/>
                <w:b/>
              </w:rPr>
              <w:lastRenderedPageBreak/>
              <w:t xml:space="preserve">Interim report </w:t>
            </w:r>
          </w:p>
          <w:p w:rsidR="003A0C3C" w:rsidRPr="0055068D" w:rsidRDefault="003A0C3C" w:rsidP="002D5A9C">
            <w:pPr>
              <w:widowControl w:val="0"/>
              <w:autoSpaceDE w:val="0"/>
              <w:autoSpaceDN w:val="0"/>
              <w:adjustRightInd w:val="0"/>
              <w:contextualSpacing/>
              <w:rPr>
                <w:rFonts w:cs="Arial"/>
              </w:rPr>
            </w:pPr>
            <w:r w:rsidRPr="0055068D">
              <w:rPr>
                <w:rFonts w:cs="Arial"/>
              </w:rPr>
              <w:t xml:space="preserve">A report provided by the beneficiary consisting of narrative and financial section giving full account of all aspects of the Action implemented forthe period covered </w:t>
            </w:r>
          </w:p>
        </w:tc>
        <w:tc>
          <w:tcPr>
            <w:tcW w:w="0" w:type="auto"/>
          </w:tcPr>
          <w:p w:rsidR="003A0C3C" w:rsidRPr="0055068D" w:rsidRDefault="003A0C3C" w:rsidP="002D5A9C">
            <w:pPr>
              <w:widowControl w:val="0"/>
              <w:autoSpaceDE w:val="0"/>
              <w:autoSpaceDN w:val="0"/>
              <w:adjustRightInd w:val="0"/>
              <w:contextualSpacing/>
              <w:rPr>
                <w:rFonts w:cs="Arial"/>
                <w:b/>
              </w:rPr>
            </w:pPr>
            <w:r w:rsidRPr="0055068D">
              <w:rPr>
                <w:rFonts w:cs="Arial"/>
                <w:b/>
              </w:rPr>
              <w:t xml:space="preserve">Srednjoročni izveštaj </w:t>
            </w:r>
          </w:p>
          <w:p w:rsidR="003A0C3C" w:rsidRPr="0055068D" w:rsidRDefault="003A0C3C" w:rsidP="002D5A9C">
            <w:pPr>
              <w:widowControl w:val="0"/>
              <w:autoSpaceDE w:val="0"/>
              <w:autoSpaceDN w:val="0"/>
              <w:adjustRightInd w:val="0"/>
              <w:contextualSpacing/>
              <w:rPr>
                <w:rFonts w:cs="Arial"/>
              </w:rPr>
            </w:pPr>
            <w:r w:rsidRPr="0055068D">
              <w:rPr>
                <w:rFonts w:cs="Arial"/>
              </w:rPr>
              <w:t>Izveštaj koji priprema korisnik, a sastoji se od narativnog i finansijskog dela i daje puni uvid u sve aspekte sprovođenja projekta u periodu na koji se odnosi.</w:t>
            </w:r>
          </w:p>
        </w:tc>
      </w:tr>
      <w:tr w:rsidR="003A0C3C" w:rsidTr="002D5A9C">
        <w:tc>
          <w:tcPr>
            <w:tcW w:w="0" w:type="auto"/>
          </w:tcPr>
          <w:p w:rsidR="003A0C3C" w:rsidRPr="005D6BC4" w:rsidRDefault="003A0C3C" w:rsidP="002D5A9C">
            <w:pPr>
              <w:widowControl w:val="0"/>
              <w:autoSpaceDE w:val="0"/>
              <w:autoSpaceDN w:val="0"/>
              <w:adjustRightInd w:val="0"/>
              <w:contextualSpacing/>
              <w:rPr>
                <w:b/>
              </w:rPr>
            </w:pPr>
            <w:r w:rsidRPr="005D6BC4">
              <w:rPr>
                <w:rFonts w:cs="Arial"/>
                <w:b/>
              </w:rPr>
              <w:t>Input</w:t>
            </w:r>
          </w:p>
          <w:p w:rsidR="003A0C3C" w:rsidRPr="00A163FB" w:rsidRDefault="003A0C3C" w:rsidP="002D5A9C">
            <w:pPr>
              <w:widowControl w:val="0"/>
              <w:autoSpaceDE w:val="0"/>
              <w:autoSpaceDN w:val="0"/>
              <w:adjustRightInd w:val="0"/>
              <w:contextualSpacing/>
            </w:pPr>
            <w:r w:rsidRPr="00A163FB">
              <w:rPr>
                <w:rFonts w:cs="Gabriola"/>
              </w:rPr>
              <w:t>Financial, human, material, organizational and regulatory means mobiliswed</w:t>
            </w:r>
          </w:p>
          <w:p w:rsidR="003A0C3C" w:rsidRPr="00A163FB" w:rsidRDefault="003A0C3C" w:rsidP="002D5A9C">
            <w:pPr>
              <w:widowControl w:val="0"/>
              <w:autoSpaceDE w:val="0"/>
              <w:autoSpaceDN w:val="0"/>
              <w:adjustRightInd w:val="0"/>
              <w:contextualSpacing/>
            </w:pPr>
            <w:r w:rsidRPr="00A163FB">
              <w:rPr>
                <w:rFonts w:cs="Gabriola"/>
              </w:rPr>
              <w:t>for the implementation of a project. Monitoring and evaluation focus primarily</w:t>
            </w:r>
          </w:p>
          <w:p w:rsidR="003A0C3C" w:rsidRPr="00A163FB" w:rsidRDefault="003A0C3C" w:rsidP="002D5A9C">
            <w:pPr>
              <w:widowControl w:val="0"/>
              <w:autoSpaceDE w:val="0"/>
              <w:autoSpaceDN w:val="0"/>
              <w:adjustRightInd w:val="0"/>
              <w:contextualSpacing/>
            </w:pPr>
            <w:r w:rsidRPr="00A163FB">
              <w:rPr>
                <w:rFonts w:cs="Gabriola"/>
              </w:rPr>
              <w:t>on the inputs allocated by public authorities and used by operators to obtain</w:t>
            </w:r>
          </w:p>
          <w:p w:rsidR="003A0C3C" w:rsidRPr="00A163FB" w:rsidRDefault="003A0C3C" w:rsidP="002D5A9C">
            <w:pPr>
              <w:widowControl w:val="0"/>
              <w:autoSpaceDE w:val="0"/>
              <w:autoSpaceDN w:val="0"/>
              <w:adjustRightInd w:val="0"/>
              <w:contextualSpacing/>
            </w:pPr>
            <w:r w:rsidRPr="00A163FB">
              <w:rPr>
                <w:rFonts w:cs="Gabriola"/>
              </w:rPr>
              <w:t>outputs. The above definition gives a relatively broad meaning to the word</w:t>
            </w:r>
          </w:p>
          <w:p w:rsidR="003A0C3C" w:rsidRPr="005D6BC4" w:rsidRDefault="003A0C3C" w:rsidP="002D5A9C">
            <w:pPr>
              <w:widowControl w:val="0"/>
              <w:autoSpaceDE w:val="0"/>
              <w:autoSpaceDN w:val="0"/>
              <w:adjustRightInd w:val="0"/>
              <w:contextualSpacing/>
              <w:rPr>
                <w:b/>
              </w:rPr>
            </w:pPr>
            <w:r w:rsidRPr="00A163FB">
              <w:rPr>
                <w:rFonts w:cs="Gabriola"/>
              </w:rPr>
              <w:t>"input". Some prefer to limit its use to financial or budgetary resources only</w:t>
            </w:r>
          </w:p>
        </w:tc>
        <w:tc>
          <w:tcPr>
            <w:tcW w:w="0" w:type="auto"/>
          </w:tcPr>
          <w:p w:rsidR="003A0C3C" w:rsidRPr="005D6BC4" w:rsidRDefault="003A0C3C" w:rsidP="002D5A9C">
            <w:pPr>
              <w:widowControl w:val="0"/>
              <w:autoSpaceDE w:val="0"/>
              <w:autoSpaceDN w:val="0"/>
              <w:adjustRightInd w:val="0"/>
              <w:contextualSpacing/>
              <w:rPr>
                <w:b/>
              </w:rPr>
            </w:pPr>
            <w:r w:rsidRPr="005D6BC4">
              <w:rPr>
                <w:rFonts w:cs="Arial"/>
                <w:b/>
              </w:rPr>
              <w:t xml:space="preserve">Unos </w:t>
            </w:r>
            <w:r w:rsidRPr="005D6BC4">
              <w:rPr>
                <w:rFonts w:cs="Arial"/>
                <w:b/>
                <w:i/>
                <w:iCs/>
              </w:rPr>
              <w:t>(input)</w:t>
            </w:r>
          </w:p>
          <w:p w:rsidR="003A0C3C" w:rsidRPr="00A163FB" w:rsidRDefault="003A0C3C" w:rsidP="002D5A9C">
            <w:pPr>
              <w:widowControl w:val="0"/>
              <w:autoSpaceDE w:val="0"/>
              <w:autoSpaceDN w:val="0"/>
              <w:adjustRightInd w:val="0"/>
              <w:contextualSpacing/>
            </w:pPr>
            <w:r w:rsidRPr="00A163FB">
              <w:rPr>
                <w:rFonts w:cs="Gabriola"/>
              </w:rPr>
              <w:t>Finansijska, ljudska, materijalna, organizaciona i regulativna sredstva korišćena</w:t>
            </w:r>
          </w:p>
          <w:p w:rsidR="003A0C3C" w:rsidRPr="00A163FB" w:rsidRDefault="003A0C3C" w:rsidP="002D5A9C">
            <w:pPr>
              <w:widowControl w:val="0"/>
              <w:autoSpaceDE w:val="0"/>
              <w:autoSpaceDN w:val="0"/>
              <w:adjustRightInd w:val="0"/>
              <w:contextualSpacing/>
            </w:pPr>
            <w:r w:rsidRPr="00A163FB">
              <w:rPr>
                <w:rFonts w:cs="Gabriola"/>
              </w:rPr>
              <w:t>za sprovo</w:t>
            </w:r>
            <w:r>
              <w:rPr>
                <w:rFonts w:cs="Gabriola"/>
              </w:rPr>
              <w:t>đ</w:t>
            </w:r>
            <w:r w:rsidRPr="00A163FB">
              <w:rPr>
                <w:rFonts w:cs="Gabriola"/>
              </w:rPr>
              <w:t>enje projekta. Nadzor i evaluacija fokusiraju se pre svega na unose</w:t>
            </w:r>
          </w:p>
          <w:p w:rsidR="003A0C3C" w:rsidRPr="00A163FB" w:rsidRDefault="003A0C3C" w:rsidP="002D5A9C">
            <w:pPr>
              <w:widowControl w:val="0"/>
              <w:autoSpaceDE w:val="0"/>
              <w:autoSpaceDN w:val="0"/>
              <w:adjustRightInd w:val="0"/>
              <w:contextualSpacing/>
            </w:pPr>
            <w:r w:rsidRPr="00A163FB">
              <w:rPr>
                <w:rFonts w:cs="Gabriola"/>
              </w:rPr>
              <w:t>uložene od strane javnih tela i korišćenih za dobijanje neposrednih rezultata</w:t>
            </w:r>
          </w:p>
          <w:p w:rsidR="003A0C3C" w:rsidRPr="00A163FB" w:rsidRDefault="003A0C3C" w:rsidP="002D5A9C">
            <w:pPr>
              <w:widowControl w:val="0"/>
              <w:autoSpaceDE w:val="0"/>
              <w:autoSpaceDN w:val="0"/>
              <w:adjustRightInd w:val="0"/>
              <w:contextualSpacing/>
            </w:pPr>
            <w:r w:rsidRPr="00A163FB">
              <w:rPr>
                <w:rFonts w:cs="Arial"/>
                <w:i/>
                <w:iCs/>
              </w:rPr>
              <w:t>(output)</w:t>
            </w:r>
            <w:r w:rsidRPr="00A163FB">
              <w:rPr>
                <w:rFonts w:cs="Gabriola"/>
              </w:rPr>
              <w:t>. Ova definicija daje relativno široko značenje reči „unos“. Neki</w:t>
            </w:r>
          </w:p>
          <w:p w:rsidR="003A0C3C" w:rsidRPr="00A163FB" w:rsidRDefault="003A0C3C" w:rsidP="002D5A9C">
            <w:pPr>
              <w:widowControl w:val="0"/>
              <w:autoSpaceDE w:val="0"/>
              <w:autoSpaceDN w:val="0"/>
              <w:adjustRightInd w:val="0"/>
              <w:contextualSpacing/>
            </w:pPr>
            <w:r w:rsidRPr="00A163FB">
              <w:rPr>
                <w:rFonts w:cs="Gabriola"/>
              </w:rPr>
              <w:t>preferiraju da ograniče njeno korišćenje isključivo na finansijska ili budžetska</w:t>
            </w:r>
          </w:p>
          <w:p w:rsidR="003A0C3C" w:rsidRPr="005D6BC4" w:rsidRDefault="003A0C3C" w:rsidP="002D5A9C">
            <w:pPr>
              <w:widowControl w:val="0"/>
              <w:autoSpaceDE w:val="0"/>
              <w:autoSpaceDN w:val="0"/>
              <w:adjustRightInd w:val="0"/>
              <w:contextualSpacing/>
              <w:rPr>
                <w:b/>
              </w:rPr>
            </w:pPr>
            <w:r w:rsidRPr="00A163FB">
              <w:rPr>
                <w:rFonts w:cs="Gabriola"/>
              </w:rPr>
              <w:t>sredstva</w:t>
            </w:r>
          </w:p>
        </w:tc>
      </w:tr>
      <w:tr w:rsidR="003A0C3C" w:rsidTr="002D5A9C">
        <w:tc>
          <w:tcPr>
            <w:tcW w:w="0" w:type="auto"/>
          </w:tcPr>
          <w:p w:rsidR="003A0C3C" w:rsidRPr="005D6BC4" w:rsidRDefault="003A0C3C" w:rsidP="002D5A9C">
            <w:pPr>
              <w:widowControl w:val="0"/>
              <w:autoSpaceDE w:val="0"/>
              <w:autoSpaceDN w:val="0"/>
              <w:adjustRightInd w:val="0"/>
              <w:contextualSpacing/>
              <w:rPr>
                <w:b/>
              </w:rPr>
            </w:pPr>
            <w:r w:rsidRPr="005D6BC4">
              <w:rPr>
                <w:rFonts w:cs="Arial"/>
                <w:b/>
              </w:rPr>
              <w:t>Invoice</w:t>
            </w:r>
          </w:p>
          <w:p w:rsidR="003A0C3C" w:rsidRPr="00A163FB" w:rsidRDefault="003A0C3C" w:rsidP="002D5A9C">
            <w:pPr>
              <w:widowControl w:val="0"/>
              <w:autoSpaceDE w:val="0"/>
              <w:autoSpaceDN w:val="0"/>
              <w:adjustRightInd w:val="0"/>
              <w:contextualSpacing/>
            </w:pPr>
            <w:r w:rsidRPr="00A163FB">
              <w:rPr>
                <w:rFonts w:cs="Gabriola"/>
              </w:rPr>
              <w:t>A contractor's bill or written request for payment under the contract for</w:t>
            </w:r>
          </w:p>
          <w:p w:rsidR="003A0C3C" w:rsidRPr="005D6BC4" w:rsidRDefault="003A0C3C" w:rsidP="002D5A9C">
            <w:pPr>
              <w:widowControl w:val="0"/>
              <w:autoSpaceDE w:val="0"/>
              <w:autoSpaceDN w:val="0"/>
              <w:adjustRightInd w:val="0"/>
              <w:contextualSpacing/>
              <w:rPr>
                <w:b/>
              </w:rPr>
            </w:pPr>
            <w:r w:rsidRPr="00A163FB">
              <w:rPr>
                <w:rFonts w:cs="Gabriola"/>
              </w:rPr>
              <w:t>supplies delivered or services performed</w:t>
            </w:r>
          </w:p>
        </w:tc>
        <w:tc>
          <w:tcPr>
            <w:tcW w:w="0" w:type="auto"/>
          </w:tcPr>
          <w:p w:rsidR="003A0C3C" w:rsidRPr="005D6BC4" w:rsidRDefault="003A0C3C" w:rsidP="002D5A9C">
            <w:pPr>
              <w:widowControl w:val="0"/>
              <w:autoSpaceDE w:val="0"/>
              <w:autoSpaceDN w:val="0"/>
              <w:adjustRightInd w:val="0"/>
              <w:contextualSpacing/>
              <w:rPr>
                <w:b/>
              </w:rPr>
            </w:pPr>
            <w:r w:rsidRPr="005D6BC4">
              <w:rPr>
                <w:rFonts w:cs="Arial"/>
                <w:b/>
              </w:rPr>
              <w:t>Faktura</w:t>
            </w:r>
          </w:p>
          <w:p w:rsidR="003A0C3C" w:rsidRPr="005D6BC4" w:rsidRDefault="003A0C3C" w:rsidP="002D5A9C">
            <w:pPr>
              <w:widowControl w:val="0"/>
              <w:autoSpaceDE w:val="0"/>
              <w:autoSpaceDN w:val="0"/>
              <w:adjustRightInd w:val="0"/>
              <w:contextualSpacing/>
              <w:rPr>
                <w:b/>
              </w:rPr>
            </w:pPr>
            <w:r w:rsidRPr="00A163FB">
              <w:rPr>
                <w:rFonts w:cs="Gabriola"/>
              </w:rPr>
              <w:t>Račun ili pisani zahtev za plaćanje po ugovoru za robu ili usluge.</w:t>
            </w:r>
          </w:p>
        </w:tc>
      </w:tr>
      <w:tr w:rsidR="003A0C3C" w:rsidTr="002D5A9C">
        <w:tc>
          <w:tcPr>
            <w:tcW w:w="0" w:type="auto"/>
          </w:tcPr>
          <w:p w:rsidR="003A0C3C" w:rsidRPr="00BD36D0" w:rsidRDefault="003A0C3C" w:rsidP="002D5A9C">
            <w:pPr>
              <w:widowControl w:val="0"/>
              <w:autoSpaceDE w:val="0"/>
              <w:autoSpaceDN w:val="0"/>
              <w:adjustRightInd w:val="0"/>
              <w:contextualSpacing/>
              <w:rPr>
                <w:b/>
              </w:rPr>
            </w:pPr>
            <w:r w:rsidRPr="00BD36D0">
              <w:rPr>
                <w:rFonts w:cs="Gabriola"/>
                <w:b/>
              </w:rPr>
              <w:t>Instrument for Pre-Accession Assistance (IPA)</w:t>
            </w:r>
          </w:p>
          <w:p w:rsidR="003A0C3C" w:rsidRPr="00A163FB" w:rsidRDefault="003A0C3C" w:rsidP="002D5A9C">
            <w:pPr>
              <w:widowControl w:val="0"/>
              <w:autoSpaceDE w:val="0"/>
              <w:autoSpaceDN w:val="0"/>
              <w:adjustRightInd w:val="0"/>
              <w:contextualSpacing/>
            </w:pPr>
            <w:r>
              <w:rPr>
                <w:rFonts w:cs="Gabriola"/>
              </w:rPr>
              <w:t>S</w:t>
            </w:r>
            <w:r w:rsidRPr="00A163FB">
              <w:rPr>
                <w:rFonts w:cs="Gabriola"/>
              </w:rPr>
              <w:t>treamlined funding mechanism aimed to support countries in their bid for</w:t>
            </w:r>
          </w:p>
          <w:p w:rsidR="003A0C3C" w:rsidRPr="00A163FB" w:rsidRDefault="003A0C3C" w:rsidP="002D5A9C">
            <w:pPr>
              <w:widowControl w:val="0"/>
              <w:autoSpaceDE w:val="0"/>
              <w:autoSpaceDN w:val="0"/>
              <w:adjustRightInd w:val="0"/>
              <w:contextualSpacing/>
            </w:pPr>
            <w:r w:rsidRPr="00A163FB">
              <w:rPr>
                <w:rFonts w:cs="Gabriola"/>
              </w:rPr>
              <w:t>EU membership, including the making of the necessary economic, political and</w:t>
            </w:r>
          </w:p>
          <w:p w:rsidR="003A0C3C" w:rsidRPr="00A163FB" w:rsidRDefault="003A0C3C" w:rsidP="002D5A9C">
            <w:pPr>
              <w:widowControl w:val="0"/>
              <w:autoSpaceDE w:val="0"/>
              <w:autoSpaceDN w:val="0"/>
              <w:adjustRightInd w:val="0"/>
              <w:contextualSpacing/>
            </w:pPr>
            <w:r w:rsidRPr="00A163FB">
              <w:rPr>
                <w:rFonts w:cs="Gabriola"/>
              </w:rPr>
              <w:t>social reforms. It also helps prepare the countries for the management of</w:t>
            </w:r>
          </w:p>
          <w:p w:rsidR="003A0C3C" w:rsidRPr="00BD36D0" w:rsidRDefault="003A0C3C" w:rsidP="002D5A9C">
            <w:pPr>
              <w:widowControl w:val="0"/>
              <w:autoSpaceDE w:val="0"/>
              <w:autoSpaceDN w:val="0"/>
              <w:adjustRightInd w:val="0"/>
              <w:contextualSpacing/>
              <w:rPr>
                <w:b/>
              </w:rPr>
            </w:pPr>
            <w:r w:rsidRPr="00A163FB">
              <w:rPr>
                <w:rFonts w:cs="Gabriola"/>
              </w:rPr>
              <w:t>structural funds.</w:t>
            </w:r>
          </w:p>
        </w:tc>
        <w:tc>
          <w:tcPr>
            <w:tcW w:w="0" w:type="auto"/>
          </w:tcPr>
          <w:p w:rsidR="003A0C3C" w:rsidRPr="00BD36D0" w:rsidRDefault="003A0C3C" w:rsidP="002D5A9C">
            <w:pPr>
              <w:widowControl w:val="0"/>
              <w:autoSpaceDE w:val="0"/>
              <w:autoSpaceDN w:val="0"/>
              <w:adjustRightInd w:val="0"/>
              <w:contextualSpacing/>
              <w:rPr>
                <w:b/>
              </w:rPr>
            </w:pPr>
            <w:r w:rsidRPr="00BD36D0">
              <w:rPr>
                <w:rFonts w:cs="Gabriola"/>
                <w:b/>
              </w:rPr>
              <w:t>Instrument pretpristupne pomoći (IPA)</w:t>
            </w:r>
          </w:p>
          <w:p w:rsidR="003A0C3C" w:rsidRPr="00A163FB" w:rsidRDefault="003A0C3C" w:rsidP="002D5A9C">
            <w:pPr>
              <w:widowControl w:val="0"/>
              <w:autoSpaceDE w:val="0"/>
              <w:autoSpaceDN w:val="0"/>
              <w:adjustRightInd w:val="0"/>
              <w:contextualSpacing/>
            </w:pPr>
            <w:r>
              <w:rPr>
                <w:rFonts w:cs="Gabriola"/>
              </w:rPr>
              <w:t xml:space="preserve">  M</w:t>
            </w:r>
            <w:r w:rsidRPr="00A163FB">
              <w:rPr>
                <w:rFonts w:cs="Gabriola"/>
              </w:rPr>
              <w:t>ehanizam finansiranja sa ciljem da pruži podršku zemljama u njihovim</w:t>
            </w:r>
          </w:p>
          <w:p w:rsidR="003A0C3C" w:rsidRPr="00A163FB" w:rsidRDefault="003A0C3C" w:rsidP="002D5A9C">
            <w:pPr>
              <w:widowControl w:val="0"/>
              <w:autoSpaceDE w:val="0"/>
              <w:autoSpaceDN w:val="0"/>
              <w:adjustRightInd w:val="0"/>
              <w:contextualSpacing/>
            </w:pPr>
            <w:r w:rsidRPr="00A163FB">
              <w:rPr>
                <w:rFonts w:cs="Gabriola"/>
              </w:rPr>
              <w:t>nastojanjima ka članstvu u EU, uključujući i neophodne ekonomske, političke i</w:t>
            </w:r>
          </w:p>
          <w:p w:rsidR="003A0C3C" w:rsidRPr="00A163FB" w:rsidRDefault="003A0C3C" w:rsidP="002D5A9C">
            <w:pPr>
              <w:widowControl w:val="0"/>
              <w:autoSpaceDE w:val="0"/>
              <w:autoSpaceDN w:val="0"/>
              <w:adjustRightInd w:val="0"/>
              <w:contextualSpacing/>
            </w:pPr>
            <w:r>
              <w:rPr>
                <w:rFonts w:cs="Gabriola"/>
              </w:rPr>
              <w:t>socijalne reforme. Takođ</w:t>
            </w:r>
            <w:r w:rsidRPr="00A163FB">
              <w:rPr>
                <w:rFonts w:cs="Gabriola"/>
              </w:rPr>
              <w:t>e pomaže zemljama u pripremi za upravljanje</w:t>
            </w:r>
          </w:p>
          <w:p w:rsidR="003A0C3C" w:rsidRPr="00BD36D0" w:rsidRDefault="003A0C3C" w:rsidP="002D5A9C">
            <w:pPr>
              <w:widowControl w:val="0"/>
              <w:autoSpaceDE w:val="0"/>
              <w:autoSpaceDN w:val="0"/>
              <w:adjustRightInd w:val="0"/>
              <w:contextualSpacing/>
              <w:rPr>
                <w:b/>
              </w:rPr>
            </w:pPr>
            <w:r w:rsidRPr="00A163FB">
              <w:rPr>
                <w:rFonts w:cs="Gabriola"/>
              </w:rPr>
              <w:t>strukturnim fondovima</w:t>
            </w:r>
          </w:p>
        </w:tc>
      </w:tr>
      <w:tr w:rsidR="003A0C3C" w:rsidTr="002D5A9C">
        <w:tc>
          <w:tcPr>
            <w:tcW w:w="0" w:type="auto"/>
          </w:tcPr>
          <w:p w:rsidR="003A0C3C" w:rsidRPr="00BD36D0" w:rsidRDefault="003A0C3C" w:rsidP="002D5A9C">
            <w:pPr>
              <w:widowControl w:val="0"/>
              <w:autoSpaceDE w:val="0"/>
              <w:autoSpaceDN w:val="0"/>
              <w:adjustRightInd w:val="0"/>
              <w:contextualSpacing/>
              <w:rPr>
                <w:b/>
              </w:rPr>
            </w:pPr>
            <w:r w:rsidRPr="00BD36D0">
              <w:rPr>
                <w:rFonts w:cs="Gabriola"/>
                <w:b/>
              </w:rPr>
              <w:t>IPA Monitoring Committee</w:t>
            </w:r>
          </w:p>
          <w:p w:rsidR="003A0C3C" w:rsidRPr="00A163FB" w:rsidRDefault="003A0C3C" w:rsidP="002D5A9C">
            <w:pPr>
              <w:widowControl w:val="0"/>
              <w:autoSpaceDE w:val="0"/>
              <w:autoSpaceDN w:val="0"/>
              <w:adjustRightInd w:val="0"/>
              <w:contextualSpacing/>
            </w:pPr>
            <w:r w:rsidRPr="00A163FB">
              <w:rPr>
                <w:rFonts w:cs="Gabriola"/>
              </w:rPr>
              <w:t>The main monitoring body for the implementation of IPA measures on the level</w:t>
            </w:r>
          </w:p>
          <w:p w:rsidR="003A0C3C" w:rsidRPr="00BD36D0" w:rsidRDefault="003A0C3C" w:rsidP="002D5A9C">
            <w:pPr>
              <w:widowControl w:val="0"/>
              <w:autoSpaceDE w:val="0"/>
              <w:autoSpaceDN w:val="0"/>
              <w:adjustRightInd w:val="0"/>
              <w:contextualSpacing/>
              <w:rPr>
                <w:b/>
              </w:rPr>
            </w:pPr>
            <w:r w:rsidRPr="00A163FB">
              <w:rPr>
                <w:rFonts w:cs="Gabriola"/>
              </w:rPr>
              <w:t>of the beneficiary country.</w:t>
            </w:r>
          </w:p>
        </w:tc>
        <w:tc>
          <w:tcPr>
            <w:tcW w:w="0" w:type="auto"/>
          </w:tcPr>
          <w:p w:rsidR="003A0C3C" w:rsidRPr="00BD36D0" w:rsidRDefault="003A0C3C" w:rsidP="002D5A9C">
            <w:pPr>
              <w:widowControl w:val="0"/>
              <w:autoSpaceDE w:val="0"/>
              <w:autoSpaceDN w:val="0"/>
              <w:adjustRightInd w:val="0"/>
              <w:contextualSpacing/>
              <w:rPr>
                <w:b/>
              </w:rPr>
            </w:pPr>
            <w:r w:rsidRPr="00BD36D0">
              <w:rPr>
                <w:rFonts w:cs="Gabriola"/>
                <w:b/>
              </w:rPr>
              <w:t>Nadzorni odbor programa IPA</w:t>
            </w:r>
          </w:p>
          <w:p w:rsidR="003A0C3C" w:rsidRPr="00BD36D0" w:rsidRDefault="003A0C3C" w:rsidP="002D5A9C">
            <w:pPr>
              <w:widowControl w:val="0"/>
              <w:autoSpaceDE w:val="0"/>
              <w:autoSpaceDN w:val="0"/>
              <w:adjustRightInd w:val="0"/>
              <w:contextualSpacing/>
              <w:rPr>
                <w:b/>
              </w:rPr>
            </w:pPr>
            <w:r>
              <w:rPr>
                <w:rFonts w:cs="Gabriola"/>
              </w:rPr>
              <w:t>Glavno telo za nadzor sprovođ</w:t>
            </w:r>
            <w:r w:rsidRPr="00A163FB">
              <w:rPr>
                <w:rFonts w:cs="Gabriola"/>
              </w:rPr>
              <w:t>enja programa IPA na nivou države korisnice</w:t>
            </w:r>
          </w:p>
        </w:tc>
      </w:tr>
      <w:tr w:rsidR="003A0C3C" w:rsidTr="002D5A9C">
        <w:tc>
          <w:tcPr>
            <w:tcW w:w="0" w:type="auto"/>
          </w:tcPr>
          <w:p w:rsidR="003A0C3C" w:rsidRPr="00DB68D4" w:rsidRDefault="003A0C3C" w:rsidP="002D5A9C">
            <w:pPr>
              <w:widowControl w:val="0"/>
              <w:autoSpaceDE w:val="0"/>
              <w:autoSpaceDN w:val="0"/>
              <w:adjustRightInd w:val="0"/>
              <w:contextualSpacing/>
              <w:rPr>
                <w:rFonts w:cs="Gabriola"/>
                <w:b/>
              </w:rPr>
            </w:pPr>
            <w:r w:rsidRPr="00DB68D4">
              <w:rPr>
                <w:rFonts w:cs="Gabriola"/>
                <w:b/>
              </w:rPr>
              <w:t>Irregularities</w:t>
            </w:r>
          </w:p>
          <w:p w:rsidR="003A0C3C" w:rsidRPr="00DB68D4" w:rsidRDefault="003A0C3C" w:rsidP="002D5A9C">
            <w:pPr>
              <w:widowControl w:val="0"/>
              <w:autoSpaceDE w:val="0"/>
              <w:autoSpaceDN w:val="0"/>
              <w:adjustRightInd w:val="0"/>
              <w:contextualSpacing/>
              <w:rPr>
                <w:rFonts w:cs="Gabriola"/>
              </w:rPr>
            </w:pPr>
            <w:r w:rsidRPr="00DB68D4">
              <w:rPr>
                <w:rFonts w:cs="Gabriola"/>
              </w:rPr>
              <w:t>Departures from the practice which is laid out in the conditions/regulations</w:t>
            </w:r>
          </w:p>
          <w:p w:rsidR="003A0C3C" w:rsidRPr="00DB68D4" w:rsidRDefault="003A0C3C" w:rsidP="002D5A9C">
            <w:pPr>
              <w:widowControl w:val="0"/>
              <w:autoSpaceDE w:val="0"/>
              <w:autoSpaceDN w:val="0"/>
              <w:adjustRightInd w:val="0"/>
              <w:contextualSpacing/>
              <w:rPr>
                <w:rFonts w:cs="Gabriola"/>
              </w:rPr>
            </w:pPr>
            <w:r w:rsidRPr="00DB68D4">
              <w:rPr>
                <w:rFonts w:cs="Gabriola"/>
              </w:rPr>
              <w:t>which apply to an action (such as an EC grant scheme). The notion of</w:t>
            </w:r>
          </w:p>
          <w:p w:rsidR="003A0C3C" w:rsidRPr="00DB68D4" w:rsidRDefault="003A0C3C" w:rsidP="002D5A9C">
            <w:pPr>
              <w:widowControl w:val="0"/>
              <w:autoSpaceDE w:val="0"/>
              <w:autoSpaceDN w:val="0"/>
              <w:adjustRightInd w:val="0"/>
              <w:contextualSpacing/>
              <w:rPr>
                <w:rFonts w:cs="Gabriola"/>
                <w:b/>
              </w:rPr>
            </w:pPr>
            <w:r w:rsidRPr="00DB68D4">
              <w:rPr>
                <w:rFonts w:cs="Gabriola"/>
              </w:rPr>
              <w:t>irregularity does not solely concern established or presumed frauds</w:t>
            </w:r>
          </w:p>
        </w:tc>
        <w:tc>
          <w:tcPr>
            <w:tcW w:w="0" w:type="auto"/>
          </w:tcPr>
          <w:p w:rsidR="003A0C3C" w:rsidRPr="00DB68D4" w:rsidRDefault="003A0C3C" w:rsidP="002D5A9C">
            <w:pPr>
              <w:widowControl w:val="0"/>
              <w:autoSpaceDE w:val="0"/>
              <w:autoSpaceDN w:val="0"/>
              <w:adjustRightInd w:val="0"/>
              <w:contextualSpacing/>
              <w:rPr>
                <w:b/>
              </w:rPr>
            </w:pPr>
            <w:r w:rsidRPr="00DB68D4">
              <w:rPr>
                <w:b/>
              </w:rPr>
              <w:t>Nepravilnosti</w:t>
            </w:r>
          </w:p>
          <w:p w:rsidR="003A0C3C" w:rsidRPr="00DB68D4" w:rsidRDefault="003A0C3C" w:rsidP="002D5A9C">
            <w:pPr>
              <w:widowControl w:val="0"/>
              <w:autoSpaceDE w:val="0"/>
              <w:autoSpaceDN w:val="0"/>
              <w:adjustRightInd w:val="0"/>
              <w:contextualSpacing/>
            </w:pPr>
            <w:r w:rsidRPr="00DB68D4">
              <w:t>Napuštanje prakse koja je izložena u uslovima/propisima koji se odnose na</w:t>
            </w:r>
          </w:p>
          <w:p w:rsidR="003A0C3C" w:rsidRPr="00DB68D4" w:rsidRDefault="003A0C3C" w:rsidP="002D5A9C">
            <w:pPr>
              <w:widowControl w:val="0"/>
              <w:autoSpaceDE w:val="0"/>
              <w:autoSpaceDN w:val="0"/>
              <w:adjustRightInd w:val="0"/>
              <w:contextualSpacing/>
            </w:pPr>
            <w:r w:rsidRPr="00DB68D4">
              <w:t>aktivnosti (kao što je grant šema EK). Pojam nepravilnosti ne odnosi se</w:t>
            </w:r>
          </w:p>
          <w:p w:rsidR="003A0C3C" w:rsidRPr="00DB68D4" w:rsidRDefault="003A0C3C" w:rsidP="002D5A9C">
            <w:pPr>
              <w:widowControl w:val="0"/>
              <w:autoSpaceDE w:val="0"/>
              <w:autoSpaceDN w:val="0"/>
              <w:adjustRightInd w:val="0"/>
              <w:contextualSpacing/>
              <w:rPr>
                <w:b/>
              </w:rPr>
            </w:pPr>
            <w:r w:rsidRPr="00DB68D4">
              <w:t>isključivo na učinjene ili pretpostavljene prevare</w:t>
            </w:r>
          </w:p>
        </w:tc>
      </w:tr>
      <w:tr w:rsidR="003A0C3C" w:rsidTr="002D5A9C">
        <w:tc>
          <w:tcPr>
            <w:tcW w:w="0" w:type="auto"/>
          </w:tcPr>
          <w:p w:rsidR="003A0C3C" w:rsidRPr="00BD36D0" w:rsidRDefault="003A0C3C" w:rsidP="002D5A9C">
            <w:pPr>
              <w:widowControl w:val="0"/>
              <w:autoSpaceDE w:val="0"/>
              <w:autoSpaceDN w:val="0"/>
              <w:adjustRightInd w:val="0"/>
              <w:contextualSpacing/>
              <w:rPr>
                <w:b/>
              </w:rPr>
            </w:pPr>
            <w:r w:rsidRPr="00BD36D0">
              <w:rPr>
                <w:rFonts w:cs="Gabriola"/>
                <w:b/>
              </w:rPr>
              <w:t>Joint Monitoring Committee (JMC)</w:t>
            </w:r>
          </w:p>
          <w:p w:rsidR="003A0C3C" w:rsidRPr="00BD36D0" w:rsidRDefault="003A0C3C" w:rsidP="002D5A9C">
            <w:pPr>
              <w:widowControl w:val="0"/>
              <w:autoSpaceDE w:val="0"/>
              <w:autoSpaceDN w:val="0"/>
              <w:adjustRightInd w:val="0"/>
              <w:contextualSpacing/>
              <w:rPr>
                <w:b/>
              </w:rPr>
            </w:pPr>
            <w:r w:rsidRPr="00A163FB">
              <w:rPr>
                <w:rFonts w:cs="Gabriola"/>
              </w:rPr>
              <w:t xml:space="preserve">The Joint Monitoring Committee </w:t>
            </w:r>
            <w:r>
              <w:rPr>
                <w:rFonts w:cs="Gabriola"/>
              </w:rPr>
              <w:t xml:space="preserve">within CBC </w:t>
            </w:r>
            <w:r w:rsidRPr="00A163FB">
              <w:rPr>
                <w:rFonts w:cs="Gabriola"/>
              </w:rPr>
              <w:t xml:space="preserve">comprises representatives of </w:t>
            </w:r>
            <w:r>
              <w:rPr>
                <w:rFonts w:cs="Gabriola"/>
              </w:rPr>
              <w:t>both countries (national, regional and local institutions) and oversies the implementation of the Programme.</w:t>
            </w:r>
          </w:p>
        </w:tc>
        <w:tc>
          <w:tcPr>
            <w:tcW w:w="0" w:type="auto"/>
          </w:tcPr>
          <w:p w:rsidR="003A0C3C" w:rsidRPr="00BD36D0" w:rsidRDefault="003A0C3C" w:rsidP="002D5A9C">
            <w:pPr>
              <w:widowControl w:val="0"/>
              <w:autoSpaceDE w:val="0"/>
              <w:autoSpaceDN w:val="0"/>
              <w:adjustRightInd w:val="0"/>
              <w:contextualSpacing/>
              <w:rPr>
                <w:b/>
              </w:rPr>
            </w:pPr>
            <w:r w:rsidRPr="00BD36D0">
              <w:rPr>
                <w:rFonts w:cs="Gabriola"/>
                <w:b/>
              </w:rPr>
              <w:t>Zajednički nadzorni odbor (ZNO)</w:t>
            </w:r>
          </w:p>
          <w:p w:rsidR="003A0C3C" w:rsidRPr="00BD36D0" w:rsidRDefault="003A0C3C" w:rsidP="002D5A9C">
            <w:pPr>
              <w:widowControl w:val="0"/>
              <w:autoSpaceDE w:val="0"/>
              <w:autoSpaceDN w:val="0"/>
              <w:adjustRightInd w:val="0"/>
              <w:contextualSpacing/>
              <w:rPr>
                <w:b/>
              </w:rPr>
            </w:pPr>
            <w:r w:rsidRPr="00A163FB">
              <w:rPr>
                <w:rFonts w:cs="Gabriola"/>
              </w:rPr>
              <w:t>Zajednički nadzorni odbor</w:t>
            </w:r>
            <w:r>
              <w:rPr>
                <w:rFonts w:cs="Gabriola"/>
              </w:rPr>
              <w:t xml:space="preserve"> u okviru programa prekogranične saradnje</w:t>
            </w:r>
            <w:r w:rsidRPr="00A163FB">
              <w:rPr>
                <w:rFonts w:cs="Gabriola"/>
              </w:rPr>
              <w:t xml:space="preserve"> sastoji se od predstavnika</w:t>
            </w:r>
            <w:r>
              <w:rPr>
                <w:rFonts w:cs="Gabriola"/>
              </w:rPr>
              <w:t xml:space="preserve"> </w:t>
            </w:r>
            <w:r w:rsidRPr="00A163FB">
              <w:rPr>
                <w:rFonts w:cs="Gabriola"/>
              </w:rPr>
              <w:t xml:space="preserve"> </w:t>
            </w:r>
            <w:r>
              <w:rPr>
                <w:rFonts w:cs="Gabriola"/>
              </w:rPr>
              <w:t xml:space="preserve">obe države(nacionalne, regionalne i lokalne insititucije) i prati sprovođenje Programa. </w:t>
            </w:r>
          </w:p>
        </w:tc>
      </w:tr>
      <w:tr w:rsidR="003A0C3C" w:rsidTr="002D5A9C">
        <w:tc>
          <w:tcPr>
            <w:tcW w:w="0" w:type="auto"/>
          </w:tcPr>
          <w:p w:rsidR="003A0C3C" w:rsidRPr="00BD36D0" w:rsidRDefault="003A0C3C" w:rsidP="002D5A9C">
            <w:pPr>
              <w:widowControl w:val="0"/>
              <w:autoSpaceDE w:val="0"/>
              <w:autoSpaceDN w:val="0"/>
              <w:adjustRightInd w:val="0"/>
              <w:contextualSpacing/>
              <w:rPr>
                <w:b/>
              </w:rPr>
            </w:pPr>
            <w:r w:rsidRPr="00BD36D0">
              <w:rPr>
                <w:rFonts w:cs="Gabriola"/>
                <w:b/>
              </w:rPr>
              <w:t>Joint Technical Secretariat</w:t>
            </w:r>
          </w:p>
          <w:p w:rsidR="003A0C3C" w:rsidRPr="00A163FB" w:rsidRDefault="003A0C3C" w:rsidP="002D5A9C">
            <w:pPr>
              <w:widowControl w:val="0"/>
              <w:autoSpaceDE w:val="0"/>
              <w:autoSpaceDN w:val="0"/>
              <w:adjustRightInd w:val="0"/>
              <w:contextualSpacing/>
            </w:pPr>
            <w:r w:rsidRPr="00A163FB">
              <w:rPr>
                <w:rFonts w:cs="Gabriola"/>
              </w:rPr>
              <w:t>In the context of the IPA CBC, a secretariat set up by the managing authority</w:t>
            </w:r>
          </w:p>
          <w:p w:rsidR="003A0C3C" w:rsidRPr="00A163FB" w:rsidRDefault="003A0C3C" w:rsidP="002D5A9C">
            <w:pPr>
              <w:widowControl w:val="0"/>
              <w:autoSpaceDE w:val="0"/>
              <w:autoSpaceDN w:val="0"/>
              <w:adjustRightInd w:val="0"/>
              <w:contextualSpacing/>
            </w:pPr>
            <w:r w:rsidRPr="00A163FB">
              <w:rPr>
                <w:rFonts w:cs="Gabriola"/>
              </w:rPr>
              <w:t>and the participating countries. Its task is to assist the managing</w:t>
            </w:r>
          </w:p>
          <w:p w:rsidR="003A0C3C" w:rsidRPr="00A163FB" w:rsidRDefault="003A0C3C" w:rsidP="002D5A9C">
            <w:pPr>
              <w:widowControl w:val="0"/>
              <w:autoSpaceDE w:val="0"/>
              <w:autoSpaceDN w:val="0"/>
              <w:adjustRightInd w:val="0"/>
              <w:contextualSpacing/>
            </w:pPr>
            <w:r w:rsidRPr="00A163FB">
              <w:rPr>
                <w:rFonts w:cs="Gabriola"/>
              </w:rPr>
              <w:t>authority/operating structure and the joint monitoring committee in carrying</w:t>
            </w:r>
          </w:p>
          <w:p w:rsidR="003A0C3C" w:rsidRPr="00BD36D0" w:rsidRDefault="003A0C3C" w:rsidP="002D5A9C">
            <w:pPr>
              <w:widowControl w:val="0"/>
              <w:autoSpaceDE w:val="0"/>
              <w:autoSpaceDN w:val="0"/>
              <w:adjustRightInd w:val="0"/>
              <w:contextualSpacing/>
              <w:rPr>
                <w:b/>
              </w:rPr>
            </w:pPr>
            <w:r w:rsidRPr="00A163FB">
              <w:rPr>
                <w:rFonts w:cs="Gabriola"/>
              </w:rPr>
              <w:t>out their tasks.</w:t>
            </w:r>
          </w:p>
        </w:tc>
        <w:tc>
          <w:tcPr>
            <w:tcW w:w="0" w:type="auto"/>
          </w:tcPr>
          <w:p w:rsidR="003A0C3C" w:rsidRPr="00BD36D0" w:rsidRDefault="003A0C3C" w:rsidP="002D5A9C">
            <w:pPr>
              <w:widowControl w:val="0"/>
              <w:autoSpaceDE w:val="0"/>
              <w:autoSpaceDN w:val="0"/>
              <w:adjustRightInd w:val="0"/>
              <w:contextualSpacing/>
              <w:rPr>
                <w:b/>
              </w:rPr>
            </w:pPr>
            <w:r w:rsidRPr="00BD36D0">
              <w:rPr>
                <w:rFonts w:cs="Gabriola"/>
                <w:b/>
              </w:rPr>
              <w:t>Zajednički tehnički sekretarijat (ZTS)</w:t>
            </w:r>
          </w:p>
          <w:p w:rsidR="003A0C3C" w:rsidRPr="00A163FB" w:rsidRDefault="003A0C3C" w:rsidP="002D5A9C">
            <w:pPr>
              <w:widowControl w:val="0"/>
              <w:autoSpaceDE w:val="0"/>
              <w:autoSpaceDN w:val="0"/>
              <w:adjustRightInd w:val="0"/>
              <w:contextualSpacing/>
            </w:pPr>
            <w:r w:rsidRPr="00A163FB">
              <w:rPr>
                <w:rFonts w:cs="Gabriola"/>
              </w:rPr>
              <w:t>U kontekstu programa IPA CBC, sekretarijat koji uspostavlja upravljačko telo i</w:t>
            </w:r>
          </w:p>
          <w:p w:rsidR="003A0C3C" w:rsidRPr="00A163FB" w:rsidRDefault="003A0C3C" w:rsidP="002D5A9C">
            <w:pPr>
              <w:widowControl w:val="0"/>
              <w:autoSpaceDE w:val="0"/>
              <w:autoSpaceDN w:val="0"/>
              <w:adjustRightInd w:val="0"/>
              <w:contextualSpacing/>
            </w:pPr>
            <w:r w:rsidRPr="00A163FB">
              <w:rPr>
                <w:rFonts w:cs="Gabriola"/>
              </w:rPr>
              <w:t>države koje učestvuju u programu. Zadatak mu je da pomogne upravljačkom</w:t>
            </w:r>
          </w:p>
          <w:p w:rsidR="003A0C3C" w:rsidRPr="00A163FB" w:rsidRDefault="003A0C3C" w:rsidP="002D5A9C">
            <w:pPr>
              <w:widowControl w:val="0"/>
              <w:autoSpaceDE w:val="0"/>
              <w:autoSpaceDN w:val="0"/>
              <w:adjustRightInd w:val="0"/>
              <w:contextualSpacing/>
            </w:pPr>
            <w:r w:rsidRPr="00A163FB">
              <w:rPr>
                <w:rFonts w:cs="Gabriola"/>
              </w:rPr>
              <w:t>telu/operativnoj strukturi i zajedničkom nadzornom odboru u obavljanju</w:t>
            </w:r>
          </w:p>
          <w:p w:rsidR="003A0C3C" w:rsidRPr="00BD36D0" w:rsidRDefault="003A0C3C" w:rsidP="002D5A9C">
            <w:pPr>
              <w:widowControl w:val="0"/>
              <w:autoSpaceDE w:val="0"/>
              <w:autoSpaceDN w:val="0"/>
              <w:adjustRightInd w:val="0"/>
              <w:contextualSpacing/>
              <w:rPr>
                <w:b/>
              </w:rPr>
            </w:pPr>
            <w:r w:rsidRPr="00A163FB">
              <w:rPr>
                <w:rFonts w:cs="Gabriola"/>
              </w:rPr>
              <w:t>njihovih zadataka.</w:t>
            </w:r>
          </w:p>
        </w:tc>
      </w:tr>
      <w:tr w:rsidR="003A0C3C" w:rsidTr="002D5A9C">
        <w:tc>
          <w:tcPr>
            <w:tcW w:w="0" w:type="auto"/>
          </w:tcPr>
          <w:p w:rsidR="003A0C3C" w:rsidRPr="00E164A3" w:rsidRDefault="003A0C3C" w:rsidP="002D5A9C">
            <w:pPr>
              <w:widowControl w:val="0"/>
              <w:autoSpaceDE w:val="0"/>
              <w:autoSpaceDN w:val="0"/>
              <w:adjustRightInd w:val="0"/>
              <w:contextualSpacing/>
              <w:rPr>
                <w:b/>
              </w:rPr>
            </w:pPr>
            <w:r w:rsidRPr="00E164A3">
              <w:rPr>
                <w:rFonts w:cs="Gabriola"/>
                <w:b/>
              </w:rPr>
              <w:t>Kick-Off Meeting</w:t>
            </w:r>
          </w:p>
          <w:p w:rsidR="003A0C3C" w:rsidRPr="00A163FB" w:rsidRDefault="003A0C3C" w:rsidP="002D5A9C">
            <w:pPr>
              <w:widowControl w:val="0"/>
              <w:autoSpaceDE w:val="0"/>
              <w:autoSpaceDN w:val="0"/>
              <w:adjustRightInd w:val="0"/>
              <w:contextualSpacing/>
            </w:pPr>
            <w:r w:rsidRPr="00A163FB">
              <w:rPr>
                <w:rFonts w:cs="Gabriola"/>
              </w:rPr>
              <w:t>A meeting at the beginning of the project or at the beginning of a major phase</w:t>
            </w:r>
          </w:p>
          <w:p w:rsidR="003A0C3C" w:rsidRPr="00A163FB" w:rsidRDefault="003A0C3C" w:rsidP="002D5A9C">
            <w:pPr>
              <w:widowControl w:val="0"/>
              <w:autoSpaceDE w:val="0"/>
              <w:autoSpaceDN w:val="0"/>
              <w:adjustRightInd w:val="0"/>
              <w:contextualSpacing/>
            </w:pPr>
            <w:r w:rsidRPr="00A163FB">
              <w:rPr>
                <w:rFonts w:cs="Gabriola"/>
              </w:rPr>
              <w:lastRenderedPageBreak/>
              <w:t>of the project to align peoples' understanding of project objectives, procedures</w:t>
            </w:r>
          </w:p>
          <w:p w:rsidR="003A0C3C" w:rsidRPr="00E164A3" w:rsidRDefault="003A0C3C" w:rsidP="002D5A9C">
            <w:pPr>
              <w:widowControl w:val="0"/>
              <w:autoSpaceDE w:val="0"/>
              <w:autoSpaceDN w:val="0"/>
              <w:adjustRightInd w:val="0"/>
              <w:contextualSpacing/>
              <w:rPr>
                <w:b/>
              </w:rPr>
            </w:pPr>
            <w:r w:rsidRPr="00A163FB">
              <w:rPr>
                <w:rFonts w:cs="Gabriola"/>
              </w:rPr>
              <w:t>and plans, and to begin the team-building process</w:t>
            </w:r>
          </w:p>
        </w:tc>
        <w:tc>
          <w:tcPr>
            <w:tcW w:w="0" w:type="auto"/>
          </w:tcPr>
          <w:p w:rsidR="003A0C3C" w:rsidRPr="00E164A3" w:rsidRDefault="003A0C3C" w:rsidP="002D5A9C">
            <w:pPr>
              <w:widowControl w:val="0"/>
              <w:autoSpaceDE w:val="0"/>
              <w:autoSpaceDN w:val="0"/>
              <w:adjustRightInd w:val="0"/>
              <w:contextualSpacing/>
              <w:rPr>
                <w:b/>
              </w:rPr>
            </w:pPr>
            <w:r w:rsidRPr="00E164A3">
              <w:rPr>
                <w:rFonts w:cs="Gabriola"/>
                <w:b/>
              </w:rPr>
              <w:lastRenderedPageBreak/>
              <w:t>Početni sastanak</w:t>
            </w:r>
          </w:p>
          <w:p w:rsidR="003A0C3C" w:rsidRPr="00A163FB" w:rsidRDefault="003A0C3C" w:rsidP="002D5A9C">
            <w:pPr>
              <w:widowControl w:val="0"/>
              <w:autoSpaceDE w:val="0"/>
              <w:autoSpaceDN w:val="0"/>
              <w:adjustRightInd w:val="0"/>
              <w:contextualSpacing/>
            </w:pPr>
            <w:r w:rsidRPr="00A163FB">
              <w:rPr>
                <w:rFonts w:cs="Gabriola"/>
              </w:rPr>
              <w:t>Sastanak na početku projekta ili na početku važne faze projekta kako bi se</w:t>
            </w:r>
          </w:p>
          <w:p w:rsidR="003A0C3C" w:rsidRPr="00A163FB" w:rsidRDefault="003A0C3C" w:rsidP="002D5A9C">
            <w:pPr>
              <w:widowControl w:val="0"/>
              <w:autoSpaceDE w:val="0"/>
              <w:autoSpaceDN w:val="0"/>
              <w:adjustRightInd w:val="0"/>
              <w:contextualSpacing/>
            </w:pPr>
            <w:r w:rsidRPr="00A163FB">
              <w:rPr>
                <w:rFonts w:cs="Gabriola"/>
              </w:rPr>
              <w:lastRenderedPageBreak/>
              <w:t>usaglasilo shvatanje projektnih ciljeva, procedura i planova, i kako bi započeo</w:t>
            </w:r>
          </w:p>
          <w:p w:rsidR="003A0C3C" w:rsidRPr="00E164A3" w:rsidRDefault="003A0C3C" w:rsidP="002D5A9C">
            <w:pPr>
              <w:widowControl w:val="0"/>
              <w:autoSpaceDE w:val="0"/>
              <w:autoSpaceDN w:val="0"/>
              <w:adjustRightInd w:val="0"/>
              <w:contextualSpacing/>
              <w:rPr>
                <w:b/>
              </w:rPr>
            </w:pPr>
            <w:r w:rsidRPr="00A163FB">
              <w:rPr>
                <w:rFonts w:cs="Gabriola"/>
              </w:rPr>
              <w:t>proces timskog rada</w:t>
            </w:r>
          </w:p>
        </w:tc>
      </w:tr>
      <w:tr w:rsidR="003A0C3C" w:rsidTr="002D5A9C">
        <w:tc>
          <w:tcPr>
            <w:tcW w:w="0" w:type="auto"/>
          </w:tcPr>
          <w:p w:rsidR="003A0C3C" w:rsidRPr="00E164A3" w:rsidRDefault="003A0C3C" w:rsidP="002D5A9C">
            <w:pPr>
              <w:widowControl w:val="0"/>
              <w:autoSpaceDE w:val="0"/>
              <w:autoSpaceDN w:val="0"/>
              <w:adjustRightInd w:val="0"/>
              <w:contextualSpacing/>
              <w:rPr>
                <w:b/>
              </w:rPr>
            </w:pPr>
            <w:r w:rsidRPr="00E164A3">
              <w:rPr>
                <w:rFonts w:cs="Gabriola"/>
                <w:b/>
              </w:rPr>
              <w:lastRenderedPageBreak/>
              <w:t>Logframe</w:t>
            </w:r>
          </w:p>
          <w:p w:rsidR="003A0C3C" w:rsidRPr="00A163FB" w:rsidRDefault="003A0C3C" w:rsidP="002D5A9C">
            <w:pPr>
              <w:widowControl w:val="0"/>
              <w:autoSpaceDE w:val="0"/>
              <w:autoSpaceDN w:val="0"/>
              <w:adjustRightInd w:val="0"/>
              <w:contextualSpacing/>
            </w:pPr>
            <w:r w:rsidRPr="00A163FB">
              <w:rPr>
                <w:rFonts w:cs="Gabriola"/>
              </w:rPr>
              <w:t>The matrix in which a project’s intervention logic, assumptions and risks,</w:t>
            </w:r>
          </w:p>
          <w:p w:rsidR="003A0C3C" w:rsidRPr="00E164A3" w:rsidRDefault="003A0C3C" w:rsidP="002D5A9C">
            <w:pPr>
              <w:widowControl w:val="0"/>
              <w:autoSpaceDE w:val="0"/>
              <w:autoSpaceDN w:val="0"/>
              <w:adjustRightInd w:val="0"/>
              <w:contextualSpacing/>
              <w:rPr>
                <w:b/>
              </w:rPr>
            </w:pPr>
            <w:r w:rsidRPr="00A163FB">
              <w:rPr>
                <w:rFonts w:cs="Gabriola"/>
              </w:rPr>
              <w:t>objectively verifiable indicators and sources of verification are presented</w:t>
            </w:r>
          </w:p>
        </w:tc>
        <w:tc>
          <w:tcPr>
            <w:tcW w:w="0" w:type="auto"/>
          </w:tcPr>
          <w:p w:rsidR="003A0C3C" w:rsidRPr="00E164A3" w:rsidRDefault="003A0C3C" w:rsidP="002D5A9C">
            <w:pPr>
              <w:widowControl w:val="0"/>
              <w:autoSpaceDE w:val="0"/>
              <w:autoSpaceDN w:val="0"/>
              <w:adjustRightInd w:val="0"/>
              <w:contextualSpacing/>
              <w:rPr>
                <w:b/>
              </w:rPr>
            </w:pPr>
            <w:r w:rsidRPr="00E164A3">
              <w:rPr>
                <w:rFonts w:cs="Gabriola"/>
                <w:b/>
              </w:rPr>
              <w:t>Logički okvir</w:t>
            </w:r>
          </w:p>
          <w:p w:rsidR="003A0C3C" w:rsidRPr="00A163FB" w:rsidRDefault="003A0C3C" w:rsidP="002D5A9C">
            <w:pPr>
              <w:widowControl w:val="0"/>
              <w:autoSpaceDE w:val="0"/>
              <w:autoSpaceDN w:val="0"/>
              <w:adjustRightInd w:val="0"/>
              <w:contextualSpacing/>
            </w:pPr>
            <w:r w:rsidRPr="00A163FB">
              <w:rPr>
                <w:rFonts w:cs="Gabriola"/>
              </w:rPr>
              <w:t>Matrica u kojoj je predstavljena logika intervencije projekta, pretpostavke i</w:t>
            </w:r>
          </w:p>
          <w:p w:rsidR="003A0C3C" w:rsidRPr="00E164A3" w:rsidRDefault="003A0C3C" w:rsidP="002D5A9C">
            <w:pPr>
              <w:widowControl w:val="0"/>
              <w:autoSpaceDE w:val="0"/>
              <w:autoSpaceDN w:val="0"/>
              <w:adjustRightInd w:val="0"/>
              <w:contextualSpacing/>
              <w:rPr>
                <w:b/>
              </w:rPr>
            </w:pPr>
            <w:r w:rsidRPr="00A163FB">
              <w:rPr>
                <w:rFonts w:cs="Gabriola"/>
              </w:rPr>
              <w:t>rizici, objektivno proverljivi indikatori i izvori provere</w:t>
            </w:r>
          </w:p>
        </w:tc>
      </w:tr>
      <w:tr w:rsidR="003A0C3C" w:rsidTr="002D5A9C">
        <w:tc>
          <w:tcPr>
            <w:tcW w:w="0" w:type="auto"/>
          </w:tcPr>
          <w:p w:rsidR="003A0C3C" w:rsidRPr="00E164A3" w:rsidRDefault="003A0C3C" w:rsidP="002D5A9C">
            <w:pPr>
              <w:widowControl w:val="0"/>
              <w:autoSpaceDE w:val="0"/>
              <w:autoSpaceDN w:val="0"/>
              <w:adjustRightInd w:val="0"/>
              <w:contextualSpacing/>
              <w:rPr>
                <w:b/>
              </w:rPr>
            </w:pPr>
            <w:r w:rsidRPr="00E164A3">
              <w:rPr>
                <w:rFonts w:cs="Gabriola"/>
                <w:b/>
              </w:rPr>
              <w:t>Logical Framework Approach (LFA)</w:t>
            </w:r>
          </w:p>
          <w:p w:rsidR="003A0C3C" w:rsidRPr="00A163FB" w:rsidRDefault="003A0C3C" w:rsidP="002D5A9C">
            <w:pPr>
              <w:widowControl w:val="0"/>
              <w:autoSpaceDE w:val="0"/>
              <w:autoSpaceDN w:val="0"/>
              <w:adjustRightInd w:val="0"/>
              <w:contextualSpacing/>
            </w:pPr>
            <w:r w:rsidRPr="00A163FB">
              <w:rPr>
                <w:rFonts w:cs="Gabriola"/>
              </w:rPr>
              <w:t>A methodology for planning, managing and evaluating programmes and</w:t>
            </w:r>
          </w:p>
          <w:p w:rsidR="003A0C3C" w:rsidRPr="00A163FB" w:rsidRDefault="003A0C3C" w:rsidP="002D5A9C">
            <w:pPr>
              <w:widowControl w:val="0"/>
              <w:autoSpaceDE w:val="0"/>
              <w:autoSpaceDN w:val="0"/>
              <w:adjustRightInd w:val="0"/>
              <w:contextualSpacing/>
            </w:pPr>
            <w:r w:rsidRPr="00A163FB">
              <w:rPr>
                <w:rFonts w:cs="Gabriola"/>
              </w:rPr>
              <w:t>projects, involving problem analysis, analysis of objectives, strategy analysis,</w:t>
            </w:r>
          </w:p>
          <w:p w:rsidR="003A0C3C" w:rsidRPr="00E164A3" w:rsidRDefault="003A0C3C" w:rsidP="002D5A9C">
            <w:pPr>
              <w:widowControl w:val="0"/>
              <w:autoSpaceDE w:val="0"/>
              <w:autoSpaceDN w:val="0"/>
              <w:adjustRightInd w:val="0"/>
              <w:contextualSpacing/>
              <w:rPr>
                <w:b/>
              </w:rPr>
            </w:pPr>
            <w:r w:rsidRPr="00A163FB">
              <w:rPr>
                <w:rFonts w:cs="Gabriola"/>
              </w:rPr>
              <w:t>preparation of the logframe matrix and activity and resource schedules</w:t>
            </w:r>
          </w:p>
        </w:tc>
        <w:tc>
          <w:tcPr>
            <w:tcW w:w="0" w:type="auto"/>
          </w:tcPr>
          <w:p w:rsidR="003A0C3C" w:rsidRPr="00E164A3" w:rsidRDefault="003A0C3C" w:rsidP="002D5A9C">
            <w:pPr>
              <w:widowControl w:val="0"/>
              <w:autoSpaceDE w:val="0"/>
              <w:autoSpaceDN w:val="0"/>
              <w:adjustRightInd w:val="0"/>
              <w:contextualSpacing/>
              <w:rPr>
                <w:b/>
              </w:rPr>
            </w:pPr>
            <w:r w:rsidRPr="00E164A3">
              <w:rPr>
                <w:rFonts w:cs="Gabriola"/>
                <w:b/>
              </w:rPr>
              <w:t xml:space="preserve">Pristup logičke matrice </w:t>
            </w:r>
            <w:r w:rsidRPr="00E164A3">
              <w:rPr>
                <w:rFonts w:cs="Arial"/>
                <w:b/>
                <w:i/>
                <w:iCs/>
              </w:rPr>
              <w:t>(LFA)</w:t>
            </w:r>
          </w:p>
          <w:p w:rsidR="003A0C3C" w:rsidRPr="00A163FB" w:rsidRDefault="003A0C3C" w:rsidP="002D5A9C">
            <w:pPr>
              <w:widowControl w:val="0"/>
              <w:autoSpaceDE w:val="0"/>
              <w:autoSpaceDN w:val="0"/>
              <w:adjustRightInd w:val="0"/>
              <w:contextualSpacing/>
            </w:pPr>
            <w:r w:rsidRPr="00A163FB">
              <w:rPr>
                <w:rFonts w:cs="Gabriola"/>
              </w:rPr>
              <w:t>Metodologija planiranja, vo:enja i evaluacije programa i projekata, uključujući</w:t>
            </w:r>
          </w:p>
          <w:p w:rsidR="003A0C3C" w:rsidRPr="00A163FB" w:rsidRDefault="003A0C3C" w:rsidP="002D5A9C">
            <w:pPr>
              <w:widowControl w:val="0"/>
              <w:autoSpaceDE w:val="0"/>
              <w:autoSpaceDN w:val="0"/>
              <w:adjustRightInd w:val="0"/>
              <w:contextualSpacing/>
            </w:pPr>
            <w:r w:rsidRPr="00A163FB">
              <w:rPr>
                <w:rFonts w:cs="Gabriola"/>
              </w:rPr>
              <w:t>analizu problema, ciljeva i strategija, pripremu logičke matrice i raspored</w:t>
            </w:r>
          </w:p>
          <w:p w:rsidR="003A0C3C" w:rsidRPr="00E164A3" w:rsidRDefault="003A0C3C" w:rsidP="002D5A9C">
            <w:pPr>
              <w:widowControl w:val="0"/>
              <w:autoSpaceDE w:val="0"/>
              <w:autoSpaceDN w:val="0"/>
              <w:adjustRightInd w:val="0"/>
              <w:contextualSpacing/>
              <w:rPr>
                <w:b/>
              </w:rPr>
            </w:pPr>
            <w:r w:rsidRPr="00A163FB">
              <w:rPr>
                <w:rFonts w:cs="Gabriola"/>
              </w:rPr>
              <w:t>aktivnosti i raspodelu sredstava</w:t>
            </w:r>
          </w:p>
        </w:tc>
      </w:tr>
      <w:tr w:rsidR="003A0C3C" w:rsidTr="002D5A9C">
        <w:tc>
          <w:tcPr>
            <w:tcW w:w="0" w:type="auto"/>
          </w:tcPr>
          <w:p w:rsidR="003A0C3C" w:rsidRPr="00E164A3" w:rsidRDefault="003A0C3C" w:rsidP="002D5A9C">
            <w:pPr>
              <w:widowControl w:val="0"/>
              <w:autoSpaceDE w:val="0"/>
              <w:autoSpaceDN w:val="0"/>
              <w:adjustRightInd w:val="0"/>
              <w:contextualSpacing/>
              <w:rPr>
                <w:b/>
              </w:rPr>
            </w:pPr>
            <w:r w:rsidRPr="00E164A3">
              <w:rPr>
                <w:rFonts w:cs="Gabriola"/>
                <w:b/>
              </w:rPr>
              <w:t>Means</w:t>
            </w:r>
          </w:p>
          <w:p w:rsidR="003A0C3C" w:rsidRPr="00A163FB" w:rsidRDefault="003A0C3C" w:rsidP="002D5A9C">
            <w:pPr>
              <w:widowControl w:val="0"/>
              <w:autoSpaceDE w:val="0"/>
              <w:autoSpaceDN w:val="0"/>
              <w:adjustRightInd w:val="0"/>
              <w:contextualSpacing/>
            </w:pPr>
            <w:r w:rsidRPr="00A163FB">
              <w:rPr>
                <w:rFonts w:cs="Gabriola"/>
              </w:rPr>
              <w:t>The inputs required in order to do the work (such as personnel, equipment and</w:t>
            </w:r>
          </w:p>
          <w:p w:rsidR="003A0C3C" w:rsidRPr="00E164A3" w:rsidRDefault="003A0C3C" w:rsidP="002D5A9C">
            <w:pPr>
              <w:widowControl w:val="0"/>
              <w:autoSpaceDE w:val="0"/>
              <w:autoSpaceDN w:val="0"/>
              <w:adjustRightInd w:val="0"/>
              <w:contextualSpacing/>
              <w:rPr>
                <w:b/>
              </w:rPr>
            </w:pPr>
            <w:r w:rsidRPr="00A163FB">
              <w:rPr>
                <w:rFonts w:cs="Gabriola"/>
              </w:rPr>
              <w:t>materials)</w:t>
            </w:r>
          </w:p>
        </w:tc>
        <w:tc>
          <w:tcPr>
            <w:tcW w:w="0" w:type="auto"/>
          </w:tcPr>
          <w:p w:rsidR="003A0C3C" w:rsidRPr="00E164A3" w:rsidRDefault="003A0C3C" w:rsidP="002D5A9C">
            <w:pPr>
              <w:widowControl w:val="0"/>
              <w:autoSpaceDE w:val="0"/>
              <w:autoSpaceDN w:val="0"/>
              <w:adjustRightInd w:val="0"/>
              <w:contextualSpacing/>
              <w:rPr>
                <w:b/>
              </w:rPr>
            </w:pPr>
            <w:r w:rsidRPr="00E164A3">
              <w:rPr>
                <w:rFonts w:cs="Gabriola"/>
                <w:b/>
              </w:rPr>
              <w:t>Sredstva</w:t>
            </w:r>
          </w:p>
          <w:p w:rsidR="003A0C3C" w:rsidRPr="00A163FB" w:rsidRDefault="003A0C3C" w:rsidP="002D5A9C">
            <w:pPr>
              <w:widowControl w:val="0"/>
              <w:autoSpaceDE w:val="0"/>
              <w:autoSpaceDN w:val="0"/>
              <w:adjustRightInd w:val="0"/>
              <w:contextualSpacing/>
            </w:pPr>
            <w:r w:rsidRPr="00A163FB">
              <w:rPr>
                <w:rFonts w:cs="Gabriola"/>
              </w:rPr>
              <w:t>Unosi potrebni kako bi se obavio posao (kao što su zaposleni, oprema i</w:t>
            </w:r>
          </w:p>
          <w:p w:rsidR="003A0C3C" w:rsidRPr="00E164A3" w:rsidRDefault="003A0C3C" w:rsidP="002D5A9C">
            <w:pPr>
              <w:widowControl w:val="0"/>
              <w:autoSpaceDE w:val="0"/>
              <w:autoSpaceDN w:val="0"/>
              <w:adjustRightInd w:val="0"/>
              <w:contextualSpacing/>
              <w:rPr>
                <w:b/>
              </w:rPr>
            </w:pPr>
            <w:r w:rsidRPr="00A163FB">
              <w:rPr>
                <w:rFonts w:cs="Gabriola"/>
              </w:rPr>
              <w:t>materijali).</w:t>
            </w:r>
          </w:p>
        </w:tc>
      </w:tr>
      <w:tr w:rsidR="003A0C3C" w:rsidTr="002D5A9C">
        <w:tc>
          <w:tcPr>
            <w:tcW w:w="0" w:type="auto"/>
          </w:tcPr>
          <w:p w:rsidR="003A0C3C" w:rsidRPr="00BD36D0" w:rsidRDefault="003A0C3C" w:rsidP="002D5A9C">
            <w:pPr>
              <w:widowControl w:val="0"/>
              <w:autoSpaceDE w:val="0"/>
              <w:autoSpaceDN w:val="0"/>
              <w:adjustRightInd w:val="0"/>
              <w:contextualSpacing/>
              <w:rPr>
                <w:b/>
              </w:rPr>
            </w:pPr>
            <w:r w:rsidRPr="00BD36D0">
              <w:rPr>
                <w:rFonts w:cs="Gabriola"/>
                <w:b/>
              </w:rPr>
              <w:t>Mid-Term Evaluation</w:t>
            </w:r>
          </w:p>
          <w:p w:rsidR="003A0C3C" w:rsidRPr="00A163FB" w:rsidRDefault="003A0C3C" w:rsidP="002D5A9C">
            <w:pPr>
              <w:widowControl w:val="0"/>
              <w:autoSpaceDE w:val="0"/>
              <w:autoSpaceDN w:val="0"/>
              <w:adjustRightInd w:val="0"/>
              <w:contextualSpacing/>
            </w:pPr>
            <w:r w:rsidRPr="00A163FB">
              <w:rPr>
                <w:rFonts w:cs="Gabriola"/>
              </w:rPr>
              <w:t>Responsibility of the programme managing authority, in cooperation with the</w:t>
            </w:r>
          </w:p>
          <w:p w:rsidR="003A0C3C" w:rsidRPr="00A163FB" w:rsidRDefault="003A0C3C" w:rsidP="002D5A9C">
            <w:pPr>
              <w:widowControl w:val="0"/>
              <w:autoSpaceDE w:val="0"/>
              <w:autoSpaceDN w:val="0"/>
              <w:adjustRightInd w:val="0"/>
              <w:contextualSpacing/>
            </w:pPr>
            <w:r w:rsidRPr="00A163FB">
              <w:rPr>
                <w:rFonts w:cs="Gabriola"/>
              </w:rPr>
              <w:t>Commission and the Member State. It shall cover each Community Support</w:t>
            </w:r>
          </w:p>
          <w:p w:rsidR="003A0C3C" w:rsidRPr="00A163FB" w:rsidRDefault="003A0C3C" w:rsidP="002D5A9C">
            <w:pPr>
              <w:widowControl w:val="0"/>
              <w:autoSpaceDE w:val="0"/>
              <w:autoSpaceDN w:val="0"/>
              <w:adjustRightInd w:val="0"/>
              <w:contextualSpacing/>
            </w:pPr>
            <w:r w:rsidRPr="00A163FB">
              <w:rPr>
                <w:rFonts w:cs="Gabriola"/>
              </w:rPr>
              <w:t>Framework and each assistance. The mid-term evaluation shall examine the</w:t>
            </w:r>
          </w:p>
          <w:p w:rsidR="003A0C3C" w:rsidRPr="00A163FB" w:rsidRDefault="003A0C3C" w:rsidP="002D5A9C">
            <w:pPr>
              <w:widowControl w:val="0"/>
              <w:autoSpaceDE w:val="0"/>
              <w:autoSpaceDN w:val="0"/>
              <w:adjustRightInd w:val="0"/>
              <w:contextualSpacing/>
            </w:pPr>
            <w:r w:rsidRPr="00A163FB">
              <w:rPr>
                <w:rFonts w:cs="Gabriola"/>
              </w:rPr>
              <w:t>initial results of the operations, their consistency with the ex-ante evaluation,</w:t>
            </w:r>
          </w:p>
          <w:p w:rsidR="003A0C3C" w:rsidRPr="00A163FB" w:rsidRDefault="003A0C3C" w:rsidP="002D5A9C">
            <w:pPr>
              <w:widowControl w:val="0"/>
              <w:autoSpaceDE w:val="0"/>
              <w:autoSpaceDN w:val="0"/>
              <w:adjustRightInd w:val="0"/>
              <w:contextualSpacing/>
            </w:pPr>
            <w:r w:rsidRPr="00A163FB">
              <w:rPr>
                <w:rFonts w:cs="Gabriola"/>
              </w:rPr>
              <w:t>the relevance of targets, as well as the soundness of the financial management</w:t>
            </w:r>
          </w:p>
          <w:p w:rsidR="003A0C3C" w:rsidRPr="00A163FB" w:rsidRDefault="003A0C3C" w:rsidP="002D5A9C">
            <w:pPr>
              <w:widowControl w:val="0"/>
              <w:autoSpaceDE w:val="0"/>
              <w:autoSpaceDN w:val="0"/>
              <w:adjustRightInd w:val="0"/>
              <w:contextualSpacing/>
            </w:pPr>
            <w:r w:rsidRPr="00A163FB">
              <w:rPr>
                <w:rFonts w:cs="Gabriola"/>
              </w:rPr>
              <w:t>and the quality of monitoring and implementation of the programme</w:t>
            </w:r>
          </w:p>
          <w:p w:rsidR="003A0C3C" w:rsidRPr="00A163FB" w:rsidRDefault="003A0C3C" w:rsidP="002D5A9C">
            <w:pPr>
              <w:widowControl w:val="0"/>
              <w:autoSpaceDE w:val="0"/>
              <w:autoSpaceDN w:val="0"/>
              <w:adjustRightInd w:val="0"/>
              <w:contextualSpacing/>
            </w:pPr>
            <w:r w:rsidRPr="00A163FB">
              <w:rPr>
                <w:rFonts w:cs="Gabriola"/>
              </w:rPr>
              <w:t>concerned.  More specifically, this evaluation is to be carried out by an</w:t>
            </w:r>
          </w:p>
          <w:p w:rsidR="003A0C3C" w:rsidRPr="00A163FB" w:rsidRDefault="003A0C3C" w:rsidP="002D5A9C">
            <w:pPr>
              <w:widowControl w:val="0"/>
              <w:autoSpaceDE w:val="0"/>
              <w:autoSpaceDN w:val="0"/>
              <w:adjustRightInd w:val="0"/>
              <w:contextualSpacing/>
            </w:pPr>
            <w:r w:rsidRPr="00A163FB">
              <w:rPr>
                <w:rFonts w:cs="Gabriola"/>
              </w:rPr>
              <w:t>independent assessor, after which it will be submitted to the relevant</w:t>
            </w:r>
          </w:p>
          <w:p w:rsidR="003A0C3C" w:rsidRPr="00A163FB" w:rsidRDefault="003A0C3C" w:rsidP="002D5A9C">
            <w:pPr>
              <w:widowControl w:val="0"/>
              <w:autoSpaceDE w:val="0"/>
              <w:autoSpaceDN w:val="0"/>
              <w:adjustRightInd w:val="0"/>
              <w:contextualSpacing/>
            </w:pPr>
            <w:r w:rsidRPr="00A163FB">
              <w:rPr>
                <w:rFonts w:cs="Gabriola"/>
              </w:rPr>
              <w:t>monitoring committee and sent to the Commission. Such evaluations only take</w:t>
            </w:r>
          </w:p>
          <w:p w:rsidR="003A0C3C" w:rsidRPr="00BD36D0" w:rsidRDefault="003A0C3C" w:rsidP="002D5A9C">
            <w:pPr>
              <w:widowControl w:val="0"/>
              <w:autoSpaceDE w:val="0"/>
              <w:autoSpaceDN w:val="0"/>
              <w:adjustRightInd w:val="0"/>
              <w:contextualSpacing/>
              <w:rPr>
                <w:b/>
              </w:rPr>
            </w:pPr>
            <w:r w:rsidRPr="00A163FB">
              <w:rPr>
                <w:rFonts w:cs="Gabriola"/>
              </w:rPr>
              <w:t>place imn relation to large, multi-annual projects</w:t>
            </w:r>
          </w:p>
        </w:tc>
        <w:tc>
          <w:tcPr>
            <w:tcW w:w="0" w:type="auto"/>
          </w:tcPr>
          <w:p w:rsidR="003A0C3C" w:rsidRPr="00BD36D0" w:rsidRDefault="003A0C3C" w:rsidP="002D5A9C">
            <w:pPr>
              <w:widowControl w:val="0"/>
              <w:autoSpaceDE w:val="0"/>
              <w:autoSpaceDN w:val="0"/>
              <w:adjustRightInd w:val="0"/>
              <w:contextualSpacing/>
              <w:rPr>
                <w:b/>
              </w:rPr>
            </w:pPr>
            <w:r w:rsidRPr="00BD36D0">
              <w:rPr>
                <w:rFonts w:cs="Gabriola"/>
                <w:b/>
              </w:rPr>
              <w:t>Srednjoročna evaluacija</w:t>
            </w:r>
          </w:p>
          <w:p w:rsidR="003A0C3C" w:rsidRPr="00A163FB" w:rsidRDefault="003A0C3C" w:rsidP="002D5A9C">
            <w:pPr>
              <w:widowControl w:val="0"/>
              <w:autoSpaceDE w:val="0"/>
              <w:autoSpaceDN w:val="0"/>
              <w:adjustRightInd w:val="0"/>
              <w:contextualSpacing/>
            </w:pPr>
            <w:r w:rsidRPr="00A163FB">
              <w:rPr>
                <w:rFonts w:cs="Gabriola"/>
              </w:rPr>
              <w:t>Odgovornost tela odgovornog za upravljanje programom, u saradnji sa</w:t>
            </w:r>
          </w:p>
          <w:p w:rsidR="003A0C3C" w:rsidRPr="00A163FB" w:rsidRDefault="003A0C3C" w:rsidP="002D5A9C">
            <w:pPr>
              <w:widowControl w:val="0"/>
              <w:autoSpaceDE w:val="0"/>
              <w:autoSpaceDN w:val="0"/>
              <w:adjustRightInd w:val="0"/>
              <w:contextualSpacing/>
            </w:pPr>
            <w:r w:rsidRPr="00A163FB">
              <w:rPr>
                <w:rFonts w:cs="Gabriola"/>
              </w:rPr>
              <w:t>Komisijom i zemljom članicom. Pokriva svaki okvir podrške zajednice i svaku</w:t>
            </w:r>
          </w:p>
          <w:p w:rsidR="003A0C3C" w:rsidRPr="00A163FB" w:rsidRDefault="003A0C3C" w:rsidP="002D5A9C">
            <w:pPr>
              <w:widowControl w:val="0"/>
              <w:autoSpaceDE w:val="0"/>
              <w:autoSpaceDN w:val="0"/>
              <w:adjustRightInd w:val="0"/>
              <w:contextualSpacing/>
            </w:pPr>
            <w:r w:rsidRPr="00A163FB">
              <w:rPr>
                <w:rFonts w:cs="Gabriola"/>
              </w:rPr>
              <w:t>pomoć. Srednjoročna evaluacija će ispitati prvobitne rezultate projekata,</w:t>
            </w:r>
          </w:p>
          <w:p w:rsidR="003A0C3C" w:rsidRPr="00A163FB" w:rsidRDefault="003A0C3C" w:rsidP="002D5A9C">
            <w:pPr>
              <w:widowControl w:val="0"/>
              <w:autoSpaceDE w:val="0"/>
              <w:autoSpaceDN w:val="0"/>
              <w:adjustRightInd w:val="0"/>
              <w:contextualSpacing/>
            </w:pPr>
            <w:r w:rsidRPr="00A163FB">
              <w:rPr>
                <w:rFonts w:cs="Gabriola"/>
              </w:rPr>
              <w:t>njihovu konzistentnost sa ex-ante evaluacijom, relevantnost ciljnih grupa, kao i</w:t>
            </w:r>
          </w:p>
          <w:p w:rsidR="003A0C3C" w:rsidRPr="00A163FB" w:rsidRDefault="003A0C3C" w:rsidP="002D5A9C">
            <w:pPr>
              <w:widowControl w:val="0"/>
              <w:autoSpaceDE w:val="0"/>
              <w:autoSpaceDN w:val="0"/>
              <w:adjustRightInd w:val="0"/>
              <w:contextualSpacing/>
            </w:pPr>
            <w:r w:rsidRPr="00A163FB">
              <w:rPr>
                <w:rFonts w:cs="Gabriola"/>
              </w:rPr>
              <w:t>solidnost finansijskog upravlja</w:t>
            </w:r>
            <w:r>
              <w:rPr>
                <w:rFonts w:cs="Gabriola"/>
              </w:rPr>
              <w:t>nja i kvalitet nadzora i sprovođ</w:t>
            </w:r>
            <w:r w:rsidRPr="00A163FB">
              <w:rPr>
                <w:rFonts w:cs="Gabriola"/>
              </w:rPr>
              <w:t>enja programa koji</w:t>
            </w:r>
          </w:p>
          <w:p w:rsidR="003A0C3C" w:rsidRPr="00A163FB" w:rsidRDefault="003A0C3C" w:rsidP="002D5A9C">
            <w:pPr>
              <w:widowControl w:val="0"/>
              <w:autoSpaceDE w:val="0"/>
              <w:autoSpaceDN w:val="0"/>
              <w:adjustRightInd w:val="0"/>
              <w:contextualSpacing/>
            </w:pPr>
            <w:r>
              <w:rPr>
                <w:rFonts w:cs="Gabriola"/>
              </w:rPr>
              <w:t>u pitanju. Još određ</w:t>
            </w:r>
            <w:r w:rsidRPr="00A163FB">
              <w:rPr>
                <w:rFonts w:cs="Gabriola"/>
              </w:rPr>
              <w:t>enije, ovu evaluaciju treba da obavi nezavisni procenjivač,</w:t>
            </w:r>
          </w:p>
          <w:p w:rsidR="003A0C3C" w:rsidRPr="00A163FB" w:rsidRDefault="003A0C3C" w:rsidP="002D5A9C">
            <w:pPr>
              <w:widowControl w:val="0"/>
              <w:autoSpaceDE w:val="0"/>
              <w:autoSpaceDN w:val="0"/>
              <w:adjustRightInd w:val="0"/>
              <w:contextualSpacing/>
            </w:pPr>
            <w:r w:rsidRPr="00A163FB">
              <w:rPr>
                <w:rFonts w:cs="Gabriola"/>
              </w:rPr>
              <w:t>nakon čega će se podneti relevantnom komitetu za nadzor i poslati Komisiji.</w:t>
            </w:r>
          </w:p>
          <w:p w:rsidR="003A0C3C" w:rsidRPr="00A163FB" w:rsidRDefault="003A0C3C" w:rsidP="002D5A9C">
            <w:pPr>
              <w:widowControl w:val="0"/>
              <w:autoSpaceDE w:val="0"/>
              <w:autoSpaceDN w:val="0"/>
              <w:adjustRightInd w:val="0"/>
              <w:contextualSpacing/>
            </w:pPr>
            <w:r w:rsidRPr="00A163FB">
              <w:rPr>
                <w:rFonts w:cs="Gabriola"/>
              </w:rPr>
              <w:t>Ovakve evaluacije dešavaju se samo kada govorimo o velikim, višegodišnjim</w:t>
            </w:r>
          </w:p>
          <w:p w:rsidR="003A0C3C" w:rsidRPr="00BD36D0" w:rsidRDefault="003A0C3C" w:rsidP="002D5A9C">
            <w:pPr>
              <w:widowControl w:val="0"/>
              <w:autoSpaceDE w:val="0"/>
              <w:autoSpaceDN w:val="0"/>
              <w:adjustRightInd w:val="0"/>
              <w:contextualSpacing/>
              <w:rPr>
                <w:b/>
              </w:rPr>
            </w:pPr>
            <w:r w:rsidRPr="00A163FB">
              <w:rPr>
                <w:rFonts w:cs="Gabriola"/>
              </w:rPr>
              <w:t>Programima</w:t>
            </w:r>
          </w:p>
        </w:tc>
      </w:tr>
      <w:tr w:rsidR="003A0C3C" w:rsidTr="002D5A9C">
        <w:tc>
          <w:tcPr>
            <w:tcW w:w="0" w:type="auto"/>
          </w:tcPr>
          <w:p w:rsidR="003A0C3C" w:rsidRPr="00E164A3" w:rsidRDefault="003A0C3C" w:rsidP="002D5A9C">
            <w:pPr>
              <w:widowControl w:val="0"/>
              <w:autoSpaceDE w:val="0"/>
              <w:autoSpaceDN w:val="0"/>
              <w:adjustRightInd w:val="0"/>
              <w:contextualSpacing/>
              <w:rPr>
                <w:b/>
              </w:rPr>
            </w:pPr>
            <w:r w:rsidRPr="00E164A3">
              <w:rPr>
                <w:rFonts w:cs="Arial"/>
                <w:b/>
              </w:rPr>
              <w:t>Milestone</w:t>
            </w:r>
          </w:p>
          <w:p w:rsidR="003A0C3C" w:rsidRPr="00A163FB" w:rsidRDefault="003A0C3C" w:rsidP="002D5A9C">
            <w:pPr>
              <w:widowControl w:val="0"/>
              <w:autoSpaceDE w:val="0"/>
              <w:autoSpaceDN w:val="0"/>
              <w:adjustRightInd w:val="0"/>
              <w:contextualSpacing/>
            </w:pPr>
            <w:r w:rsidRPr="00A163FB">
              <w:rPr>
                <w:rFonts w:cs="Gabriola"/>
              </w:rPr>
              <w:t>A key event during the life of a project, usually completing project deliverables</w:t>
            </w:r>
          </w:p>
          <w:p w:rsidR="003A0C3C" w:rsidRPr="00E164A3" w:rsidRDefault="003A0C3C" w:rsidP="002D5A9C">
            <w:pPr>
              <w:widowControl w:val="0"/>
              <w:autoSpaceDE w:val="0"/>
              <w:autoSpaceDN w:val="0"/>
              <w:adjustRightInd w:val="0"/>
              <w:contextualSpacing/>
              <w:rPr>
                <w:b/>
              </w:rPr>
            </w:pPr>
            <w:r w:rsidRPr="00A163FB">
              <w:rPr>
                <w:rFonts w:cs="Gabriola"/>
              </w:rPr>
              <w:t>or other noteworthy achievement</w:t>
            </w:r>
          </w:p>
        </w:tc>
        <w:tc>
          <w:tcPr>
            <w:tcW w:w="0" w:type="auto"/>
          </w:tcPr>
          <w:p w:rsidR="003A0C3C" w:rsidRPr="00E164A3" w:rsidRDefault="003A0C3C" w:rsidP="002D5A9C">
            <w:pPr>
              <w:widowControl w:val="0"/>
              <w:autoSpaceDE w:val="0"/>
              <w:autoSpaceDN w:val="0"/>
              <w:adjustRightInd w:val="0"/>
              <w:contextualSpacing/>
              <w:rPr>
                <w:b/>
              </w:rPr>
            </w:pPr>
            <w:r w:rsidRPr="00E164A3">
              <w:rPr>
                <w:rFonts w:cs="Arial"/>
                <w:b/>
              </w:rPr>
              <w:t>Prekretnica</w:t>
            </w:r>
          </w:p>
          <w:p w:rsidR="003A0C3C" w:rsidRPr="00A163FB" w:rsidRDefault="003A0C3C" w:rsidP="002D5A9C">
            <w:pPr>
              <w:widowControl w:val="0"/>
              <w:autoSpaceDE w:val="0"/>
              <w:autoSpaceDN w:val="0"/>
              <w:adjustRightInd w:val="0"/>
              <w:contextualSpacing/>
            </w:pPr>
            <w:r>
              <w:rPr>
                <w:rFonts w:cs="Gabriola"/>
              </w:rPr>
              <w:t>Ključni događ</w:t>
            </w:r>
            <w:r w:rsidRPr="00A163FB">
              <w:rPr>
                <w:rFonts w:cs="Gabriola"/>
              </w:rPr>
              <w:t>aj u toku ciklusa projekta, obično završetak isporuke ili drugo</w:t>
            </w:r>
          </w:p>
          <w:p w:rsidR="003A0C3C" w:rsidRPr="00E164A3" w:rsidRDefault="003A0C3C" w:rsidP="002D5A9C">
            <w:pPr>
              <w:widowControl w:val="0"/>
              <w:autoSpaceDE w:val="0"/>
              <w:autoSpaceDN w:val="0"/>
              <w:adjustRightInd w:val="0"/>
              <w:contextualSpacing/>
              <w:rPr>
                <w:b/>
              </w:rPr>
            </w:pPr>
            <w:r w:rsidRPr="00A163FB">
              <w:rPr>
                <w:rFonts w:cs="Gabriola"/>
              </w:rPr>
              <w:t>bitno postignuće</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sidRPr="00176B78">
              <w:rPr>
                <w:rFonts w:cs="Arial"/>
                <w:b/>
              </w:rPr>
              <w:t>Monitoring</w:t>
            </w:r>
          </w:p>
          <w:p w:rsidR="003A0C3C" w:rsidRPr="00A163FB" w:rsidRDefault="003A0C3C" w:rsidP="002D5A9C">
            <w:pPr>
              <w:widowControl w:val="0"/>
              <w:autoSpaceDE w:val="0"/>
              <w:autoSpaceDN w:val="0"/>
              <w:adjustRightInd w:val="0"/>
              <w:contextualSpacing/>
            </w:pPr>
            <w:r w:rsidRPr="00A163FB">
              <w:rPr>
                <w:rFonts w:cs="Gabriola"/>
              </w:rPr>
              <w:t>Regular collection and analysis of input, output and outcome data, together</w:t>
            </w:r>
          </w:p>
          <w:p w:rsidR="003A0C3C" w:rsidRPr="00176B78" w:rsidRDefault="003A0C3C" w:rsidP="002D5A9C">
            <w:pPr>
              <w:widowControl w:val="0"/>
              <w:autoSpaceDE w:val="0"/>
              <w:autoSpaceDN w:val="0"/>
              <w:adjustRightInd w:val="0"/>
              <w:contextualSpacing/>
              <w:rPr>
                <w:b/>
              </w:rPr>
            </w:pPr>
            <w:r w:rsidRPr="00A163FB">
              <w:rPr>
                <w:rFonts w:cs="Gabriola"/>
              </w:rPr>
              <w:t>with information concerning the problems being addressed</w:t>
            </w:r>
          </w:p>
        </w:tc>
        <w:tc>
          <w:tcPr>
            <w:tcW w:w="0" w:type="auto"/>
          </w:tcPr>
          <w:p w:rsidR="003A0C3C" w:rsidRPr="00176B78" w:rsidRDefault="003A0C3C" w:rsidP="002D5A9C">
            <w:pPr>
              <w:widowControl w:val="0"/>
              <w:autoSpaceDE w:val="0"/>
              <w:autoSpaceDN w:val="0"/>
              <w:adjustRightInd w:val="0"/>
              <w:contextualSpacing/>
              <w:rPr>
                <w:b/>
              </w:rPr>
            </w:pPr>
            <w:r w:rsidRPr="00176B78">
              <w:rPr>
                <w:rFonts w:cs="Arial"/>
                <w:b/>
              </w:rPr>
              <w:t xml:space="preserve">Nadzor </w:t>
            </w:r>
            <w:r w:rsidRPr="00176B78">
              <w:rPr>
                <w:rFonts w:cs="Arial"/>
                <w:b/>
                <w:i/>
                <w:iCs/>
              </w:rPr>
              <w:t>(Monitoring)</w:t>
            </w:r>
          </w:p>
          <w:p w:rsidR="003A0C3C" w:rsidRPr="00A163FB" w:rsidRDefault="003A0C3C" w:rsidP="002D5A9C">
            <w:pPr>
              <w:widowControl w:val="0"/>
              <w:autoSpaceDE w:val="0"/>
              <w:autoSpaceDN w:val="0"/>
              <w:adjustRightInd w:val="0"/>
              <w:contextualSpacing/>
            </w:pPr>
            <w:r w:rsidRPr="00A163FB">
              <w:rPr>
                <w:rFonts w:cs="Gabriola"/>
              </w:rPr>
              <w:t>Redovno prikupljanje i analiza unosa, neposrednih rezultata i izlaznih podataka,</w:t>
            </w:r>
          </w:p>
          <w:p w:rsidR="003A0C3C" w:rsidRPr="00176B78" w:rsidRDefault="003A0C3C" w:rsidP="002D5A9C">
            <w:pPr>
              <w:widowControl w:val="0"/>
              <w:autoSpaceDE w:val="0"/>
              <w:autoSpaceDN w:val="0"/>
              <w:adjustRightInd w:val="0"/>
              <w:contextualSpacing/>
              <w:rPr>
                <w:b/>
              </w:rPr>
            </w:pPr>
            <w:r w:rsidRPr="00A163FB">
              <w:rPr>
                <w:rFonts w:cs="Gabriola"/>
              </w:rPr>
              <w:t>zajedno sa informacijama u vezi problema koji se rešavaju</w:t>
            </w:r>
          </w:p>
        </w:tc>
      </w:tr>
      <w:tr w:rsidR="003A0C3C" w:rsidTr="002D5A9C">
        <w:tc>
          <w:tcPr>
            <w:tcW w:w="0" w:type="auto"/>
          </w:tcPr>
          <w:p w:rsidR="003A0C3C" w:rsidRPr="00AC576C" w:rsidRDefault="003A0C3C" w:rsidP="002D5A9C">
            <w:pPr>
              <w:widowControl w:val="0"/>
              <w:autoSpaceDE w:val="0"/>
              <w:autoSpaceDN w:val="0"/>
              <w:adjustRightInd w:val="0"/>
              <w:contextualSpacing/>
              <w:rPr>
                <w:rFonts w:cs="Arial"/>
                <w:b/>
              </w:rPr>
            </w:pPr>
            <w:r w:rsidRPr="00AC576C">
              <w:rPr>
                <w:rFonts w:cs="Arial"/>
                <w:b/>
              </w:rPr>
              <w:t>Most economically advantageous tender</w:t>
            </w:r>
          </w:p>
          <w:p w:rsidR="003A0C3C" w:rsidRPr="00AC576C" w:rsidRDefault="003A0C3C" w:rsidP="002D5A9C">
            <w:pPr>
              <w:widowControl w:val="0"/>
              <w:autoSpaceDE w:val="0"/>
              <w:autoSpaceDN w:val="0"/>
              <w:adjustRightInd w:val="0"/>
              <w:contextualSpacing/>
              <w:rPr>
                <w:rFonts w:cs="Arial"/>
              </w:rPr>
            </w:pPr>
            <w:r w:rsidRPr="00AC576C">
              <w:rPr>
                <w:rFonts w:cs="Arial"/>
              </w:rPr>
              <w:t xml:space="preserve">The tender proposal judged as the best in terms of the criteria laid down for the contract. These criteria must be published in the contract notice </w:t>
            </w:r>
            <w:r>
              <w:rPr>
                <w:rFonts w:cs="Arial"/>
              </w:rPr>
              <w:t>or stated in the tender dossier</w:t>
            </w:r>
          </w:p>
        </w:tc>
        <w:tc>
          <w:tcPr>
            <w:tcW w:w="0" w:type="auto"/>
          </w:tcPr>
          <w:p w:rsidR="003A0C3C" w:rsidRPr="00184FFF" w:rsidRDefault="003A0C3C" w:rsidP="002D5A9C">
            <w:pPr>
              <w:widowControl w:val="0"/>
              <w:autoSpaceDE w:val="0"/>
              <w:autoSpaceDN w:val="0"/>
              <w:adjustRightInd w:val="0"/>
              <w:contextualSpacing/>
              <w:rPr>
                <w:rFonts w:cs="Arial"/>
                <w:b/>
              </w:rPr>
            </w:pPr>
            <w:r w:rsidRPr="00184FFF">
              <w:rPr>
                <w:rFonts w:cs="Arial"/>
                <w:b/>
              </w:rPr>
              <w:t>Ekonomski najpovoljnija ponuda</w:t>
            </w:r>
          </w:p>
          <w:p w:rsidR="003A0C3C" w:rsidRPr="00AC576C" w:rsidRDefault="003A0C3C" w:rsidP="002D5A9C">
            <w:pPr>
              <w:widowControl w:val="0"/>
              <w:autoSpaceDE w:val="0"/>
              <w:autoSpaceDN w:val="0"/>
              <w:adjustRightInd w:val="0"/>
              <w:contextualSpacing/>
              <w:rPr>
                <w:rFonts w:cs="Arial"/>
              </w:rPr>
            </w:pPr>
            <w:r w:rsidRPr="00184FFF">
              <w:rPr>
                <w:rFonts w:cs="Arial"/>
                <w:b/>
              </w:rPr>
              <w:t xml:space="preserve"> </w:t>
            </w:r>
            <w:r w:rsidRPr="00AC576C">
              <w:rPr>
                <w:rFonts w:cs="Arial"/>
              </w:rPr>
              <w:t>Ponuda tendera ocijenjena je najboljom u smislu kriterija utvrđenih za ugovor. Ovi kriterijumi moraju biti objavljeni u obaveštenju o ugovoru ili navedeni u tenderskom dosijeu</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sidRPr="00176B78">
              <w:rPr>
                <w:rFonts w:cs="Arial"/>
                <w:b/>
              </w:rPr>
              <w:t>Multiplier Effect</w:t>
            </w:r>
          </w:p>
          <w:p w:rsidR="003A0C3C" w:rsidRPr="00A163FB" w:rsidRDefault="003A0C3C" w:rsidP="002D5A9C">
            <w:pPr>
              <w:widowControl w:val="0"/>
              <w:autoSpaceDE w:val="0"/>
              <w:autoSpaceDN w:val="0"/>
              <w:adjustRightInd w:val="0"/>
              <w:contextualSpacing/>
            </w:pPr>
            <w:r w:rsidRPr="00A163FB">
              <w:rPr>
                <w:rFonts w:cs="Gabriola"/>
              </w:rPr>
              <w:t>The knock-on impact of direct project investment. For example, new jobs</w:t>
            </w:r>
          </w:p>
          <w:p w:rsidR="003A0C3C" w:rsidRPr="00176B78" w:rsidRDefault="003A0C3C" w:rsidP="002D5A9C">
            <w:pPr>
              <w:widowControl w:val="0"/>
              <w:autoSpaceDE w:val="0"/>
              <w:autoSpaceDN w:val="0"/>
              <w:adjustRightInd w:val="0"/>
              <w:contextualSpacing/>
              <w:rPr>
                <w:b/>
              </w:rPr>
            </w:pPr>
            <w:r w:rsidRPr="00A163FB">
              <w:rPr>
                <w:rFonts w:cs="Gabriola"/>
              </w:rPr>
              <w:t>increase disposable incomes and hence demand, leading to more jobs</w:t>
            </w:r>
          </w:p>
        </w:tc>
        <w:tc>
          <w:tcPr>
            <w:tcW w:w="0" w:type="auto"/>
          </w:tcPr>
          <w:p w:rsidR="003A0C3C" w:rsidRPr="00176B78" w:rsidRDefault="003A0C3C" w:rsidP="002D5A9C">
            <w:pPr>
              <w:widowControl w:val="0"/>
              <w:autoSpaceDE w:val="0"/>
              <w:autoSpaceDN w:val="0"/>
              <w:adjustRightInd w:val="0"/>
              <w:contextualSpacing/>
              <w:rPr>
                <w:b/>
              </w:rPr>
            </w:pPr>
            <w:r w:rsidRPr="00176B78">
              <w:rPr>
                <w:rFonts w:cs="Arial"/>
                <w:b/>
              </w:rPr>
              <w:t>Efekat multipliciranja</w:t>
            </w:r>
          </w:p>
          <w:p w:rsidR="003A0C3C" w:rsidRPr="00A163FB" w:rsidRDefault="003A0C3C" w:rsidP="002D5A9C">
            <w:pPr>
              <w:widowControl w:val="0"/>
              <w:autoSpaceDE w:val="0"/>
              <w:autoSpaceDN w:val="0"/>
              <w:adjustRightInd w:val="0"/>
              <w:contextualSpacing/>
            </w:pPr>
            <w:r w:rsidRPr="00A163FB">
              <w:rPr>
                <w:rFonts w:cs="Gabriola"/>
              </w:rPr>
              <w:t>Posledični učinak direktnih projektnih investicija. Na primer, nova radna mesta</w:t>
            </w:r>
          </w:p>
          <w:p w:rsidR="003A0C3C" w:rsidRPr="00176B78" w:rsidRDefault="003A0C3C" w:rsidP="002D5A9C">
            <w:pPr>
              <w:widowControl w:val="0"/>
              <w:autoSpaceDE w:val="0"/>
              <w:autoSpaceDN w:val="0"/>
              <w:adjustRightInd w:val="0"/>
              <w:contextualSpacing/>
              <w:rPr>
                <w:b/>
              </w:rPr>
            </w:pPr>
            <w:r w:rsidRPr="00A163FB">
              <w:rPr>
                <w:rFonts w:cs="Gabriola"/>
              </w:rPr>
              <w:t>povećavaju neto prihode i samim tim potražnju, što opet vodi otvaranju radnih</w:t>
            </w:r>
          </w:p>
        </w:tc>
      </w:tr>
      <w:tr w:rsidR="003A0C3C" w:rsidTr="002D5A9C">
        <w:tc>
          <w:tcPr>
            <w:tcW w:w="0" w:type="auto"/>
          </w:tcPr>
          <w:p w:rsidR="003A0C3C" w:rsidRPr="007D3EF9" w:rsidRDefault="003A0C3C" w:rsidP="002D5A9C">
            <w:pPr>
              <w:widowControl w:val="0"/>
              <w:autoSpaceDE w:val="0"/>
              <w:autoSpaceDN w:val="0"/>
              <w:adjustRightInd w:val="0"/>
              <w:contextualSpacing/>
              <w:rPr>
                <w:b/>
              </w:rPr>
            </w:pPr>
            <w:r w:rsidRPr="007D3EF9">
              <w:rPr>
                <w:rFonts w:cs="Arial"/>
                <w:b/>
              </w:rPr>
              <w:t>National Authorising Officer (NAO</w:t>
            </w:r>
            <w:r w:rsidRPr="007D3EF9">
              <w:rPr>
                <w:rFonts w:cs="Gabriola"/>
                <w:b/>
              </w:rPr>
              <w:t>)</w:t>
            </w:r>
          </w:p>
          <w:p w:rsidR="003A0C3C" w:rsidRPr="007D3EF9" w:rsidRDefault="003A0C3C" w:rsidP="002D5A9C">
            <w:pPr>
              <w:widowControl w:val="0"/>
              <w:autoSpaceDE w:val="0"/>
              <w:autoSpaceDN w:val="0"/>
              <w:adjustRightInd w:val="0"/>
              <w:contextualSpacing/>
            </w:pPr>
            <w:r w:rsidRPr="007D3EF9">
              <w:rPr>
                <w:rFonts w:cs="Gabriola"/>
              </w:rPr>
              <w:t>An official of ministerial or of state secretary status of the national</w:t>
            </w:r>
          </w:p>
          <w:p w:rsidR="003A0C3C" w:rsidRPr="007D3EF9" w:rsidRDefault="003A0C3C" w:rsidP="002D5A9C">
            <w:pPr>
              <w:widowControl w:val="0"/>
              <w:autoSpaceDE w:val="0"/>
              <w:autoSpaceDN w:val="0"/>
              <w:adjustRightInd w:val="0"/>
              <w:contextualSpacing/>
            </w:pPr>
            <w:r w:rsidRPr="007D3EF9">
              <w:rPr>
                <w:rFonts w:cs="Gabriola"/>
              </w:rPr>
              <w:lastRenderedPageBreak/>
              <w:t>administration heading the NF. The NAO has the overall responsibility for the</w:t>
            </w:r>
          </w:p>
          <w:p w:rsidR="003A0C3C" w:rsidRPr="007D3EF9" w:rsidRDefault="003A0C3C" w:rsidP="002D5A9C">
            <w:pPr>
              <w:widowControl w:val="0"/>
              <w:autoSpaceDE w:val="0"/>
              <w:autoSpaceDN w:val="0"/>
              <w:adjustRightInd w:val="0"/>
              <w:contextualSpacing/>
              <w:rPr>
                <w:b/>
              </w:rPr>
            </w:pPr>
            <w:r w:rsidRPr="007D3EF9">
              <w:rPr>
                <w:rFonts w:cs="Gabriola"/>
              </w:rPr>
              <w:t>financial management of EU pre-accession funds</w:t>
            </w:r>
          </w:p>
        </w:tc>
        <w:tc>
          <w:tcPr>
            <w:tcW w:w="0" w:type="auto"/>
          </w:tcPr>
          <w:p w:rsidR="003A0C3C" w:rsidRPr="007D3EF9" w:rsidRDefault="003A0C3C" w:rsidP="002D5A9C">
            <w:pPr>
              <w:widowControl w:val="0"/>
              <w:autoSpaceDE w:val="0"/>
              <w:autoSpaceDN w:val="0"/>
              <w:adjustRightInd w:val="0"/>
              <w:contextualSpacing/>
              <w:rPr>
                <w:b/>
              </w:rPr>
            </w:pPr>
            <w:r w:rsidRPr="007D3EF9">
              <w:rPr>
                <w:rFonts w:cs="Arial"/>
                <w:b/>
              </w:rPr>
              <w:lastRenderedPageBreak/>
              <w:t>Nacionalni službenik za odobravanje (NSO)</w:t>
            </w:r>
          </w:p>
          <w:p w:rsidR="003A0C3C" w:rsidRPr="007D3EF9" w:rsidRDefault="003A0C3C" w:rsidP="002D5A9C">
            <w:pPr>
              <w:widowControl w:val="0"/>
              <w:autoSpaceDE w:val="0"/>
              <w:autoSpaceDN w:val="0"/>
              <w:adjustRightInd w:val="0"/>
              <w:contextualSpacing/>
            </w:pPr>
            <w:r w:rsidRPr="007D3EF9">
              <w:rPr>
                <w:rFonts w:cs="Gabriola"/>
              </w:rPr>
              <w:t>Državni službenik u rangu ministra ili državnog sekretara državne uprave na</w:t>
            </w:r>
          </w:p>
          <w:p w:rsidR="003A0C3C" w:rsidRPr="007D3EF9" w:rsidRDefault="003A0C3C" w:rsidP="002D5A9C">
            <w:pPr>
              <w:widowControl w:val="0"/>
              <w:autoSpaceDE w:val="0"/>
              <w:autoSpaceDN w:val="0"/>
              <w:adjustRightInd w:val="0"/>
              <w:contextualSpacing/>
              <w:rPr>
                <w:b/>
              </w:rPr>
            </w:pPr>
            <w:r w:rsidRPr="007D3EF9">
              <w:rPr>
                <w:rFonts w:cs="Gabriola"/>
              </w:rPr>
              <w:lastRenderedPageBreak/>
              <w:t xml:space="preserve">čelu NF. NSO je odgovoran za sveukupno finansijsko upravljanje predpristupnim sredstvima EU </w:t>
            </w:r>
          </w:p>
        </w:tc>
      </w:tr>
      <w:tr w:rsidR="003A0C3C" w:rsidTr="002D5A9C">
        <w:tc>
          <w:tcPr>
            <w:tcW w:w="0" w:type="auto"/>
          </w:tcPr>
          <w:p w:rsidR="003A0C3C" w:rsidRPr="007D3EF9" w:rsidRDefault="003A0C3C" w:rsidP="002D5A9C">
            <w:pPr>
              <w:widowControl w:val="0"/>
              <w:autoSpaceDE w:val="0"/>
              <w:autoSpaceDN w:val="0"/>
              <w:adjustRightInd w:val="0"/>
              <w:contextualSpacing/>
              <w:rPr>
                <w:b/>
              </w:rPr>
            </w:pPr>
            <w:r w:rsidRPr="007D3EF9">
              <w:rPr>
                <w:rFonts w:cs="Arial"/>
                <w:b/>
              </w:rPr>
              <w:lastRenderedPageBreak/>
              <w:t>National Fund (NF)</w:t>
            </w:r>
          </w:p>
          <w:p w:rsidR="003A0C3C" w:rsidRPr="007D3EF9" w:rsidRDefault="003A0C3C" w:rsidP="002D5A9C">
            <w:pPr>
              <w:widowControl w:val="0"/>
              <w:autoSpaceDE w:val="0"/>
              <w:autoSpaceDN w:val="0"/>
              <w:adjustRightInd w:val="0"/>
              <w:contextualSpacing/>
            </w:pPr>
            <w:r w:rsidRPr="007D3EF9">
              <w:rPr>
                <w:rFonts w:cs="Gabriola"/>
              </w:rPr>
              <w:t>The financial assistance provided by the EU is collected in the National Fund,</w:t>
            </w:r>
          </w:p>
          <w:p w:rsidR="003A0C3C" w:rsidRPr="007D3EF9" w:rsidRDefault="003A0C3C" w:rsidP="002D5A9C">
            <w:pPr>
              <w:widowControl w:val="0"/>
              <w:autoSpaceDE w:val="0"/>
              <w:autoSpaceDN w:val="0"/>
              <w:adjustRightInd w:val="0"/>
              <w:contextualSpacing/>
            </w:pPr>
            <w:r w:rsidRPr="007D3EF9">
              <w:rPr>
                <w:rFonts w:cs="Gabriola"/>
              </w:rPr>
              <w:t>which then transfers funds to the CFCU, according to the mechanism set out in</w:t>
            </w:r>
          </w:p>
          <w:p w:rsidR="003A0C3C" w:rsidRPr="007D3EF9" w:rsidRDefault="003A0C3C" w:rsidP="002D5A9C">
            <w:pPr>
              <w:widowControl w:val="0"/>
              <w:autoSpaceDE w:val="0"/>
              <w:autoSpaceDN w:val="0"/>
              <w:adjustRightInd w:val="0"/>
              <w:contextualSpacing/>
              <w:rPr>
                <w:b/>
              </w:rPr>
            </w:pPr>
            <w:r w:rsidRPr="007D3EF9">
              <w:rPr>
                <w:rFonts w:cs="Gabriola"/>
              </w:rPr>
              <w:t>the Financing Agreement, in order for it to make payments on contracts</w:t>
            </w:r>
          </w:p>
        </w:tc>
        <w:tc>
          <w:tcPr>
            <w:tcW w:w="0" w:type="auto"/>
          </w:tcPr>
          <w:p w:rsidR="003A0C3C" w:rsidRPr="007D3EF9" w:rsidRDefault="003A0C3C" w:rsidP="002D5A9C">
            <w:pPr>
              <w:widowControl w:val="0"/>
              <w:autoSpaceDE w:val="0"/>
              <w:autoSpaceDN w:val="0"/>
              <w:adjustRightInd w:val="0"/>
              <w:contextualSpacing/>
              <w:rPr>
                <w:b/>
              </w:rPr>
            </w:pPr>
            <w:r w:rsidRPr="007D3EF9">
              <w:rPr>
                <w:rFonts w:cs="Arial"/>
                <w:b/>
              </w:rPr>
              <w:t>Nacionalni fond (NF)</w:t>
            </w:r>
          </w:p>
          <w:p w:rsidR="003A0C3C" w:rsidRPr="007D3EF9" w:rsidRDefault="003A0C3C" w:rsidP="002D5A9C">
            <w:pPr>
              <w:widowControl w:val="0"/>
              <w:autoSpaceDE w:val="0"/>
              <w:autoSpaceDN w:val="0"/>
              <w:adjustRightInd w:val="0"/>
              <w:contextualSpacing/>
            </w:pPr>
            <w:r w:rsidRPr="007D3EF9">
              <w:rPr>
                <w:rFonts w:cs="Gabriola"/>
              </w:rPr>
              <w:t>Finansijska pomoć koju obezbeđuje EU se prikuplja u Nacionalnom fondu, koji</w:t>
            </w:r>
          </w:p>
          <w:p w:rsidR="003A0C3C" w:rsidRPr="007D3EF9" w:rsidRDefault="003A0C3C" w:rsidP="002D5A9C">
            <w:pPr>
              <w:widowControl w:val="0"/>
              <w:autoSpaceDE w:val="0"/>
              <w:autoSpaceDN w:val="0"/>
              <w:adjustRightInd w:val="0"/>
              <w:contextualSpacing/>
            </w:pPr>
            <w:r w:rsidRPr="007D3EF9">
              <w:rPr>
                <w:rFonts w:cs="Gabriola"/>
              </w:rPr>
              <w:t>zatim prebacuje sredstva u CFCU, na osnovu mehanizma naznačenog u</w:t>
            </w:r>
          </w:p>
          <w:p w:rsidR="003A0C3C" w:rsidRPr="007D3EF9" w:rsidRDefault="003A0C3C" w:rsidP="002D5A9C">
            <w:pPr>
              <w:widowControl w:val="0"/>
              <w:autoSpaceDE w:val="0"/>
              <w:autoSpaceDN w:val="0"/>
              <w:adjustRightInd w:val="0"/>
              <w:contextualSpacing/>
              <w:rPr>
                <w:b/>
              </w:rPr>
            </w:pPr>
            <w:r w:rsidRPr="007D3EF9">
              <w:rPr>
                <w:rFonts w:cs="Gabriola"/>
              </w:rPr>
              <w:t>Sporazumu o finansiranju, kako bi mogao da vrši plaćanja po osnovu ugovora.</w:t>
            </w:r>
          </w:p>
        </w:tc>
      </w:tr>
      <w:tr w:rsidR="003A0C3C" w:rsidTr="002D5A9C">
        <w:tc>
          <w:tcPr>
            <w:tcW w:w="0" w:type="auto"/>
          </w:tcPr>
          <w:p w:rsidR="003A0C3C" w:rsidRPr="007D3EF9" w:rsidRDefault="003A0C3C" w:rsidP="002D5A9C">
            <w:pPr>
              <w:widowControl w:val="0"/>
              <w:autoSpaceDE w:val="0"/>
              <w:autoSpaceDN w:val="0"/>
              <w:adjustRightInd w:val="0"/>
              <w:contextualSpacing/>
              <w:rPr>
                <w:b/>
              </w:rPr>
            </w:pPr>
            <w:r w:rsidRPr="007D3EF9">
              <w:rPr>
                <w:rFonts w:cs="Arial"/>
                <w:b/>
              </w:rPr>
              <w:t>National IPA Coordinator (NIPAC)</w:t>
            </w:r>
          </w:p>
          <w:p w:rsidR="003A0C3C" w:rsidRPr="007D3EF9" w:rsidRDefault="003A0C3C" w:rsidP="002D5A9C">
            <w:pPr>
              <w:widowControl w:val="0"/>
              <w:autoSpaceDE w:val="0"/>
              <w:autoSpaceDN w:val="0"/>
              <w:adjustRightInd w:val="0"/>
              <w:contextualSpacing/>
            </w:pPr>
            <w:r w:rsidRPr="007D3EF9">
              <w:rPr>
                <w:rFonts w:cs="Gabriola"/>
              </w:rPr>
              <w:t>An official of ministerial or of state secretary status of the national</w:t>
            </w:r>
          </w:p>
          <w:p w:rsidR="003A0C3C" w:rsidRPr="007D3EF9" w:rsidRDefault="003A0C3C" w:rsidP="002D5A9C">
            <w:pPr>
              <w:widowControl w:val="0"/>
              <w:autoSpaceDE w:val="0"/>
              <w:autoSpaceDN w:val="0"/>
              <w:adjustRightInd w:val="0"/>
              <w:contextualSpacing/>
            </w:pPr>
            <w:r w:rsidRPr="007D3EF9">
              <w:rPr>
                <w:rFonts w:cs="Gabriola"/>
              </w:rPr>
              <w:t xml:space="preserve">administration in charge of the overall </w:t>
            </w:r>
            <w:r>
              <w:rPr>
                <w:rFonts w:cs="Gabriola"/>
              </w:rPr>
              <w:t>co</w:t>
            </w:r>
            <w:r w:rsidRPr="007D3EF9">
              <w:rPr>
                <w:rFonts w:cs="Gabriola"/>
              </w:rPr>
              <w:t>ordination of IPA assistance in the</w:t>
            </w:r>
          </w:p>
          <w:p w:rsidR="003A0C3C" w:rsidRPr="007D3EF9" w:rsidRDefault="003A0C3C" w:rsidP="002D5A9C">
            <w:pPr>
              <w:widowControl w:val="0"/>
              <w:autoSpaceDE w:val="0"/>
              <w:autoSpaceDN w:val="0"/>
              <w:adjustRightInd w:val="0"/>
              <w:contextualSpacing/>
            </w:pPr>
            <w:r w:rsidRPr="007D3EF9">
              <w:rPr>
                <w:rFonts w:cs="Gabriola"/>
              </w:rPr>
              <w:t>beneficiary country. The NIPAC ensures a close link between the general</w:t>
            </w:r>
          </w:p>
          <w:p w:rsidR="003A0C3C" w:rsidRPr="007D3EF9" w:rsidRDefault="003A0C3C" w:rsidP="002D5A9C">
            <w:pPr>
              <w:widowControl w:val="0"/>
              <w:autoSpaceDE w:val="0"/>
              <w:autoSpaceDN w:val="0"/>
              <w:adjustRightInd w:val="0"/>
              <w:contextualSpacing/>
            </w:pPr>
            <w:r w:rsidRPr="007D3EF9">
              <w:rPr>
                <w:rFonts w:cs="Gabriola"/>
              </w:rPr>
              <w:t>accession process and the use of EU financial assistance, and is responsible for</w:t>
            </w:r>
          </w:p>
          <w:p w:rsidR="003A0C3C" w:rsidRPr="007D3EF9" w:rsidRDefault="003A0C3C" w:rsidP="002D5A9C">
            <w:pPr>
              <w:widowControl w:val="0"/>
              <w:autoSpaceDE w:val="0"/>
              <w:autoSpaceDN w:val="0"/>
              <w:adjustRightInd w:val="0"/>
              <w:contextualSpacing/>
            </w:pPr>
            <w:r w:rsidRPr="007D3EF9">
              <w:rPr>
                <w:rFonts w:cs="Gabriola"/>
              </w:rPr>
              <w:t>the monitoring of the programme. He/she is also responsible for coordination</w:t>
            </w:r>
          </w:p>
          <w:p w:rsidR="003A0C3C" w:rsidRPr="007D3EF9" w:rsidRDefault="003A0C3C" w:rsidP="002D5A9C">
            <w:pPr>
              <w:widowControl w:val="0"/>
              <w:autoSpaceDE w:val="0"/>
              <w:autoSpaceDN w:val="0"/>
              <w:adjustRightInd w:val="0"/>
              <w:contextualSpacing/>
            </w:pPr>
            <w:r w:rsidRPr="007D3EF9">
              <w:rPr>
                <w:rFonts w:cs="Gabriola"/>
              </w:rPr>
              <w:t>between programme components, for IPA TAIB programming and for</w:t>
            </w:r>
          </w:p>
          <w:p w:rsidR="003A0C3C" w:rsidRPr="007D3EF9" w:rsidRDefault="003A0C3C" w:rsidP="002D5A9C">
            <w:pPr>
              <w:widowControl w:val="0"/>
              <w:autoSpaceDE w:val="0"/>
              <w:autoSpaceDN w:val="0"/>
              <w:adjustRightInd w:val="0"/>
              <w:contextualSpacing/>
            </w:pPr>
            <w:r w:rsidRPr="007D3EF9">
              <w:rPr>
                <w:rFonts w:cs="Gabriola"/>
              </w:rPr>
              <w:t>coordination of the beneficiary country's participation in relevant cross border</w:t>
            </w:r>
          </w:p>
          <w:p w:rsidR="003A0C3C" w:rsidRPr="007D3EF9" w:rsidRDefault="003A0C3C" w:rsidP="002D5A9C">
            <w:pPr>
              <w:widowControl w:val="0"/>
              <w:autoSpaceDE w:val="0"/>
              <w:autoSpaceDN w:val="0"/>
              <w:adjustRightInd w:val="0"/>
              <w:contextualSpacing/>
              <w:rPr>
                <w:b/>
              </w:rPr>
            </w:pPr>
            <w:r w:rsidRPr="007D3EF9">
              <w:rPr>
                <w:rFonts w:cs="Gabriola"/>
              </w:rPr>
              <w:t>Programmes</w:t>
            </w:r>
          </w:p>
        </w:tc>
        <w:tc>
          <w:tcPr>
            <w:tcW w:w="0" w:type="auto"/>
          </w:tcPr>
          <w:p w:rsidR="003A0C3C" w:rsidRPr="007D3EF9" w:rsidRDefault="003A0C3C" w:rsidP="002D5A9C">
            <w:pPr>
              <w:widowControl w:val="0"/>
              <w:autoSpaceDE w:val="0"/>
              <w:autoSpaceDN w:val="0"/>
              <w:adjustRightInd w:val="0"/>
              <w:contextualSpacing/>
              <w:rPr>
                <w:b/>
              </w:rPr>
            </w:pPr>
            <w:r w:rsidRPr="007D3EF9">
              <w:rPr>
                <w:rFonts w:cs="Arial"/>
                <w:b/>
              </w:rPr>
              <w:t xml:space="preserve">Nacionalni IPA koordinator </w:t>
            </w:r>
            <w:r w:rsidRPr="007D3EF9">
              <w:rPr>
                <w:rFonts w:cs="Arial"/>
                <w:b/>
                <w:i/>
                <w:iCs/>
              </w:rPr>
              <w:t>(NIPAC)</w:t>
            </w:r>
          </w:p>
          <w:p w:rsidR="003A0C3C" w:rsidRPr="007D3EF9" w:rsidRDefault="003A0C3C" w:rsidP="002D5A9C">
            <w:pPr>
              <w:widowControl w:val="0"/>
              <w:autoSpaceDE w:val="0"/>
              <w:autoSpaceDN w:val="0"/>
              <w:adjustRightInd w:val="0"/>
              <w:contextualSpacing/>
            </w:pPr>
            <w:r w:rsidRPr="007D3EF9">
              <w:rPr>
                <w:rFonts w:cs="Gabriola"/>
              </w:rPr>
              <w:t>Državni službenik u rangu ministra ili državnog sekretara nadležan za ukupnu</w:t>
            </w:r>
          </w:p>
          <w:p w:rsidR="003A0C3C" w:rsidRPr="007D3EF9" w:rsidRDefault="003A0C3C" w:rsidP="002D5A9C">
            <w:pPr>
              <w:widowControl w:val="0"/>
              <w:autoSpaceDE w:val="0"/>
              <w:autoSpaceDN w:val="0"/>
              <w:adjustRightInd w:val="0"/>
              <w:contextualSpacing/>
            </w:pPr>
            <w:r w:rsidRPr="007D3EF9">
              <w:rPr>
                <w:rFonts w:cs="Gabriola"/>
              </w:rPr>
              <w:t>koordinaciju pomoći iz programa IPA u državi korisnici. NIPAC osigurava usku</w:t>
            </w:r>
          </w:p>
          <w:p w:rsidR="003A0C3C" w:rsidRPr="007D3EF9" w:rsidRDefault="003A0C3C" w:rsidP="002D5A9C">
            <w:pPr>
              <w:widowControl w:val="0"/>
              <w:autoSpaceDE w:val="0"/>
              <w:autoSpaceDN w:val="0"/>
              <w:adjustRightInd w:val="0"/>
              <w:contextualSpacing/>
            </w:pPr>
            <w:r w:rsidRPr="007D3EF9">
              <w:rPr>
                <w:rFonts w:cs="Gabriola"/>
              </w:rPr>
              <w:t>povezanost između opšteg procesa pristupanja i korišćenja finansijske pomoći</w:t>
            </w:r>
          </w:p>
          <w:p w:rsidR="003A0C3C" w:rsidRPr="007D3EF9" w:rsidRDefault="003A0C3C" w:rsidP="002D5A9C">
            <w:pPr>
              <w:widowControl w:val="0"/>
              <w:autoSpaceDE w:val="0"/>
              <w:autoSpaceDN w:val="0"/>
              <w:adjustRightInd w:val="0"/>
              <w:contextualSpacing/>
            </w:pPr>
            <w:r w:rsidRPr="007D3EF9">
              <w:rPr>
                <w:rFonts w:cs="Gabriola"/>
              </w:rPr>
              <w:t>EU, a odgovoran je za nadzor programa. Takođe je odgovoran za koordinaciju</w:t>
            </w:r>
          </w:p>
          <w:p w:rsidR="003A0C3C" w:rsidRPr="007D3EF9" w:rsidRDefault="003A0C3C" w:rsidP="002D5A9C">
            <w:pPr>
              <w:widowControl w:val="0"/>
              <w:autoSpaceDE w:val="0"/>
              <w:autoSpaceDN w:val="0"/>
              <w:adjustRightInd w:val="0"/>
              <w:contextualSpacing/>
            </w:pPr>
            <w:r w:rsidRPr="007D3EF9">
              <w:rPr>
                <w:rFonts w:cs="Gabriola"/>
              </w:rPr>
              <w:t>između komponenti programa, za programiranje u sklopu komponente IPA</w:t>
            </w:r>
          </w:p>
          <w:p w:rsidR="003A0C3C" w:rsidRPr="007D3EF9" w:rsidRDefault="003A0C3C" w:rsidP="002D5A9C">
            <w:pPr>
              <w:widowControl w:val="0"/>
              <w:autoSpaceDE w:val="0"/>
              <w:autoSpaceDN w:val="0"/>
              <w:adjustRightInd w:val="0"/>
              <w:contextualSpacing/>
            </w:pPr>
            <w:r w:rsidRPr="007D3EF9">
              <w:rPr>
                <w:rFonts w:cs="Gabriola"/>
              </w:rPr>
              <w:t>TAIB kao i za koordinaciju učestvovanja države korisnice u relevantnim</w:t>
            </w:r>
          </w:p>
          <w:p w:rsidR="003A0C3C" w:rsidRPr="007D3EF9" w:rsidRDefault="003A0C3C" w:rsidP="002D5A9C">
            <w:pPr>
              <w:widowControl w:val="0"/>
              <w:autoSpaceDE w:val="0"/>
              <w:autoSpaceDN w:val="0"/>
              <w:adjustRightInd w:val="0"/>
              <w:contextualSpacing/>
              <w:rPr>
                <w:b/>
              </w:rPr>
            </w:pPr>
            <w:r w:rsidRPr="007D3EF9">
              <w:rPr>
                <w:rFonts w:cs="Gabriola"/>
              </w:rPr>
              <w:t>programima prekogranične saradnje</w:t>
            </w:r>
          </w:p>
        </w:tc>
      </w:tr>
      <w:tr w:rsidR="003A0C3C" w:rsidTr="002D5A9C">
        <w:tc>
          <w:tcPr>
            <w:tcW w:w="0" w:type="auto"/>
          </w:tcPr>
          <w:p w:rsidR="003A0C3C" w:rsidRPr="00B2322F" w:rsidRDefault="003A0C3C" w:rsidP="002D5A9C">
            <w:pPr>
              <w:widowControl w:val="0"/>
              <w:autoSpaceDE w:val="0"/>
              <w:autoSpaceDN w:val="0"/>
              <w:adjustRightInd w:val="0"/>
              <w:contextualSpacing/>
              <w:rPr>
                <w:b/>
              </w:rPr>
            </w:pPr>
            <w:r w:rsidRPr="00B2322F">
              <w:rPr>
                <w:rFonts w:cs="Arial"/>
                <w:b/>
              </w:rPr>
              <w:t>National Fund (NF)</w:t>
            </w:r>
          </w:p>
          <w:p w:rsidR="003A0C3C" w:rsidRPr="00B2322F" w:rsidRDefault="003A0C3C" w:rsidP="002D5A9C">
            <w:pPr>
              <w:widowControl w:val="0"/>
              <w:autoSpaceDE w:val="0"/>
              <w:autoSpaceDN w:val="0"/>
              <w:adjustRightInd w:val="0"/>
              <w:contextualSpacing/>
            </w:pPr>
            <w:r w:rsidRPr="00B2322F">
              <w:rPr>
                <w:rFonts w:cs="Gabriola"/>
              </w:rPr>
              <w:t>The financial assistance provided by the EU is collected in the National Fund,</w:t>
            </w:r>
          </w:p>
          <w:p w:rsidR="003A0C3C" w:rsidRPr="00B2322F" w:rsidRDefault="003A0C3C" w:rsidP="002D5A9C">
            <w:pPr>
              <w:widowControl w:val="0"/>
              <w:autoSpaceDE w:val="0"/>
              <w:autoSpaceDN w:val="0"/>
              <w:adjustRightInd w:val="0"/>
              <w:contextualSpacing/>
            </w:pPr>
            <w:r w:rsidRPr="00B2322F">
              <w:rPr>
                <w:rFonts w:cs="Gabriola"/>
              </w:rPr>
              <w:t>which then transfers funds to the CFCU, according to the mechanism set out in</w:t>
            </w:r>
          </w:p>
          <w:p w:rsidR="003A0C3C" w:rsidRPr="00B2322F" w:rsidRDefault="003A0C3C" w:rsidP="002D5A9C">
            <w:pPr>
              <w:widowControl w:val="0"/>
              <w:autoSpaceDE w:val="0"/>
              <w:autoSpaceDN w:val="0"/>
              <w:adjustRightInd w:val="0"/>
              <w:contextualSpacing/>
              <w:rPr>
                <w:b/>
              </w:rPr>
            </w:pPr>
            <w:r w:rsidRPr="00B2322F">
              <w:rPr>
                <w:rFonts w:cs="Gabriola"/>
              </w:rPr>
              <w:t>the Financing Agreement, in order for it to make payments on contracts</w:t>
            </w:r>
          </w:p>
        </w:tc>
        <w:tc>
          <w:tcPr>
            <w:tcW w:w="0" w:type="auto"/>
          </w:tcPr>
          <w:p w:rsidR="003A0C3C" w:rsidRPr="00B2322F" w:rsidRDefault="003A0C3C" w:rsidP="002D5A9C">
            <w:pPr>
              <w:widowControl w:val="0"/>
              <w:autoSpaceDE w:val="0"/>
              <w:autoSpaceDN w:val="0"/>
              <w:adjustRightInd w:val="0"/>
              <w:contextualSpacing/>
              <w:rPr>
                <w:b/>
              </w:rPr>
            </w:pPr>
            <w:r w:rsidRPr="00B2322F">
              <w:rPr>
                <w:rFonts w:cs="Arial"/>
                <w:b/>
              </w:rPr>
              <w:t>Nacionalni fond (NF)</w:t>
            </w:r>
          </w:p>
          <w:p w:rsidR="003A0C3C" w:rsidRPr="00B2322F" w:rsidRDefault="003A0C3C" w:rsidP="002D5A9C">
            <w:pPr>
              <w:widowControl w:val="0"/>
              <w:autoSpaceDE w:val="0"/>
              <w:autoSpaceDN w:val="0"/>
              <w:adjustRightInd w:val="0"/>
              <w:contextualSpacing/>
            </w:pPr>
            <w:r w:rsidRPr="00B2322F">
              <w:rPr>
                <w:rFonts w:cs="Gabriola"/>
              </w:rPr>
              <w:t>Finansijska pomoć koju obezbeđuje EU se prikuplja u Nacionalnom fondu, koji</w:t>
            </w:r>
          </w:p>
          <w:p w:rsidR="003A0C3C" w:rsidRPr="00B2322F" w:rsidRDefault="003A0C3C" w:rsidP="002D5A9C">
            <w:pPr>
              <w:widowControl w:val="0"/>
              <w:autoSpaceDE w:val="0"/>
              <w:autoSpaceDN w:val="0"/>
              <w:adjustRightInd w:val="0"/>
              <w:contextualSpacing/>
            </w:pPr>
            <w:r w:rsidRPr="00B2322F">
              <w:rPr>
                <w:rFonts w:cs="Gabriola"/>
              </w:rPr>
              <w:t>zatim prebacuje sredstva u CFCU, na osnovu mehanizma naznačenog u</w:t>
            </w:r>
          </w:p>
          <w:p w:rsidR="003A0C3C" w:rsidRPr="00B2322F" w:rsidRDefault="003A0C3C" w:rsidP="002D5A9C">
            <w:pPr>
              <w:widowControl w:val="0"/>
              <w:autoSpaceDE w:val="0"/>
              <w:autoSpaceDN w:val="0"/>
              <w:adjustRightInd w:val="0"/>
              <w:contextualSpacing/>
              <w:rPr>
                <w:b/>
              </w:rPr>
            </w:pPr>
            <w:r w:rsidRPr="00B2322F">
              <w:rPr>
                <w:rFonts w:cs="Gabriola"/>
              </w:rPr>
              <w:t>Sporazumu o finansiranju, kako bi mogao da vrši plaćanja po osnovu ugovora.</w:t>
            </w:r>
          </w:p>
        </w:tc>
      </w:tr>
      <w:tr w:rsidR="003A0C3C" w:rsidTr="002D5A9C">
        <w:tc>
          <w:tcPr>
            <w:tcW w:w="0" w:type="auto"/>
          </w:tcPr>
          <w:p w:rsidR="003A0C3C" w:rsidRDefault="003A0C3C" w:rsidP="002D5A9C">
            <w:pPr>
              <w:widowControl w:val="0"/>
              <w:autoSpaceDE w:val="0"/>
              <w:autoSpaceDN w:val="0"/>
              <w:adjustRightInd w:val="0"/>
              <w:contextualSpacing/>
              <w:rPr>
                <w:rFonts w:cs="Arial"/>
                <w:b/>
              </w:rPr>
            </w:pPr>
            <w:r>
              <w:rPr>
                <w:rFonts w:cs="Arial"/>
                <w:b/>
              </w:rPr>
              <w:t>Negotiated procedure</w:t>
            </w:r>
          </w:p>
          <w:p w:rsidR="003A0C3C" w:rsidRPr="00B2322F" w:rsidRDefault="003A0C3C" w:rsidP="002D5A9C">
            <w:pPr>
              <w:widowControl w:val="0"/>
              <w:autoSpaceDE w:val="0"/>
              <w:autoSpaceDN w:val="0"/>
              <w:adjustRightInd w:val="0"/>
              <w:contextualSpacing/>
              <w:rPr>
                <w:rFonts w:cs="Arial"/>
                <w:b/>
              </w:rPr>
            </w:pPr>
            <w:r w:rsidRPr="00AE6B83">
              <w:rPr>
                <w:rFonts w:cs="Arial"/>
              </w:rPr>
              <w:t>A procurement procedure by which, without prior publication of a contract notice, the Contracting Authority engages in consultations with the selected candidate or candidates and negotiates the contractual clauses with one or more of them. This procedure is used only in exceptional circumstances</w:t>
            </w:r>
          </w:p>
        </w:tc>
        <w:tc>
          <w:tcPr>
            <w:tcW w:w="0" w:type="auto"/>
          </w:tcPr>
          <w:p w:rsidR="003A0C3C" w:rsidRPr="00AE6B83" w:rsidRDefault="003A0C3C" w:rsidP="002D5A9C">
            <w:pPr>
              <w:widowControl w:val="0"/>
              <w:autoSpaceDE w:val="0"/>
              <w:autoSpaceDN w:val="0"/>
              <w:adjustRightInd w:val="0"/>
              <w:contextualSpacing/>
              <w:rPr>
                <w:rFonts w:cs="Arial"/>
                <w:b/>
              </w:rPr>
            </w:pPr>
            <w:r w:rsidRPr="00AE6B83">
              <w:rPr>
                <w:rFonts w:cs="Arial"/>
                <w:b/>
              </w:rPr>
              <w:t>Pregovarački postupak</w:t>
            </w:r>
          </w:p>
          <w:p w:rsidR="003A0C3C" w:rsidRPr="00AE6B83" w:rsidRDefault="003A0C3C" w:rsidP="002D5A9C">
            <w:pPr>
              <w:widowControl w:val="0"/>
              <w:autoSpaceDE w:val="0"/>
              <w:autoSpaceDN w:val="0"/>
              <w:adjustRightInd w:val="0"/>
              <w:contextualSpacing/>
              <w:rPr>
                <w:rFonts w:cs="Arial"/>
              </w:rPr>
            </w:pPr>
            <w:r>
              <w:rPr>
                <w:rFonts w:cs="Arial"/>
                <w:b/>
              </w:rPr>
              <w:t>P</w:t>
            </w:r>
            <w:r w:rsidRPr="00AE6B83">
              <w:rPr>
                <w:rFonts w:cs="Arial"/>
              </w:rPr>
              <w:t>ostupak nabavke</w:t>
            </w:r>
            <w:r>
              <w:rPr>
                <w:rFonts w:cs="Arial"/>
              </w:rPr>
              <w:t xml:space="preserve"> </w:t>
            </w:r>
            <w:r w:rsidRPr="00AE6B83">
              <w:rPr>
                <w:rFonts w:cs="Arial"/>
              </w:rPr>
              <w:t>bez prethodnog objavljivanja obaveštenja o ug</w:t>
            </w:r>
            <w:r>
              <w:rPr>
                <w:rFonts w:cs="Arial"/>
              </w:rPr>
              <w:t>ovoru, u kome ugovorno telo</w:t>
            </w:r>
            <w:r>
              <w:t xml:space="preserve"> </w:t>
            </w:r>
            <w:r w:rsidRPr="00AE6B83">
              <w:rPr>
                <w:rFonts w:cs="Arial"/>
              </w:rPr>
              <w:t xml:space="preserve">pregovara o ugovornim klauzulama </w:t>
            </w:r>
            <w:r>
              <w:rPr>
                <w:rFonts w:cs="Arial"/>
              </w:rPr>
              <w:t xml:space="preserve">sa </w:t>
            </w:r>
            <w:r w:rsidRPr="00AE6B83">
              <w:rPr>
                <w:rFonts w:cs="Arial"/>
              </w:rPr>
              <w:t xml:space="preserve">izabranim kandidatom ili kandidatima i </w:t>
            </w:r>
            <w:r>
              <w:rPr>
                <w:rFonts w:cs="Arial"/>
              </w:rPr>
              <w:t>angažuje jednog</w:t>
            </w:r>
            <w:r w:rsidRPr="00AE6B83">
              <w:rPr>
                <w:rFonts w:cs="Arial"/>
              </w:rPr>
              <w:t xml:space="preserve"> ili više njih. Ovaj postupak se koristi samo u izuzetnim okolnostima</w:t>
            </w:r>
          </w:p>
        </w:tc>
      </w:tr>
      <w:tr w:rsidR="003A0C3C" w:rsidTr="002D5A9C">
        <w:tc>
          <w:tcPr>
            <w:tcW w:w="0" w:type="auto"/>
          </w:tcPr>
          <w:p w:rsidR="003A0C3C" w:rsidRPr="00BD36D0" w:rsidRDefault="003A0C3C" w:rsidP="002D5A9C">
            <w:pPr>
              <w:widowControl w:val="0"/>
              <w:autoSpaceDE w:val="0"/>
              <w:autoSpaceDN w:val="0"/>
              <w:adjustRightInd w:val="0"/>
              <w:contextualSpacing/>
              <w:rPr>
                <w:b/>
              </w:rPr>
            </w:pPr>
            <w:r>
              <w:rPr>
                <w:rFonts w:cs="Gabriola"/>
                <w:b/>
              </w:rPr>
              <w:t>NUTS</w:t>
            </w:r>
          </w:p>
          <w:p w:rsidR="003A0C3C" w:rsidRPr="00A163FB" w:rsidRDefault="003A0C3C" w:rsidP="002D5A9C">
            <w:pPr>
              <w:widowControl w:val="0"/>
              <w:autoSpaceDE w:val="0"/>
              <w:autoSpaceDN w:val="0"/>
              <w:adjustRightInd w:val="0"/>
              <w:contextualSpacing/>
            </w:pPr>
            <w:r>
              <w:rPr>
                <w:rFonts w:cs="Gabriola"/>
              </w:rPr>
              <w:t>Nomenclature</w:t>
            </w:r>
            <w:r w:rsidRPr="00A163FB">
              <w:rPr>
                <w:rFonts w:cs="Gabriola"/>
              </w:rPr>
              <w:t xml:space="preserve"> </w:t>
            </w:r>
            <w:r>
              <w:rPr>
                <w:rFonts w:cs="Gabriola"/>
              </w:rPr>
              <w:t>of</w:t>
            </w:r>
            <w:r w:rsidRPr="00A163FB">
              <w:rPr>
                <w:rFonts w:cs="Gabriola"/>
              </w:rPr>
              <w:t xml:space="preserve"> </w:t>
            </w:r>
            <w:r>
              <w:rPr>
                <w:rFonts w:cs="Gabriola"/>
              </w:rPr>
              <w:t>Territorial</w:t>
            </w:r>
            <w:r w:rsidRPr="00A163FB">
              <w:rPr>
                <w:rFonts w:cs="Gabriola"/>
              </w:rPr>
              <w:t xml:space="preserve"> </w:t>
            </w:r>
            <w:r>
              <w:rPr>
                <w:rFonts w:cs="Gabriola"/>
              </w:rPr>
              <w:t>Units</w:t>
            </w:r>
            <w:r w:rsidRPr="00A163FB">
              <w:rPr>
                <w:rFonts w:cs="Gabriola"/>
              </w:rPr>
              <w:t xml:space="preserve"> </w:t>
            </w:r>
            <w:r>
              <w:rPr>
                <w:rFonts w:cs="Gabriola"/>
              </w:rPr>
              <w:t>for</w:t>
            </w:r>
            <w:r w:rsidRPr="00A163FB">
              <w:rPr>
                <w:rFonts w:cs="Gabriola"/>
              </w:rPr>
              <w:t xml:space="preserve"> </w:t>
            </w:r>
            <w:r>
              <w:rPr>
                <w:rFonts w:cs="Gabriola"/>
              </w:rPr>
              <w:t>Statistics</w:t>
            </w:r>
            <w:r w:rsidRPr="00A163FB">
              <w:rPr>
                <w:rFonts w:cs="Gabriola"/>
              </w:rPr>
              <w:t xml:space="preserve"> </w:t>
            </w:r>
            <w:r>
              <w:rPr>
                <w:rFonts w:cs="Gabriola"/>
              </w:rPr>
              <w:t>established</w:t>
            </w:r>
            <w:r w:rsidRPr="00A163FB">
              <w:rPr>
                <w:rFonts w:cs="Gabriola"/>
              </w:rPr>
              <w:t xml:space="preserve"> </w:t>
            </w:r>
            <w:r>
              <w:rPr>
                <w:rFonts w:cs="Gabriola"/>
              </w:rPr>
              <w:t>b</w:t>
            </w:r>
            <w:r w:rsidRPr="00A163FB">
              <w:rPr>
                <w:rFonts w:cs="Gabriola"/>
              </w:rPr>
              <w:t xml:space="preserve">y </w:t>
            </w:r>
            <w:r>
              <w:rPr>
                <w:rFonts w:cs="Gabriola"/>
              </w:rPr>
              <w:t>the</w:t>
            </w:r>
            <w:r w:rsidRPr="00A163FB">
              <w:rPr>
                <w:rFonts w:cs="Gabriola"/>
              </w:rPr>
              <w:t xml:space="preserve"> </w:t>
            </w:r>
            <w:r>
              <w:rPr>
                <w:rFonts w:cs="Gabriola"/>
              </w:rPr>
              <w:t>European</w:t>
            </w:r>
          </w:p>
          <w:p w:rsidR="003A0C3C" w:rsidRPr="00A163FB" w:rsidRDefault="003A0C3C" w:rsidP="002D5A9C">
            <w:pPr>
              <w:widowControl w:val="0"/>
              <w:autoSpaceDE w:val="0"/>
              <w:autoSpaceDN w:val="0"/>
              <w:adjustRightInd w:val="0"/>
              <w:contextualSpacing/>
            </w:pPr>
            <w:r>
              <w:rPr>
                <w:rFonts w:cs="Gabriola"/>
              </w:rPr>
              <w:t>Office</w:t>
            </w:r>
            <w:r w:rsidRPr="00A163FB">
              <w:rPr>
                <w:rFonts w:cs="Gabriola"/>
              </w:rPr>
              <w:t xml:space="preserve"> </w:t>
            </w:r>
            <w:r>
              <w:rPr>
                <w:rFonts w:cs="Gabriola"/>
              </w:rPr>
              <w:t>for</w:t>
            </w:r>
            <w:r w:rsidRPr="00A163FB">
              <w:rPr>
                <w:rFonts w:cs="Gabriola"/>
              </w:rPr>
              <w:t xml:space="preserve"> </w:t>
            </w:r>
            <w:r>
              <w:rPr>
                <w:rFonts w:cs="Gabriola"/>
              </w:rPr>
              <w:t>Statistics</w:t>
            </w:r>
            <w:r w:rsidRPr="00A163FB">
              <w:rPr>
                <w:rFonts w:cs="Gabriola"/>
              </w:rPr>
              <w:t xml:space="preserve"> (</w:t>
            </w:r>
            <w:r>
              <w:rPr>
                <w:rFonts w:cs="Gabriola"/>
              </w:rPr>
              <w:t>Eurostat</w:t>
            </w:r>
            <w:r w:rsidRPr="00A163FB">
              <w:rPr>
                <w:rFonts w:cs="Gabriola"/>
              </w:rPr>
              <w:t xml:space="preserve">) </w:t>
            </w:r>
            <w:r>
              <w:rPr>
                <w:rFonts w:cs="Gabriola"/>
              </w:rPr>
              <w:t>in</w:t>
            </w:r>
            <w:r w:rsidRPr="00A163FB">
              <w:rPr>
                <w:rFonts w:cs="Gabriola"/>
              </w:rPr>
              <w:t xml:space="preserve"> </w:t>
            </w:r>
            <w:r>
              <w:rPr>
                <w:rFonts w:cs="Gabriola"/>
              </w:rPr>
              <w:t>order</w:t>
            </w:r>
            <w:r w:rsidRPr="00A163FB">
              <w:rPr>
                <w:rFonts w:cs="Gabriola"/>
              </w:rPr>
              <w:t xml:space="preserve"> </w:t>
            </w:r>
            <w:r>
              <w:rPr>
                <w:rFonts w:cs="Gabriola"/>
              </w:rPr>
              <w:t>to</w:t>
            </w:r>
            <w:r w:rsidRPr="00A163FB">
              <w:rPr>
                <w:rFonts w:cs="Gabriola"/>
              </w:rPr>
              <w:t xml:space="preserve"> </w:t>
            </w:r>
            <w:r>
              <w:rPr>
                <w:rFonts w:cs="Gabriola"/>
              </w:rPr>
              <w:t>create</w:t>
            </w:r>
            <w:r w:rsidRPr="00A163FB">
              <w:rPr>
                <w:rFonts w:cs="Gabriola"/>
              </w:rPr>
              <w:t xml:space="preserve"> (</w:t>
            </w:r>
            <w:r>
              <w:rPr>
                <w:rFonts w:cs="Gabriola"/>
              </w:rPr>
              <w:t>for</w:t>
            </w:r>
            <w:r w:rsidRPr="00A163FB">
              <w:rPr>
                <w:rFonts w:cs="Gabriola"/>
              </w:rPr>
              <w:t xml:space="preserve"> </w:t>
            </w:r>
            <w:r>
              <w:rPr>
                <w:rFonts w:cs="Gabriola"/>
              </w:rPr>
              <w:t>the</w:t>
            </w:r>
            <w:r w:rsidRPr="00A163FB">
              <w:rPr>
                <w:rFonts w:cs="Gabriola"/>
              </w:rPr>
              <w:t xml:space="preserve"> </w:t>
            </w:r>
            <w:r>
              <w:rPr>
                <w:rFonts w:cs="Gabriola"/>
              </w:rPr>
              <w:t>purposes</w:t>
            </w:r>
            <w:r w:rsidRPr="00A163FB">
              <w:rPr>
                <w:rFonts w:cs="Gabriola"/>
              </w:rPr>
              <w:t xml:space="preserve"> </w:t>
            </w:r>
            <w:r>
              <w:rPr>
                <w:rFonts w:cs="Gabriola"/>
              </w:rPr>
              <w:t>of</w:t>
            </w:r>
            <w:r w:rsidRPr="00A163FB">
              <w:rPr>
                <w:rFonts w:cs="Gabriola"/>
              </w:rPr>
              <w:t xml:space="preserve"> </w:t>
            </w:r>
            <w:r>
              <w:rPr>
                <w:rFonts w:cs="Gabriola"/>
              </w:rPr>
              <w:t>the</w:t>
            </w:r>
          </w:p>
          <w:p w:rsidR="003A0C3C" w:rsidRPr="00A163FB" w:rsidRDefault="003A0C3C" w:rsidP="002D5A9C">
            <w:pPr>
              <w:widowControl w:val="0"/>
              <w:autoSpaceDE w:val="0"/>
              <w:autoSpaceDN w:val="0"/>
              <w:adjustRightInd w:val="0"/>
              <w:contextualSpacing/>
            </w:pPr>
            <w:r>
              <w:rPr>
                <w:rFonts w:cs="Gabriola"/>
              </w:rPr>
              <w:t>collection</w:t>
            </w:r>
            <w:r w:rsidRPr="00A163FB">
              <w:rPr>
                <w:rFonts w:cs="Gabriola"/>
              </w:rPr>
              <w:t xml:space="preserve">, </w:t>
            </w:r>
            <w:r>
              <w:rPr>
                <w:rFonts w:cs="Gabriola"/>
              </w:rPr>
              <w:t>and</w:t>
            </w:r>
            <w:r w:rsidRPr="00A163FB">
              <w:rPr>
                <w:rFonts w:cs="Gabriola"/>
              </w:rPr>
              <w:t xml:space="preserve"> </w:t>
            </w:r>
            <w:r>
              <w:rPr>
                <w:rFonts w:cs="Gabriola"/>
              </w:rPr>
              <w:t>presentation</w:t>
            </w:r>
            <w:r w:rsidRPr="00A163FB">
              <w:rPr>
                <w:rFonts w:cs="Gabriola"/>
              </w:rPr>
              <w:t xml:space="preserve"> </w:t>
            </w:r>
            <w:r>
              <w:rPr>
                <w:rFonts w:cs="Gabriola"/>
              </w:rPr>
              <w:t>of</w:t>
            </w:r>
            <w:r w:rsidRPr="00A163FB">
              <w:rPr>
                <w:rFonts w:cs="Gabriola"/>
              </w:rPr>
              <w:t xml:space="preserve"> </w:t>
            </w:r>
            <w:r>
              <w:rPr>
                <w:rFonts w:cs="Gabriola"/>
              </w:rPr>
              <w:t>statistics</w:t>
            </w:r>
            <w:r w:rsidRPr="00A163FB">
              <w:rPr>
                <w:rFonts w:cs="Gabriola"/>
              </w:rPr>
              <w:t xml:space="preserve">), </w:t>
            </w:r>
            <w:r>
              <w:rPr>
                <w:rFonts w:cs="Gabriola"/>
              </w:rPr>
              <w:t>a</w:t>
            </w:r>
            <w:r w:rsidRPr="00A163FB">
              <w:rPr>
                <w:rFonts w:cs="Gabriola"/>
              </w:rPr>
              <w:t xml:space="preserve"> </w:t>
            </w:r>
            <w:r>
              <w:rPr>
                <w:rFonts w:cs="Gabriola"/>
              </w:rPr>
              <w:t>single</w:t>
            </w:r>
            <w:r w:rsidRPr="00A163FB">
              <w:rPr>
                <w:rFonts w:cs="Gabriola"/>
              </w:rPr>
              <w:t xml:space="preserve"> </w:t>
            </w:r>
            <w:r>
              <w:rPr>
                <w:rFonts w:cs="Gabriola"/>
              </w:rPr>
              <w:t>and</w:t>
            </w:r>
            <w:r w:rsidRPr="00A163FB">
              <w:rPr>
                <w:rFonts w:cs="Gabriola"/>
              </w:rPr>
              <w:t xml:space="preserve"> </w:t>
            </w:r>
            <w:r>
              <w:rPr>
                <w:rFonts w:cs="Gabriola"/>
              </w:rPr>
              <w:t>coherent</w:t>
            </w:r>
            <w:r w:rsidRPr="00A163FB">
              <w:rPr>
                <w:rFonts w:cs="Gabriola"/>
              </w:rPr>
              <w:t xml:space="preserve"> </w:t>
            </w:r>
            <w:r>
              <w:rPr>
                <w:rFonts w:cs="Gabriola"/>
              </w:rPr>
              <w:t>structure</w:t>
            </w:r>
            <w:r w:rsidRPr="00A163FB">
              <w:rPr>
                <w:rFonts w:cs="Gabriola"/>
              </w:rPr>
              <w:t xml:space="preserve"> </w:t>
            </w:r>
            <w:r>
              <w:rPr>
                <w:rFonts w:cs="Gabriola"/>
              </w:rPr>
              <w:t>of</w:t>
            </w:r>
          </w:p>
          <w:p w:rsidR="003A0C3C" w:rsidRPr="00A163FB" w:rsidRDefault="003A0C3C" w:rsidP="002D5A9C">
            <w:pPr>
              <w:widowControl w:val="0"/>
              <w:autoSpaceDE w:val="0"/>
              <w:autoSpaceDN w:val="0"/>
              <w:adjustRightInd w:val="0"/>
              <w:contextualSpacing/>
            </w:pPr>
            <w:r>
              <w:rPr>
                <w:rFonts w:cs="Gabriola"/>
              </w:rPr>
              <w:t>territorial</w:t>
            </w:r>
            <w:r w:rsidRPr="00A163FB">
              <w:rPr>
                <w:rFonts w:cs="Gabriola"/>
              </w:rPr>
              <w:t xml:space="preserve"> </w:t>
            </w:r>
            <w:r>
              <w:rPr>
                <w:rFonts w:cs="Gabriola"/>
              </w:rPr>
              <w:t>distribution</w:t>
            </w:r>
            <w:r w:rsidRPr="00A163FB">
              <w:rPr>
                <w:rFonts w:cs="Gabriola"/>
              </w:rPr>
              <w:t xml:space="preserve">. </w:t>
            </w:r>
            <w:r>
              <w:rPr>
                <w:rFonts w:cs="Gabriola"/>
              </w:rPr>
              <w:t>The</w:t>
            </w:r>
            <w:r w:rsidRPr="00A163FB">
              <w:rPr>
                <w:rFonts w:cs="Gabriola"/>
              </w:rPr>
              <w:t xml:space="preserve"> </w:t>
            </w:r>
            <w:r>
              <w:rPr>
                <w:rFonts w:cs="Gabriola"/>
              </w:rPr>
              <w:t>nomenclature</w:t>
            </w:r>
            <w:r w:rsidRPr="00A163FB">
              <w:rPr>
                <w:rFonts w:cs="Gabriola"/>
              </w:rPr>
              <w:t xml:space="preserve"> </w:t>
            </w:r>
            <w:r>
              <w:rPr>
                <w:rFonts w:cs="Gabriola"/>
              </w:rPr>
              <w:t>of</w:t>
            </w:r>
            <w:r w:rsidRPr="00A163FB">
              <w:rPr>
                <w:rFonts w:cs="Gabriola"/>
              </w:rPr>
              <w:t xml:space="preserve"> </w:t>
            </w:r>
            <w:r>
              <w:rPr>
                <w:rFonts w:cs="Gabriola"/>
              </w:rPr>
              <w:t>territorial</w:t>
            </w:r>
            <w:r w:rsidRPr="00A163FB">
              <w:rPr>
                <w:rFonts w:cs="Gabriola"/>
              </w:rPr>
              <w:t xml:space="preserve"> </w:t>
            </w:r>
            <w:r>
              <w:rPr>
                <w:rFonts w:cs="Gabriola"/>
              </w:rPr>
              <w:t>units</w:t>
            </w:r>
            <w:r w:rsidRPr="00A163FB">
              <w:rPr>
                <w:rFonts w:cs="Gabriola"/>
              </w:rPr>
              <w:t xml:space="preserve"> </w:t>
            </w:r>
            <w:r>
              <w:rPr>
                <w:rFonts w:cs="Gabriola"/>
              </w:rPr>
              <w:t>for</w:t>
            </w:r>
            <w:r w:rsidRPr="00A163FB">
              <w:rPr>
                <w:rFonts w:cs="Gabriola"/>
              </w:rPr>
              <w:t xml:space="preserve"> </w:t>
            </w:r>
            <w:r>
              <w:rPr>
                <w:rFonts w:cs="Gabriola"/>
              </w:rPr>
              <w:t>statistics</w:t>
            </w:r>
            <w:r w:rsidRPr="00A163FB">
              <w:rPr>
                <w:rFonts w:cs="Gabriola"/>
              </w:rPr>
              <w:t xml:space="preserve"> (</w:t>
            </w:r>
            <w:r>
              <w:rPr>
                <w:rFonts w:cs="Gabriola"/>
              </w:rPr>
              <w:t>NUTS</w:t>
            </w:r>
            <w:r w:rsidRPr="00A163FB">
              <w:rPr>
                <w:rFonts w:cs="Gabriola"/>
              </w:rPr>
              <w:t>)</w:t>
            </w:r>
          </w:p>
          <w:p w:rsidR="003A0C3C" w:rsidRPr="00A163FB" w:rsidRDefault="003A0C3C" w:rsidP="002D5A9C">
            <w:pPr>
              <w:widowControl w:val="0"/>
              <w:autoSpaceDE w:val="0"/>
              <w:autoSpaceDN w:val="0"/>
              <w:adjustRightInd w:val="0"/>
              <w:contextualSpacing/>
            </w:pPr>
            <w:r w:rsidRPr="00A163FB">
              <w:rPr>
                <w:rFonts w:cs="Gabriola"/>
              </w:rPr>
              <w:t>w</w:t>
            </w:r>
            <w:r>
              <w:rPr>
                <w:rFonts w:cs="Gabriola"/>
              </w:rPr>
              <w:t>as</w:t>
            </w:r>
            <w:r w:rsidRPr="00A163FB">
              <w:rPr>
                <w:rFonts w:cs="Gabriola"/>
              </w:rPr>
              <w:t xml:space="preserve"> </w:t>
            </w:r>
            <w:r>
              <w:rPr>
                <w:rFonts w:cs="Gabriola"/>
              </w:rPr>
              <w:t>created</w:t>
            </w:r>
            <w:r w:rsidRPr="00A163FB">
              <w:rPr>
                <w:rFonts w:cs="Gabriola"/>
              </w:rPr>
              <w:t xml:space="preserve"> </w:t>
            </w:r>
            <w:r>
              <w:rPr>
                <w:rFonts w:cs="Gabriola"/>
              </w:rPr>
              <w:t>b</w:t>
            </w:r>
            <w:r w:rsidRPr="00A163FB">
              <w:rPr>
                <w:rFonts w:cs="Gabriola"/>
              </w:rPr>
              <w:t xml:space="preserve">y </w:t>
            </w:r>
            <w:r>
              <w:rPr>
                <w:rFonts w:cs="Gabriola"/>
              </w:rPr>
              <w:t>the</w:t>
            </w:r>
            <w:r w:rsidRPr="00A163FB">
              <w:rPr>
                <w:rFonts w:cs="Gabriola"/>
              </w:rPr>
              <w:t xml:space="preserve"> </w:t>
            </w:r>
            <w:r>
              <w:rPr>
                <w:rFonts w:cs="Gabriola"/>
              </w:rPr>
              <w:t>European</w:t>
            </w:r>
            <w:r w:rsidRPr="00A163FB">
              <w:rPr>
                <w:rFonts w:cs="Gabriola"/>
              </w:rPr>
              <w:t xml:space="preserve"> </w:t>
            </w:r>
            <w:r>
              <w:rPr>
                <w:rFonts w:cs="Gabriola"/>
              </w:rPr>
              <w:t>Office</w:t>
            </w:r>
            <w:r w:rsidRPr="00A163FB">
              <w:rPr>
                <w:rFonts w:cs="Gabriola"/>
              </w:rPr>
              <w:t xml:space="preserve"> </w:t>
            </w:r>
            <w:r>
              <w:rPr>
                <w:rFonts w:cs="Gabriola"/>
              </w:rPr>
              <w:t>for</w:t>
            </w:r>
            <w:r w:rsidRPr="00A163FB">
              <w:rPr>
                <w:rFonts w:cs="Gabriola"/>
              </w:rPr>
              <w:t xml:space="preserve"> </w:t>
            </w:r>
            <w:r>
              <w:rPr>
                <w:rFonts w:cs="Gabriola"/>
              </w:rPr>
              <w:t>Statistics</w:t>
            </w:r>
            <w:r w:rsidRPr="00A163FB">
              <w:rPr>
                <w:rFonts w:cs="Gabriola"/>
              </w:rPr>
              <w:t xml:space="preserve"> (</w:t>
            </w:r>
            <w:r>
              <w:rPr>
                <w:rFonts w:cs="Gabriola"/>
              </w:rPr>
              <w:t>Eurostat</w:t>
            </w:r>
            <w:r w:rsidRPr="00A163FB">
              <w:rPr>
                <w:rFonts w:cs="Gabriola"/>
              </w:rPr>
              <w:t xml:space="preserve">) </w:t>
            </w:r>
            <w:r>
              <w:rPr>
                <w:rFonts w:cs="Gabriola"/>
              </w:rPr>
              <w:t>in</w:t>
            </w:r>
            <w:r w:rsidRPr="00A163FB">
              <w:rPr>
                <w:rFonts w:cs="Gabriola"/>
              </w:rPr>
              <w:t xml:space="preserve"> </w:t>
            </w:r>
            <w:r>
              <w:rPr>
                <w:rFonts w:cs="Gabriola"/>
              </w:rPr>
              <w:t>order</w:t>
            </w:r>
            <w:r w:rsidRPr="00A163FB">
              <w:rPr>
                <w:rFonts w:cs="Gabriola"/>
              </w:rPr>
              <w:t xml:space="preserve"> </w:t>
            </w:r>
            <w:r>
              <w:rPr>
                <w:rFonts w:cs="Gabriola"/>
              </w:rPr>
              <w:t>to</w:t>
            </w:r>
            <w:r w:rsidRPr="00A163FB">
              <w:rPr>
                <w:rFonts w:cs="Gabriola"/>
              </w:rPr>
              <w:t xml:space="preserve"> </w:t>
            </w:r>
            <w:r>
              <w:rPr>
                <w:rFonts w:cs="Gabriola"/>
              </w:rPr>
              <w:t>create</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single</w:t>
            </w:r>
            <w:r w:rsidRPr="00A163FB">
              <w:rPr>
                <w:rFonts w:cs="Gabriola"/>
              </w:rPr>
              <w:t xml:space="preserve"> </w:t>
            </w:r>
            <w:r>
              <w:rPr>
                <w:rFonts w:cs="Gabriola"/>
              </w:rPr>
              <w:t>and</w:t>
            </w:r>
            <w:r w:rsidRPr="00A163FB">
              <w:rPr>
                <w:rFonts w:cs="Gabriola"/>
              </w:rPr>
              <w:t xml:space="preserve"> </w:t>
            </w:r>
            <w:r>
              <w:rPr>
                <w:rFonts w:cs="Gabriola"/>
              </w:rPr>
              <w:t>coherent</w:t>
            </w:r>
            <w:r w:rsidRPr="00A163FB">
              <w:rPr>
                <w:rFonts w:cs="Gabriola"/>
              </w:rPr>
              <w:t xml:space="preserve"> </w:t>
            </w:r>
            <w:r>
              <w:rPr>
                <w:rFonts w:cs="Gabriola"/>
              </w:rPr>
              <w:t>hierarchical</w:t>
            </w:r>
            <w:r w:rsidRPr="00A163FB">
              <w:rPr>
                <w:rFonts w:cs="Gabriola"/>
              </w:rPr>
              <w:t xml:space="preserve"> </w:t>
            </w:r>
            <w:r>
              <w:rPr>
                <w:rFonts w:cs="Gabriola"/>
              </w:rPr>
              <w:t>structure</w:t>
            </w:r>
            <w:r w:rsidRPr="00A163FB">
              <w:rPr>
                <w:rFonts w:cs="Gabriola"/>
              </w:rPr>
              <w:t xml:space="preserve"> </w:t>
            </w:r>
            <w:r>
              <w:rPr>
                <w:rFonts w:cs="Gabriola"/>
              </w:rPr>
              <w:t>of</w:t>
            </w:r>
            <w:r w:rsidRPr="00A163FB">
              <w:rPr>
                <w:rFonts w:cs="Gabriola"/>
              </w:rPr>
              <w:t xml:space="preserve"> </w:t>
            </w:r>
            <w:r>
              <w:rPr>
                <w:rFonts w:cs="Gabriola"/>
              </w:rPr>
              <w:t>territorial</w:t>
            </w:r>
            <w:r w:rsidRPr="00A163FB">
              <w:rPr>
                <w:rFonts w:cs="Gabriola"/>
              </w:rPr>
              <w:t>/</w:t>
            </w:r>
            <w:r>
              <w:rPr>
                <w:rFonts w:cs="Gabriola"/>
              </w:rPr>
              <w:t>spatial</w:t>
            </w:r>
            <w:r w:rsidRPr="00A163FB">
              <w:rPr>
                <w:rFonts w:cs="Gabriola"/>
              </w:rPr>
              <w:t xml:space="preserve"> </w:t>
            </w:r>
            <w:r>
              <w:rPr>
                <w:rFonts w:cs="Gabriola"/>
              </w:rPr>
              <w:t>distribution</w:t>
            </w:r>
            <w:r w:rsidRPr="00A163FB">
              <w:rPr>
                <w:rFonts w:cs="Gabriola"/>
              </w:rPr>
              <w:t xml:space="preserve">. </w:t>
            </w:r>
            <w:r>
              <w:rPr>
                <w:rFonts w:cs="Gabriola"/>
              </w:rPr>
              <w:t>It</w:t>
            </w:r>
          </w:p>
          <w:p w:rsidR="003A0C3C" w:rsidRPr="00A163FB" w:rsidRDefault="003A0C3C" w:rsidP="002D5A9C">
            <w:pPr>
              <w:widowControl w:val="0"/>
              <w:autoSpaceDE w:val="0"/>
              <w:autoSpaceDN w:val="0"/>
              <w:adjustRightInd w:val="0"/>
              <w:contextualSpacing/>
            </w:pPr>
            <w:r>
              <w:rPr>
                <w:rFonts w:cs="Gabriola"/>
              </w:rPr>
              <w:t>has</w:t>
            </w:r>
            <w:r w:rsidRPr="00A163FB">
              <w:rPr>
                <w:rFonts w:cs="Gabriola"/>
              </w:rPr>
              <w:t xml:space="preserve"> </w:t>
            </w:r>
            <w:r>
              <w:rPr>
                <w:rFonts w:cs="Gabriola"/>
              </w:rPr>
              <w:t>been</w:t>
            </w:r>
            <w:r w:rsidRPr="00A163FB">
              <w:rPr>
                <w:rFonts w:cs="Gabriola"/>
              </w:rPr>
              <w:t xml:space="preserve"> </w:t>
            </w:r>
            <w:r>
              <w:rPr>
                <w:rFonts w:cs="Gabriola"/>
              </w:rPr>
              <w:t>used</w:t>
            </w:r>
            <w:r w:rsidRPr="00A163FB">
              <w:rPr>
                <w:rFonts w:cs="Gabriola"/>
              </w:rPr>
              <w:t xml:space="preserve"> </w:t>
            </w:r>
            <w:r>
              <w:rPr>
                <w:rFonts w:cs="Gabriola"/>
              </w:rPr>
              <w:t>for</w:t>
            </w:r>
            <w:r w:rsidRPr="00A163FB">
              <w:rPr>
                <w:rFonts w:cs="Gabriola"/>
              </w:rPr>
              <w:t xml:space="preserve"> </w:t>
            </w:r>
            <w:r>
              <w:rPr>
                <w:rFonts w:cs="Gabriola"/>
              </w:rPr>
              <w:t>statistical</w:t>
            </w:r>
            <w:r w:rsidRPr="00A163FB">
              <w:rPr>
                <w:rFonts w:cs="Gabriola"/>
              </w:rPr>
              <w:t xml:space="preserve"> </w:t>
            </w:r>
            <w:r>
              <w:rPr>
                <w:rFonts w:cs="Gabriola"/>
              </w:rPr>
              <w:t>production</w:t>
            </w:r>
            <w:r w:rsidRPr="00A163FB">
              <w:rPr>
                <w:rFonts w:cs="Gabriola"/>
              </w:rPr>
              <w:t xml:space="preserve"> </w:t>
            </w:r>
            <w:r>
              <w:rPr>
                <w:rFonts w:cs="Gabriola"/>
              </w:rPr>
              <w:t>across</w:t>
            </w:r>
            <w:r w:rsidRPr="00A163FB">
              <w:rPr>
                <w:rFonts w:cs="Gabriola"/>
              </w:rPr>
              <w:t xml:space="preserve"> </w:t>
            </w:r>
            <w:r>
              <w:rPr>
                <w:rFonts w:cs="Gabriola"/>
              </w:rPr>
              <w:t>the</w:t>
            </w:r>
            <w:r w:rsidRPr="00A163FB">
              <w:rPr>
                <w:rFonts w:cs="Gabriola"/>
              </w:rPr>
              <w:t xml:space="preserve"> </w:t>
            </w:r>
            <w:r>
              <w:rPr>
                <w:rFonts w:cs="Gabriola"/>
              </w:rPr>
              <w:t>European</w:t>
            </w:r>
            <w:r w:rsidRPr="00A163FB">
              <w:rPr>
                <w:rFonts w:cs="Gabriola"/>
              </w:rPr>
              <w:t xml:space="preserve"> </w:t>
            </w:r>
            <w:r>
              <w:rPr>
                <w:rFonts w:cs="Gabriola"/>
              </w:rPr>
              <w:t>Union</w:t>
            </w:r>
            <w:r w:rsidRPr="00A163FB">
              <w:rPr>
                <w:rFonts w:cs="Gabriola"/>
              </w:rPr>
              <w:t xml:space="preserve"> </w:t>
            </w:r>
            <w:r>
              <w:rPr>
                <w:rFonts w:cs="Gabriola"/>
              </w:rPr>
              <w:t>and</w:t>
            </w:r>
            <w:r w:rsidRPr="00A163FB">
              <w:rPr>
                <w:rFonts w:cs="Gabriola"/>
              </w:rPr>
              <w:t xml:space="preserve"> </w:t>
            </w:r>
            <w:r>
              <w:rPr>
                <w:rFonts w:cs="Gabriola"/>
              </w:rPr>
              <w:t>in</w:t>
            </w:r>
            <w:r w:rsidRPr="00A163FB">
              <w:rPr>
                <w:rFonts w:cs="Gabriola"/>
              </w:rPr>
              <w:t xml:space="preserve"> </w:t>
            </w:r>
            <w:r>
              <w:rPr>
                <w:rFonts w:cs="Gabriola"/>
              </w:rPr>
              <w:t>the</w:t>
            </w:r>
          </w:p>
          <w:p w:rsidR="003A0C3C" w:rsidRPr="00A163FB" w:rsidRDefault="003A0C3C" w:rsidP="002D5A9C">
            <w:pPr>
              <w:widowControl w:val="0"/>
              <w:autoSpaceDE w:val="0"/>
              <w:autoSpaceDN w:val="0"/>
              <w:adjustRightInd w:val="0"/>
              <w:contextualSpacing/>
            </w:pPr>
            <w:r>
              <w:rPr>
                <w:rFonts w:cs="Gabriola"/>
              </w:rPr>
              <w:t>Communit</w:t>
            </w:r>
            <w:r w:rsidRPr="00A163FB">
              <w:rPr>
                <w:rFonts w:cs="Gabriola"/>
              </w:rPr>
              <w:t xml:space="preserve">y </w:t>
            </w:r>
            <w:r>
              <w:rPr>
                <w:rFonts w:cs="Gabriola"/>
              </w:rPr>
              <w:t>legislation</w:t>
            </w:r>
            <w:r w:rsidRPr="00A163FB">
              <w:rPr>
                <w:rFonts w:cs="Gabriola"/>
              </w:rPr>
              <w:t xml:space="preserve"> </w:t>
            </w:r>
            <w:r>
              <w:rPr>
                <w:rFonts w:cs="Gabriola"/>
              </w:rPr>
              <w:t>pertaining</w:t>
            </w:r>
            <w:r w:rsidRPr="00A163FB">
              <w:rPr>
                <w:rFonts w:cs="Gabriola"/>
              </w:rPr>
              <w:t xml:space="preserve"> </w:t>
            </w:r>
            <w:r>
              <w:rPr>
                <w:rFonts w:cs="Gabriola"/>
              </w:rPr>
              <w:t>to</w:t>
            </w:r>
            <w:r w:rsidRPr="00A163FB">
              <w:rPr>
                <w:rFonts w:cs="Gabriola"/>
              </w:rPr>
              <w:t xml:space="preserve"> </w:t>
            </w:r>
            <w:r>
              <w:rPr>
                <w:rFonts w:cs="Gabriola"/>
              </w:rPr>
              <w:t>the</w:t>
            </w:r>
            <w:r w:rsidRPr="00A163FB">
              <w:rPr>
                <w:rFonts w:cs="Gabriola"/>
              </w:rPr>
              <w:t xml:space="preserve"> </w:t>
            </w:r>
            <w:r>
              <w:rPr>
                <w:rFonts w:cs="Gabriola"/>
              </w:rPr>
              <w:t>Structural</w:t>
            </w:r>
            <w:r w:rsidRPr="00A163FB">
              <w:rPr>
                <w:rFonts w:cs="Gabriola"/>
              </w:rPr>
              <w:t xml:space="preserve"> </w:t>
            </w:r>
            <w:r>
              <w:rPr>
                <w:rFonts w:cs="Gabriola"/>
              </w:rPr>
              <w:t>Funds</w:t>
            </w:r>
            <w:r w:rsidRPr="00A163FB">
              <w:rPr>
                <w:rFonts w:cs="Gabriola"/>
              </w:rPr>
              <w:t xml:space="preserve"> </w:t>
            </w:r>
            <w:r>
              <w:rPr>
                <w:rFonts w:cs="Gabriola"/>
              </w:rPr>
              <w:t>since</w:t>
            </w:r>
            <w:r w:rsidRPr="00A163FB">
              <w:rPr>
                <w:rFonts w:cs="Gabriola"/>
              </w:rPr>
              <w:t xml:space="preserve"> 1988. </w:t>
            </w:r>
            <w:r>
              <w:rPr>
                <w:rFonts w:cs="Gabriola"/>
              </w:rPr>
              <w:t>Follo</w:t>
            </w:r>
            <w:r w:rsidRPr="00A163FB">
              <w:rPr>
                <w:rFonts w:cs="Gabriola"/>
              </w:rPr>
              <w:t>w</w:t>
            </w:r>
            <w:r>
              <w:rPr>
                <w:rFonts w:cs="Gabriola"/>
              </w:rPr>
              <w:t>ing</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revision</w:t>
            </w:r>
            <w:r w:rsidRPr="00A163FB">
              <w:rPr>
                <w:rFonts w:cs="Gabriola"/>
              </w:rPr>
              <w:t xml:space="preserve">, </w:t>
            </w:r>
            <w:r>
              <w:rPr>
                <w:rFonts w:cs="Gabriola"/>
              </w:rPr>
              <w:t>put</w:t>
            </w:r>
            <w:r w:rsidRPr="00A163FB">
              <w:rPr>
                <w:rFonts w:cs="Gabriola"/>
              </w:rPr>
              <w:t xml:space="preserve"> </w:t>
            </w:r>
            <w:r>
              <w:rPr>
                <w:rFonts w:cs="Gabriola"/>
              </w:rPr>
              <w:t>into</w:t>
            </w:r>
            <w:r w:rsidRPr="00A163FB">
              <w:rPr>
                <w:rFonts w:cs="Gabriola"/>
              </w:rPr>
              <w:t xml:space="preserve"> </w:t>
            </w:r>
            <w:r>
              <w:rPr>
                <w:rFonts w:cs="Gabriola"/>
              </w:rPr>
              <w:t>effect</w:t>
            </w:r>
            <w:r w:rsidRPr="00A163FB">
              <w:rPr>
                <w:rFonts w:cs="Gabriola"/>
              </w:rPr>
              <w:t xml:space="preserve"> </w:t>
            </w:r>
            <w:r>
              <w:rPr>
                <w:rFonts w:cs="Gabriola"/>
              </w:rPr>
              <w:t>from</w:t>
            </w:r>
            <w:r w:rsidRPr="00A163FB">
              <w:rPr>
                <w:rFonts w:cs="Gabriola"/>
              </w:rPr>
              <w:t xml:space="preserve"> 1</w:t>
            </w:r>
            <w:r>
              <w:rPr>
                <w:rFonts w:cs="Arial"/>
                <w:vertAlign w:val="superscript"/>
              </w:rPr>
              <w:t>st</w:t>
            </w:r>
            <w:r w:rsidRPr="00A163FB">
              <w:rPr>
                <w:rFonts w:cs="Gabriola"/>
              </w:rPr>
              <w:t xml:space="preserve"> </w:t>
            </w:r>
            <w:r>
              <w:rPr>
                <w:rFonts w:cs="Gabriola"/>
              </w:rPr>
              <w:t>januar</w:t>
            </w:r>
            <w:r w:rsidRPr="00A163FB">
              <w:rPr>
                <w:rFonts w:cs="Gabriola"/>
              </w:rPr>
              <w:t xml:space="preserve">y 2008, </w:t>
            </w:r>
            <w:r>
              <w:rPr>
                <w:rFonts w:cs="Gabriola"/>
              </w:rPr>
              <w:t>the</w:t>
            </w:r>
            <w:r w:rsidRPr="00A163FB">
              <w:rPr>
                <w:rFonts w:cs="Gabriola"/>
              </w:rPr>
              <w:t xml:space="preserve"> </w:t>
            </w:r>
            <w:r>
              <w:rPr>
                <w:rFonts w:cs="Gabriola"/>
              </w:rPr>
              <w:t>current</w:t>
            </w:r>
            <w:r w:rsidRPr="00A163FB">
              <w:rPr>
                <w:rFonts w:cs="Gabriola"/>
              </w:rPr>
              <w:t xml:space="preserve"> </w:t>
            </w:r>
            <w:r>
              <w:rPr>
                <w:rFonts w:cs="Gabriola"/>
              </w:rPr>
              <w:t>nomenclature</w:t>
            </w:r>
          </w:p>
          <w:p w:rsidR="003A0C3C" w:rsidRPr="00A163FB" w:rsidRDefault="003A0C3C" w:rsidP="002D5A9C">
            <w:pPr>
              <w:widowControl w:val="0"/>
              <w:autoSpaceDE w:val="0"/>
              <w:autoSpaceDN w:val="0"/>
              <w:adjustRightInd w:val="0"/>
              <w:contextualSpacing/>
            </w:pPr>
            <w:r>
              <w:rPr>
                <w:rFonts w:cs="Gabriola"/>
              </w:rPr>
              <w:t>subdivides</w:t>
            </w:r>
            <w:r w:rsidRPr="00A163FB">
              <w:rPr>
                <w:rFonts w:cs="Gabriola"/>
              </w:rPr>
              <w:t xml:space="preserve"> </w:t>
            </w:r>
            <w:r>
              <w:rPr>
                <w:rFonts w:cs="Gabriola"/>
              </w:rPr>
              <w:t>the</w:t>
            </w:r>
            <w:r w:rsidRPr="00A163FB">
              <w:rPr>
                <w:rFonts w:cs="Gabriola"/>
              </w:rPr>
              <w:t xml:space="preserve"> </w:t>
            </w:r>
            <w:r>
              <w:rPr>
                <w:rFonts w:cs="Gabriola"/>
              </w:rPr>
              <w:t>countries</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European</w:t>
            </w:r>
            <w:r w:rsidRPr="00A163FB">
              <w:rPr>
                <w:rFonts w:cs="Gabriola"/>
              </w:rPr>
              <w:t xml:space="preserve"> </w:t>
            </w:r>
            <w:r>
              <w:rPr>
                <w:rFonts w:cs="Gabriola"/>
              </w:rPr>
              <w:t>Union</w:t>
            </w:r>
            <w:r w:rsidRPr="00A163FB">
              <w:rPr>
                <w:rFonts w:cs="Gabriola"/>
              </w:rPr>
              <w:t xml:space="preserve"> w</w:t>
            </w:r>
            <w:r>
              <w:rPr>
                <w:rFonts w:cs="Gabriola"/>
              </w:rPr>
              <w:t>ith</w:t>
            </w:r>
            <w:r w:rsidRPr="00A163FB">
              <w:rPr>
                <w:rFonts w:cs="Gabriola"/>
              </w:rPr>
              <w:t xml:space="preserve"> </w:t>
            </w:r>
            <w:r>
              <w:rPr>
                <w:rFonts w:cs="Gabriola"/>
              </w:rPr>
              <w:t>the</w:t>
            </w:r>
            <w:r w:rsidRPr="00A163FB">
              <w:rPr>
                <w:rFonts w:cs="Gabriola"/>
              </w:rPr>
              <w:t xml:space="preserve"> </w:t>
            </w:r>
            <w:r>
              <w:rPr>
                <w:rFonts w:cs="Gabriola"/>
              </w:rPr>
              <w:t>individual</w:t>
            </w:r>
            <w:r w:rsidRPr="00A163FB">
              <w:rPr>
                <w:rFonts w:cs="Gabriola"/>
              </w:rPr>
              <w:t xml:space="preserve"> </w:t>
            </w:r>
            <w:r>
              <w:rPr>
                <w:rFonts w:cs="Gabriola"/>
              </w:rPr>
              <w:t>member</w:t>
            </w:r>
          </w:p>
          <w:p w:rsidR="003A0C3C" w:rsidRPr="00A163FB" w:rsidRDefault="003A0C3C" w:rsidP="002D5A9C">
            <w:pPr>
              <w:widowControl w:val="0"/>
              <w:autoSpaceDE w:val="0"/>
              <w:autoSpaceDN w:val="0"/>
              <w:adjustRightInd w:val="0"/>
              <w:contextualSpacing/>
            </w:pPr>
            <w:r>
              <w:rPr>
                <w:rFonts w:cs="Gabriola"/>
              </w:rPr>
              <w:t>states</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EU</w:t>
            </w:r>
            <w:r w:rsidRPr="00A163FB">
              <w:rPr>
                <w:rFonts w:cs="Gabriola"/>
              </w:rPr>
              <w:t xml:space="preserve"> </w:t>
            </w:r>
            <w:r>
              <w:rPr>
                <w:rFonts w:cs="Gabriola"/>
              </w:rPr>
              <w:t>at</w:t>
            </w:r>
            <w:r w:rsidRPr="00A163FB">
              <w:rPr>
                <w:rFonts w:cs="Gabriola"/>
              </w:rPr>
              <w:t xml:space="preserve"> </w:t>
            </w:r>
            <w:r>
              <w:rPr>
                <w:rFonts w:cs="Gabriola"/>
              </w:rPr>
              <w:t>the</w:t>
            </w:r>
            <w:r w:rsidRPr="00A163FB">
              <w:rPr>
                <w:rFonts w:cs="Gabriola"/>
              </w:rPr>
              <w:t xml:space="preserve"> </w:t>
            </w:r>
            <w:r>
              <w:rPr>
                <w:rFonts w:cs="Gabriola"/>
              </w:rPr>
              <w:t>top</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hierarch</w:t>
            </w:r>
            <w:r w:rsidRPr="00A163FB">
              <w:rPr>
                <w:rFonts w:cs="Gabriola"/>
              </w:rPr>
              <w:t xml:space="preserve">y </w:t>
            </w:r>
            <w:r>
              <w:rPr>
                <w:rFonts w:cs="Gabriola"/>
              </w:rPr>
              <w:t>and</w:t>
            </w:r>
            <w:r w:rsidRPr="00A163FB">
              <w:rPr>
                <w:rFonts w:cs="Gabriola"/>
              </w:rPr>
              <w:t xml:space="preserve"> </w:t>
            </w:r>
            <w:r>
              <w:rPr>
                <w:rFonts w:cs="Gabriola"/>
              </w:rPr>
              <w:t>belo</w:t>
            </w:r>
            <w:r w:rsidRPr="00A163FB">
              <w:rPr>
                <w:rFonts w:cs="Gabriola"/>
              </w:rPr>
              <w:t xml:space="preserve">w </w:t>
            </w:r>
            <w:r>
              <w:rPr>
                <w:rFonts w:cs="Gabriola"/>
              </w:rPr>
              <w:t>are</w:t>
            </w:r>
            <w:r w:rsidRPr="00A163FB">
              <w:rPr>
                <w:rFonts w:cs="Gabriola"/>
              </w:rPr>
              <w:t xml:space="preserve"> </w:t>
            </w:r>
            <w:r>
              <w:rPr>
                <w:rFonts w:cs="Gabriola"/>
              </w:rPr>
              <w:t>levels</w:t>
            </w:r>
            <w:r w:rsidRPr="00A163FB">
              <w:rPr>
                <w:rFonts w:cs="Gabriola"/>
              </w:rPr>
              <w:t xml:space="preserve"> 1 </w:t>
            </w:r>
            <w:r>
              <w:rPr>
                <w:rFonts w:cs="Gabriola"/>
              </w:rPr>
              <w:t>to</w:t>
            </w:r>
            <w:r w:rsidRPr="00A163FB">
              <w:rPr>
                <w:rFonts w:cs="Gabriola"/>
              </w:rPr>
              <w:t xml:space="preserve"> 3, </w:t>
            </w:r>
            <w:r>
              <w:rPr>
                <w:rFonts w:cs="Gabriola"/>
              </w:rPr>
              <w:t>then</w:t>
            </w:r>
          </w:p>
          <w:p w:rsidR="003A0C3C" w:rsidRPr="00A163FB" w:rsidRDefault="003A0C3C" w:rsidP="002D5A9C">
            <w:pPr>
              <w:widowControl w:val="0"/>
              <w:autoSpaceDE w:val="0"/>
              <w:autoSpaceDN w:val="0"/>
              <w:adjustRightInd w:val="0"/>
              <w:contextualSpacing/>
            </w:pPr>
            <w:r>
              <w:rPr>
                <w:rFonts w:cs="Gabriola"/>
              </w:rPr>
              <w:t>LAU</w:t>
            </w:r>
            <w:r w:rsidRPr="00A163FB">
              <w:rPr>
                <w:rFonts w:cs="Gabriola"/>
              </w:rPr>
              <w:t xml:space="preserve"> </w:t>
            </w:r>
            <w:r>
              <w:rPr>
                <w:rFonts w:cs="Gabriola"/>
              </w:rPr>
              <w:t>levels</w:t>
            </w:r>
            <w:r w:rsidRPr="00A163FB">
              <w:rPr>
                <w:rFonts w:cs="Gabriola"/>
              </w:rPr>
              <w:t xml:space="preserve"> 1 </w:t>
            </w:r>
            <w:r>
              <w:rPr>
                <w:rFonts w:cs="Gabriola"/>
              </w:rPr>
              <w:t>and</w:t>
            </w:r>
            <w:r w:rsidRPr="00A163FB">
              <w:rPr>
                <w:rFonts w:cs="Gabriola"/>
              </w:rPr>
              <w:t xml:space="preserve"> 2. </w:t>
            </w:r>
            <w:r>
              <w:rPr>
                <w:rFonts w:cs="Gabriola"/>
              </w:rPr>
              <w:t>Currentl</w:t>
            </w:r>
            <w:r w:rsidRPr="00A163FB">
              <w:rPr>
                <w:rFonts w:cs="Gabriola"/>
              </w:rPr>
              <w:t xml:space="preserve">y, </w:t>
            </w:r>
            <w:r>
              <w:rPr>
                <w:rFonts w:cs="Gabriola"/>
              </w:rPr>
              <w:t>there</w:t>
            </w:r>
            <w:r w:rsidRPr="00A163FB">
              <w:rPr>
                <w:rFonts w:cs="Gabriola"/>
              </w:rPr>
              <w:t xml:space="preserve"> </w:t>
            </w:r>
            <w:r>
              <w:rPr>
                <w:rFonts w:cs="Gabriola"/>
              </w:rPr>
              <w:t>are</w:t>
            </w:r>
            <w:r w:rsidRPr="00A163FB">
              <w:rPr>
                <w:rFonts w:cs="Gabriola"/>
              </w:rPr>
              <w:t xml:space="preserve"> </w:t>
            </w:r>
            <w:r>
              <w:rPr>
                <w:rFonts w:cs="Gabriola"/>
              </w:rPr>
              <w:t>in</w:t>
            </w:r>
            <w:r w:rsidRPr="00A163FB">
              <w:rPr>
                <w:rFonts w:cs="Gabriola"/>
              </w:rPr>
              <w:t xml:space="preserve"> </w:t>
            </w:r>
            <w:r>
              <w:rPr>
                <w:rFonts w:cs="Gabriola"/>
              </w:rPr>
              <w:t>the</w:t>
            </w:r>
            <w:r w:rsidRPr="00A163FB">
              <w:rPr>
                <w:rFonts w:cs="Gabriola"/>
              </w:rPr>
              <w:t xml:space="preserve"> </w:t>
            </w:r>
            <w:r>
              <w:rPr>
                <w:rFonts w:cs="Gabriola"/>
              </w:rPr>
              <w:t>EU</w:t>
            </w:r>
            <w:r w:rsidRPr="00A163FB">
              <w:rPr>
                <w:rFonts w:cs="Gabriola"/>
              </w:rPr>
              <w:t xml:space="preserve"> 97 </w:t>
            </w:r>
            <w:r>
              <w:rPr>
                <w:rFonts w:cs="Gabriola"/>
              </w:rPr>
              <w:t>regions</w:t>
            </w:r>
            <w:r w:rsidRPr="00A163FB">
              <w:rPr>
                <w:rFonts w:cs="Gabriola"/>
              </w:rPr>
              <w:t xml:space="preserve"> </w:t>
            </w:r>
            <w:r>
              <w:rPr>
                <w:rFonts w:cs="Gabriola"/>
              </w:rPr>
              <w:t>at</w:t>
            </w:r>
            <w:r w:rsidRPr="00A163FB">
              <w:rPr>
                <w:rFonts w:cs="Gabriola"/>
              </w:rPr>
              <w:t xml:space="preserve"> </w:t>
            </w:r>
            <w:r>
              <w:rPr>
                <w:rFonts w:cs="Gabriola"/>
              </w:rPr>
              <w:t>NUTS</w:t>
            </w:r>
            <w:r w:rsidRPr="00A163FB">
              <w:rPr>
                <w:rFonts w:cs="Gabriola"/>
              </w:rPr>
              <w:t xml:space="preserve"> 1 </w:t>
            </w:r>
            <w:r>
              <w:rPr>
                <w:rFonts w:cs="Gabriola"/>
              </w:rPr>
              <w:t>level</w:t>
            </w:r>
            <w:r w:rsidRPr="00A163FB">
              <w:rPr>
                <w:rFonts w:cs="Gabriola"/>
              </w:rPr>
              <w:t>,</w:t>
            </w:r>
          </w:p>
          <w:p w:rsidR="003A0C3C" w:rsidRPr="003E1836" w:rsidRDefault="003A0C3C" w:rsidP="002D5A9C">
            <w:pPr>
              <w:widowControl w:val="0"/>
              <w:autoSpaceDE w:val="0"/>
              <w:autoSpaceDN w:val="0"/>
              <w:adjustRightInd w:val="0"/>
              <w:contextualSpacing/>
              <w:rPr>
                <w:rFonts w:cs="Arial"/>
                <w:b/>
                <w:highlight w:val="yellow"/>
              </w:rPr>
            </w:pPr>
            <w:r w:rsidRPr="00A163FB">
              <w:rPr>
                <w:rFonts w:cs="Gabriola"/>
              </w:rPr>
              <w:t xml:space="preserve">271 </w:t>
            </w:r>
            <w:r>
              <w:rPr>
                <w:rFonts w:cs="Gabriola"/>
              </w:rPr>
              <w:t>regions</w:t>
            </w:r>
            <w:r w:rsidRPr="00A163FB">
              <w:rPr>
                <w:rFonts w:cs="Gabriola"/>
              </w:rPr>
              <w:t xml:space="preserve"> </w:t>
            </w:r>
            <w:r>
              <w:rPr>
                <w:rFonts w:cs="Gabriola"/>
              </w:rPr>
              <w:t>at</w:t>
            </w:r>
            <w:r w:rsidRPr="00A163FB">
              <w:rPr>
                <w:rFonts w:cs="Gabriola"/>
              </w:rPr>
              <w:t xml:space="preserve"> </w:t>
            </w:r>
            <w:r>
              <w:rPr>
                <w:rFonts w:cs="Gabriola"/>
              </w:rPr>
              <w:t>NUTS</w:t>
            </w:r>
            <w:r w:rsidRPr="00A163FB">
              <w:rPr>
                <w:rFonts w:cs="Gabriola"/>
              </w:rPr>
              <w:t xml:space="preserve"> 2 </w:t>
            </w:r>
            <w:r>
              <w:rPr>
                <w:rFonts w:cs="Gabriola"/>
              </w:rPr>
              <w:t>level</w:t>
            </w:r>
            <w:r w:rsidRPr="00A163FB">
              <w:rPr>
                <w:rFonts w:cs="Gabriola"/>
              </w:rPr>
              <w:t xml:space="preserve"> </w:t>
            </w:r>
            <w:r>
              <w:rPr>
                <w:rFonts w:cs="Gabriola"/>
              </w:rPr>
              <w:t>and</w:t>
            </w:r>
            <w:r w:rsidRPr="00A163FB">
              <w:rPr>
                <w:rFonts w:cs="Gabriola"/>
              </w:rPr>
              <w:t xml:space="preserve"> 1303 </w:t>
            </w:r>
            <w:r>
              <w:rPr>
                <w:rFonts w:cs="Gabriola"/>
              </w:rPr>
              <w:t>regions</w:t>
            </w:r>
            <w:r w:rsidRPr="00A163FB">
              <w:rPr>
                <w:rFonts w:cs="Gabriola"/>
              </w:rPr>
              <w:t xml:space="preserve"> </w:t>
            </w:r>
            <w:r>
              <w:rPr>
                <w:rFonts w:cs="Gabriola"/>
              </w:rPr>
              <w:t>at</w:t>
            </w:r>
            <w:r w:rsidRPr="00A163FB">
              <w:rPr>
                <w:rFonts w:cs="Gabriola"/>
              </w:rPr>
              <w:t xml:space="preserve"> </w:t>
            </w:r>
            <w:r>
              <w:rPr>
                <w:rFonts w:cs="Gabriola"/>
              </w:rPr>
              <w:t>NUTS</w:t>
            </w:r>
            <w:r w:rsidRPr="00A163FB">
              <w:rPr>
                <w:rFonts w:cs="Gabriola"/>
              </w:rPr>
              <w:t xml:space="preserve"> 3 </w:t>
            </w:r>
            <w:r>
              <w:rPr>
                <w:rFonts w:cs="Gabriola"/>
              </w:rPr>
              <w:t>level</w:t>
            </w:r>
            <w:r w:rsidRPr="00A163FB">
              <w:rPr>
                <w:rFonts w:cs="Gabriola"/>
              </w:rPr>
              <w:t>.</w:t>
            </w:r>
          </w:p>
        </w:tc>
        <w:tc>
          <w:tcPr>
            <w:tcW w:w="0" w:type="auto"/>
          </w:tcPr>
          <w:p w:rsidR="003A0C3C" w:rsidRPr="00BD36D0" w:rsidRDefault="003A0C3C" w:rsidP="002D5A9C">
            <w:pPr>
              <w:widowControl w:val="0"/>
              <w:autoSpaceDE w:val="0"/>
              <w:autoSpaceDN w:val="0"/>
              <w:adjustRightInd w:val="0"/>
              <w:contextualSpacing/>
              <w:rPr>
                <w:b/>
              </w:rPr>
            </w:pPr>
            <w:r>
              <w:rPr>
                <w:rFonts w:cs="Gabriola"/>
                <w:b/>
              </w:rPr>
              <w:t>NUTS</w:t>
            </w:r>
            <w:r w:rsidRPr="00BD36D0">
              <w:rPr>
                <w:rFonts w:cs="Gabriola"/>
                <w:b/>
              </w:rPr>
              <w:t xml:space="preserve"> </w:t>
            </w:r>
            <w:r w:rsidRPr="00BD36D0">
              <w:rPr>
                <w:rFonts w:cs="Gabriola"/>
                <w:b/>
                <w:i/>
                <w:iCs/>
              </w:rPr>
              <w:t>(</w:t>
            </w:r>
            <w:r>
              <w:rPr>
                <w:rFonts w:cs="Gabriola"/>
                <w:b/>
                <w:i/>
                <w:iCs/>
              </w:rPr>
              <w:t>fr</w:t>
            </w:r>
            <w:r w:rsidRPr="00BD36D0">
              <w:rPr>
                <w:rFonts w:cs="Gabriola"/>
                <w:b/>
                <w:i/>
                <w:iCs/>
              </w:rPr>
              <w:t xml:space="preserve">. </w:t>
            </w:r>
            <w:r>
              <w:rPr>
                <w:rFonts w:cs="Gabriola"/>
                <w:b/>
                <w:i/>
                <w:iCs/>
              </w:rPr>
              <w:t>skraćenica</w:t>
            </w:r>
            <w:r w:rsidRPr="00BD36D0">
              <w:rPr>
                <w:rFonts w:cs="Gabriola"/>
                <w:b/>
                <w:i/>
                <w:iCs/>
              </w:rPr>
              <w:t>)</w:t>
            </w:r>
          </w:p>
          <w:p w:rsidR="003A0C3C" w:rsidRPr="00A163FB" w:rsidRDefault="003A0C3C" w:rsidP="002D5A9C">
            <w:pPr>
              <w:widowControl w:val="0"/>
              <w:autoSpaceDE w:val="0"/>
              <w:autoSpaceDN w:val="0"/>
              <w:adjustRightInd w:val="0"/>
              <w:contextualSpacing/>
            </w:pPr>
            <w:r>
              <w:rPr>
                <w:rFonts w:cs="Gabriola"/>
              </w:rPr>
              <w:t>Statistička</w:t>
            </w:r>
            <w:r w:rsidRPr="00A163FB">
              <w:rPr>
                <w:rFonts w:cs="Gabriola"/>
              </w:rPr>
              <w:t xml:space="preserve"> </w:t>
            </w:r>
            <w:r>
              <w:rPr>
                <w:rFonts w:cs="Gabriola"/>
              </w:rPr>
              <w:t>nomenklatura</w:t>
            </w:r>
            <w:r w:rsidRPr="00A163FB">
              <w:rPr>
                <w:rFonts w:cs="Gabriola"/>
              </w:rPr>
              <w:t xml:space="preserve"> </w:t>
            </w:r>
            <w:r>
              <w:rPr>
                <w:rFonts w:cs="Gabriola"/>
              </w:rPr>
              <w:t>prostornih</w:t>
            </w:r>
            <w:r w:rsidRPr="00A163FB">
              <w:rPr>
                <w:rFonts w:cs="Gabriola"/>
              </w:rPr>
              <w:t xml:space="preserve"> </w:t>
            </w:r>
            <w:r>
              <w:rPr>
                <w:rFonts w:cs="Gabriola"/>
              </w:rPr>
              <w:t>jedinica</w:t>
            </w:r>
            <w:r w:rsidRPr="00A163FB">
              <w:rPr>
                <w:rFonts w:cs="Gabriola"/>
              </w:rPr>
              <w:t xml:space="preserve"> (</w:t>
            </w:r>
            <w:r>
              <w:rPr>
                <w:rFonts w:cs="Gabriola"/>
              </w:rPr>
              <w:t>NUTS</w:t>
            </w:r>
            <w:r w:rsidRPr="00A163FB">
              <w:rPr>
                <w:rFonts w:cs="Gabriola"/>
              </w:rPr>
              <w:t xml:space="preserve">) </w:t>
            </w:r>
            <w:r>
              <w:rPr>
                <w:rFonts w:cs="Gabriola"/>
              </w:rPr>
              <w:t>koju</w:t>
            </w:r>
            <w:r w:rsidRPr="00A163FB">
              <w:rPr>
                <w:rFonts w:cs="Gabriola"/>
              </w:rPr>
              <w:t xml:space="preserve"> </w:t>
            </w:r>
            <w:r>
              <w:rPr>
                <w:rFonts w:cs="Gabriola"/>
              </w:rPr>
              <w:t>je</w:t>
            </w:r>
            <w:r w:rsidRPr="00A163FB">
              <w:rPr>
                <w:rFonts w:cs="Gabriola"/>
              </w:rPr>
              <w:t xml:space="preserve"> </w:t>
            </w:r>
            <w:r>
              <w:rPr>
                <w:rFonts w:cs="Gabriola"/>
              </w:rPr>
              <w:t>definisao</w:t>
            </w:r>
            <w:r w:rsidRPr="00A163FB">
              <w:rPr>
                <w:rFonts w:cs="Gabriola"/>
              </w:rPr>
              <w:t xml:space="preserve"> </w:t>
            </w:r>
            <w:r>
              <w:rPr>
                <w:rFonts w:cs="Gabriola"/>
              </w:rPr>
              <w:t>Evropski</w:t>
            </w:r>
          </w:p>
          <w:p w:rsidR="003A0C3C" w:rsidRPr="00A163FB" w:rsidRDefault="003A0C3C" w:rsidP="002D5A9C">
            <w:pPr>
              <w:widowControl w:val="0"/>
              <w:autoSpaceDE w:val="0"/>
              <w:autoSpaceDN w:val="0"/>
              <w:adjustRightInd w:val="0"/>
              <w:contextualSpacing/>
            </w:pPr>
            <w:r>
              <w:rPr>
                <w:rFonts w:cs="Gabriola"/>
              </w:rPr>
              <w:t>statistički</w:t>
            </w:r>
            <w:r w:rsidRPr="00A163FB">
              <w:rPr>
                <w:rFonts w:cs="Gabriola"/>
              </w:rPr>
              <w:t xml:space="preserve"> </w:t>
            </w:r>
            <w:r>
              <w:rPr>
                <w:rFonts w:cs="Gabriola"/>
              </w:rPr>
              <w:t>zavod</w:t>
            </w:r>
            <w:r w:rsidRPr="00A163FB">
              <w:rPr>
                <w:rFonts w:cs="Gabriola"/>
              </w:rPr>
              <w:t xml:space="preserve"> (</w:t>
            </w:r>
            <w:r>
              <w:rPr>
                <w:rFonts w:cs="Gabriola"/>
              </w:rPr>
              <w:t>Eurostat</w:t>
            </w:r>
            <w:r w:rsidRPr="00A163FB">
              <w:rPr>
                <w:rFonts w:cs="Gabriola"/>
              </w:rPr>
              <w:t xml:space="preserve">) </w:t>
            </w:r>
            <w:r>
              <w:rPr>
                <w:rFonts w:cs="Gabriola"/>
              </w:rPr>
              <w:t>kako</w:t>
            </w:r>
            <w:r w:rsidRPr="00A163FB">
              <w:rPr>
                <w:rFonts w:cs="Gabriola"/>
              </w:rPr>
              <w:t xml:space="preserve"> </w:t>
            </w:r>
            <w:r>
              <w:rPr>
                <w:rFonts w:cs="Gabriola"/>
              </w:rPr>
              <w:t>bi</w:t>
            </w:r>
            <w:r w:rsidRPr="00A163FB">
              <w:rPr>
                <w:rFonts w:cs="Gabriola"/>
              </w:rPr>
              <w:t xml:space="preserve"> </w:t>
            </w:r>
            <w:r>
              <w:rPr>
                <w:rFonts w:cs="Gabriola"/>
              </w:rPr>
              <w:t>stvorio</w:t>
            </w:r>
            <w:r w:rsidRPr="00A163FB">
              <w:rPr>
                <w:rFonts w:cs="Gabriola"/>
              </w:rPr>
              <w:t xml:space="preserve"> (</w:t>
            </w:r>
            <w:r>
              <w:rPr>
                <w:rFonts w:cs="Gabriola"/>
              </w:rPr>
              <w:t>u</w:t>
            </w:r>
            <w:r w:rsidRPr="00A163FB">
              <w:rPr>
                <w:rFonts w:cs="Gabriola"/>
              </w:rPr>
              <w:t xml:space="preserve"> </w:t>
            </w:r>
            <w:r>
              <w:rPr>
                <w:rFonts w:cs="Gabriola"/>
              </w:rPr>
              <w:t>svrhu</w:t>
            </w:r>
            <w:r w:rsidRPr="00A163FB">
              <w:rPr>
                <w:rFonts w:cs="Gabriola"/>
              </w:rPr>
              <w:t xml:space="preserve"> </w:t>
            </w:r>
            <w:r>
              <w:rPr>
                <w:rFonts w:cs="Gabriola"/>
              </w:rPr>
              <w:t>prikupljanja</w:t>
            </w:r>
            <w:r w:rsidRPr="00A163FB">
              <w:rPr>
                <w:rFonts w:cs="Gabriola"/>
              </w:rPr>
              <w:t xml:space="preserve">, </w:t>
            </w:r>
            <w:r>
              <w:rPr>
                <w:rFonts w:cs="Gabriola"/>
              </w:rPr>
              <w:t>i</w:t>
            </w:r>
            <w:r w:rsidRPr="00A163FB">
              <w:rPr>
                <w:rFonts w:cs="Gabriola"/>
              </w:rPr>
              <w:t xml:space="preserve"> </w:t>
            </w:r>
            <w:r>
              <w:rPr>
                <w:rFonts w:cs="Gabriola"/>
              </w:rPr>
              <w:t>prezentovanja</w:t>
            </w:r>
          </w:p>
          <w:p w:rsidR="003A0C3C" w:rsidRPr="00A163FB" w:rsidRDefault="003A0C3C" w:rsidP="002D5A9C">
            <w:pPr>
              <w:widowControl w:val="0"/>
              <w:autoSpaceDE w:val="0"/>
              <w:autoSpaceDN w:val="0"/>
              <w:adjustRightInd w:val="0"/>
              <w:contextualSpacing/>
            </w:pPr>
            <w:r>
              <w:rPr>
                <w:rFonts w:cs="Gabriola"/>
              </w:rPr>
              <w:t>statističkih</w:t>
            </w:r>
            <w:r w:rsidRPr="00A163FB">
              <w:rPr>
                <w:rFonts w:cs="Gabriola"/>
              </w:rPr>
              <w:t xml:space="preserve"> </w:t>
            </w:r>
            <w:r>
              <w:rPr>
                <w:rFonts w:cs="Gabriola"/>
              </w:rPr>
              <w:t>podataka</w:t>
            </w:r>
            <w:r w:rsidRPr="00A163FB">
              <w:rPr>
                <w:rFonts w:cs="Gabriola"/>
              </w:rPr>
              <w:t xml:space="preserve">), </w:t>
            </w:r>
            <w:r>
              <w:rPr>
                <w:rFonts w:cs="Gabriola"/>
              </w:rPr>
              <w:t>jedinstvenu</w:t>
            </w:r>
            <w:r w:rsidRPr="00A163FB">
              <w:rPr>
                <w:rFonts w:cs="Gabriola"/>
              </w:rPr>
              <w:t xml:space="preserve"> </w:t>
            </w:r>
            <w:r>
              <w:rPr>
                <w:rFonts w:cs="Gabriola"/>
              </w:rPr>
              <w:t>i</w:t>
            </w:r>
            <w:r w:rsidRPr="00A163FB">
              <w:rPr>
                <w:rFonts w:cs="Gabriola"/>
              </w:rPr>
              <w:t xml:space="preserve"> </w:t>
            </w:r>
            <w:r>
              <w:rPr>
                <w:rFonts w:cs="Gabriola"/>
              </w:rPr>
              <w:t>koherentnu</w:t>
            </w:r>
            <w:r w:rsidRPr="00A163FB">
              <w:rPr>
                <w:rFonts w:cs="Gabriola"/>
              </w:rPr>
              <w:t xml:space="preserve"> </w:t>
            </w:r>
            <w:r>
              <w:rPr>
                <w:rFonts w:cs="Gabriola"/>
              </w:rPr>
              <w:t>strukturu</w:t>
            </w:r>
            <w:r w:rsidRPr="00A163FB">
              <w:rPr>
                <w:rFonts w:cs="Gabriola"/>
              </w:rPr>
              <w:t xml:space="preserve"> </w:t>
            </w:r>
            <w:r>
              <w:rPr>
                <w:rFonts w:cs="Gabriola"/>
              </w:rPr>
              <w:t>za</w:t>
            </w:r>
            <w:r w:rsidRPr="00A163FB">
              <w:rPr>
                <w:rFonts w:cs="Gabriola"/>
              </w:rPr>
              <w:t xml:space="preserve"> </w:t>
            </w:r>
            <w:r>
              <w:rPr>
                <w:rFonts w:cs="Gabriola"/>
              </w:rPr>
              <w:t>teritorijalnu</w:t>
            </w:r>
          </w:p>
          <w:p w:rsidR="003A0C3C" w:rsidRPr="00A163FB" w:rsidRDefault="003A0C3C" w:rsidP="002D5A9C">
            <w:pPr>
              <w:widowControl w:val="0"/>
              <w:autoSpaceDE w:val="0"/>
              <w:autoSpaceDN w:val="0"/>
              <w:adjustRightInd w:val="0"/>
              <w:contextualSpacing/>
            </w:pPr>
            <w:r>
              <w:rPr>
                <w:rFonts w:cs="Gabriola"/>
              </w:rPr>
              <w:t>raspodelu</w:t>
            </w:r>
            <w:r w:rsidRPr="00A163FB">
              <w:rPr>
                <w:rFonts w:cs="Gabriola"/>
              </w:rPr>
              <w:t xml:space="preserve">. </w:t>
            </w:r>
            <w:r>
              <w:rPr>
                <w:rFonts w:cs="Gabriola"/>
              </w:rPr>
              <w:t>Koristi</w:t>
            </w:r>
            <w:r w:rsidRPr="00A163FB">
              <w:rPr>
                <w:rFonts w:cs="Gabriola"/>
              </w:rPr>
              <w:t xml:space="preserve"> </w:t>
            </w:r>
            <w:r>
              <w:rPr>
                <w:rFonts w:cs="Gabriola"/>
              </w:rPr>
              <w:t>se</w:t>
            </w:r>
            <w:r w:rsidRPr="00A163FB">
              <w:rPr>
                <w:rFonts w:cs="Gabriola"/>
              </w:rPr>
              <w:t xml:space="preserve"> </w:t>
            </w:r>
            <w:r>
              <w:rPr>
                <w:rFonts w:cs="Gabriola"/>
              </w:rPr>
              <w:t>od</w:t>
            </w:r>
            <w:r w:rsidRPr="00A163FB">
              <w:rPr>
                <w:rFonts w:cs="Gabriola"/>
              </w:rPr>
              <w:t xml:space="preserve"> 1988. </w:t>
            </w:r>
            <w:r>
              <w:rPr>
                <w:rFonts w:cs="Gabriola"/>
              </w:rPr>
              <w:t>godine</w:t>
            </w:r>
            <w:r w:rsidRPr="00A163FB">
              <w:rPr>
                <w:rFonts w:cs="Gabriola"/>
              </w:rPr>
              <w:t xml:space="preserve"> </w:t>
            </w:r>
            <w:r>
              <w:rPr>
                <w:rFonts w:cs="Gabriola"/>
              </w:rPr>
              <w:t>u</w:t>
            </w:r>
            <w:r w:rsidRPr="00A163FB">
              <w:rPr>
                <w:rFonts w:cs="Gabriola"/>
              </w:rPr>
              <w:t xml:space="preserve"> </w:t>
            </w:r>
            <w:r>
              <w:rPr>
                <w:rFonts w:cs="Gabriola"/>
              </w:rPr>
              <w:t>zakonodavstvu</w:t>
            </w:r>
            <w:r w:rsidRPr="00A163FB">
              <w:rPr>
                <w:rFonts w:cs="Gabriola"/>
              </w:rPr>
              <w:t xml:space="preserve"> </w:t>
            </w:r>
            <w:r>
              <w:rPr>
                <w:rFonts w:cs="Gabriola"/>
              </w:rPr>
              <w:t>Zajednice</w:t>
            </w:r>
            <w:r w:rsidRPr="00A163FB">
              <w:rPr>
                <w:rFonts w:cs="Gabriola"/>
              </w:rPr>
              <w:t xml:space="preserve"> </w:t>
            </w:r>
            <w:r>
              <w:rPr>
                <w:rFonts w:cs="Gabriola"/>
              </w:rPr>
              <w:t>vezanom</w:t>
            </w:r>
            <w:r w:rsidRPr="00A163FB">
              <w:rPr>
                <w:rFonts w:cs="Gabriola"/>
              </w:rPr>
              <w:t xml:space="preserve"> </w:t>
            </w:r>
            <w:r>
              <w:rPr>
                <w:rFonts w:cs="Gabriola"/>
              </w:rPr>
              <w:t>na</w:t>
            </w:r>
          </w:p>
          <w:p w:rsidR="003A0C3C" w:rsidRPr="00A163FB" w:rsidRDefault="003A0C3C" w:rsidP="002D5A9C">
            <w:pPr>
              <w:widowControl w:val="0"/>
              <w:autoSpaceDE w:val="0"/>
              <w:autoSpaceDN w:val="0"/>
              <w:adjustRightInd w:val="0"/>
              <w:contextualSpacing/>
            </w:pPr>
            <w:r>
              <w:rPr>
                <w:rFonts w:cs="Gabriola"/>
              </w:rPr>
              <w:t>strukturne</w:t>
            </w:r>
            <w:r w:rsidRPr="00A163FB">
              <w:rPr>
                <w:rFonts w:cs="Gabriola"/>
              </w:rPr>
              <w:t xml:space="preserve"> </w:t>
            </w:r>
            <w:r>
              <w:rPr>
                <w:rFonts w:cs="Gabriola"/>
              </w:rPr>
              <w:t>fondove</w:t>
            </w:r>
            <w:r w:rsidRPr="00A163FB">
              <w:rPr>
                <w:rFonts w:cs="Gabriola"/>
              </w:rPr>
              <w:t xml:space="preserve">. </w:t>
            </w:r>
            <w:r>
              <w:rPr>
                <w:rFonts w:cs="Gabriola"/>
              </w:rPr>
              <w:t>Nakon</w:t>
            </w:r>
            <w:r w:rsidRPr="00A163FB">
              <w:rPr>
                <w:rFonts w:cs="Gabriola"/>
              </w:rPr>
              <w:t xml:space="preserve"> </w:t>
            </w:r>
            <w:r>
              <w:rPr>
                <w:rFonts w:cs="Gabriola"/>
              </w:rPr>
              <w:t>revizije</w:t>
            </w:r>
            <w:r w:rsidRPr="00A163FB">
              <w:rPr>
                <w:rFonts w:cs="Gabriola"/>
              </w:rPr>
              <w:t xml:space="preserve">, </w:t>
            </w:r>
            <w:r>
              <w:rPr>
                <w:rFonts w:cs="Gabriola"/>
              </w:rPr>
              <w:t>koja</w:t>
            </w:r>
            <w:r w:rsidRPr="00A163FB">
              <w:rPr>
                <w:rFonts w:cs="Gabriola"/>
              </w:rPr>
              <w:t xml:space="preserve"> </w:t>
            </w:r>
            <w:r>
              <w:rPr>
                <w:rFonts w:cs="Gabriola"/>
              </w:rPr>
              <w:t>je</w:t>
            </w:r>
            <w:r w:rsidRPr="00A163FB">
              <w:rPr>
                <w:rFonts w:cs="Gabriola"/>
              </w:rPr>
              <w:t xml:space="preserve"> </w:t>
            </w:r>
            <w:r>
              <w:rPr>
                <w:rFonts w:cs="Gabriola"/>
              </w:rPr>
              <w:t>stupila</w:t>
            </w:r>
            <w:r w:rsidRPr="00A163FB">
              <w:rPr>
                <w:rFonts w:cs="Gabriola"/>
              </w:rPr>
              <w:t xml:space="preserve"> </w:t>
            </w:r>
            <w:r>
              <w:rPr>
                <w:rFonts w:cs="Gabriola"/>
              </w:rPr>
              <w:t>na</w:t>
            </w:r>
            <w:r w:rsidRPr="00A163FB">
              <w:rPr>
                <w:rFonts w:cs="Gabriola"/>
              </w:rPr>
              <w:t xml:space="preserve"> </w:t>
            </w:r>
            <w:r>
              <w:rPr>
                <w:rFonts w:cs="Gabriola"/>
              </w:rPr>
              <w:t>snagu</w:t>
            </w:r>
            <w:r w:rsidRPr="00A163FB">
              <w:rPr>
                <w:rFonts w:cs="Gabriola"/>
              </w:rPr>
              <w:t xml:space="preserve"> 1. </w:t>
            </w:r>
            <w:r>
              <w:rPr>
                <w:rFonts w:cs="Gabriola"/>
              </w:rPr>
              <w:t>januara</w:t>
            </w:r>
            <w:r w:rsidRPr="00A163FB">
              <w:rPr>
                <w:rFonts w:cs="Gabriola"/>
              </w:rPr>
              <w:t xml:space="preserve"> 2008.</w:t>
            </w:r>
          </w:p>
          <w:p w:rsidR="003A0C3C" w:rsidRPr="00A163FB" w:rsidRDefault="003A0C3C" w:rsidP="002D5A9C">
            <w:pPr>
              <w:widowControl w:val="0"/>
              <w:autoSpaceDE w:val="0"/>
              <w:autoSpaceDN w:val="0"/>
              <w:adjustRightInd w:val="0"/>
              <w:contextualSpacing/>
            </w:pPr>
            <w:r>
              <w:rPr>
                <w:rFonts w:cs="Gabriola"/>
              </w:rPr>
              <w:t>godine</w:t>
            </w:r>
            <w:r w:rsidRPr="00A163FB">
              <w:rPr>
                <w:rFonts w:cs="Gabriola"/>
              </w:rPr>
              <w:t xml:space="preserve">, </w:t>
            </w:r>
            <w:r>
              <w:rPr>
                <w:rFonts w:cs="Gabriola"/>
              </w:rPr>
              <w:t>trenutna</w:t>
            </w:r>
            <w:r w:rsidRPr="00A163FB">
              <w:rPr>
                <w:rFonts w:cs="Gabriola"/>
              </w:rPr>
              <w:t xml:space="preserve"> </w:t>
            </w:r>
            <w:r>
              <w:rPr>
                <w:rFonts w:cs="Gabriola"/>
              </w:rPr>
              <w:t>nomenklatura</w:t>
            </w:r>
            <w:r w:rsidRPr="00A163FB">
              <w:rPr>
                <w:rFonts w:cs="Gabriola"/>
              </w:rPr>
              <w:t xml:space="preserve"> </w:t>
            </w:r>
            <w:r>
              <w:rPr>
                <w:rFonts w:cs="Gabriola"/>
              </w:rPr>
              <w:t>vr</w:t>
            </w:r>
            <w:r w:rsidRPr="00A163FB">
              <w:rPr>
                <w:rFonts w:cs="Gabriola"/>
              </w:rPr>
              <w:t>š</w:t>
            </w:r>
            <w:r>
              <w:rPr>
                <w:rFonts w:cs="Gabriola"/>
              </w:rPr>
              <w:t>i</w:t>
            </w:r>
            <w:r w:rsidRPr="00A163FB">
              <w:rPr>
                <w:rFonts w:cs="Gabriola"/>
              </w:rPr>
              <w:t xml:space="preserve"> </w:t>
            </w:r>
            <w:r>
              <w:rPr>
                <w:rFonts w:cs="Gabriola"/>
              </w:rPr>
              <w:t>podelu</w:t>
            </w:r>
            <w:r w:rsidRPr="00A163FB">
              <w:rPr>
                <w:rFonts w:cs="Gabriola"/>
              </w:rPr>
              <w:t xml:space="preserve"> </w:t>
            </w:r>
            <w:r>
              <w:rPr>
                <w:rFonts w:cs="Gabriola"/>
              </w:rPr>
              <w:t>zemalja</w:t>
            </w:r>
            <w:r w:rsidRPr="00A163FB">
              <w:rPr>
                <w:rFonts w:cs="Gabriola"/>
              </w:rPr>
              <w:t xml:space="preserve"> </w:t>
            </w:r>
            <w:r>
              <w:rPr>
                <w:rFonts w:cs="Gabriola"/>
              </w:rPr>
              <w:t>Evropske</w:t>
            </w:r>
            <w:r w:rsidRPr="00A163FB">
              <w:rPr>
                <w:rFonts w:cs="Gabriola"/>
              </w:rPr>
              <w:t xml:space="preserve"> </w:t>
            </w:r>
            <w:r>
              <w:rPr>
                <w:rFonts w:cs="Gabriola"/>
              </w:rPr>
              <w:t>unije</w:t>
            </w:r>
            <w:r w:rsidRPr="00A163FB">
              <w:rPr>
                <w:rFonts w:cs="Gabriola"/>
              </w:rPr>
              <w:t xml:space="preserve">, </w:t>
            </w:r>
            <w:r>
              <w:rPr>
                <w:rFonts w:cs="Gabriola"/>
              </w:rPr>
              <w:t>s</w:t>
            </w:r>
            <w:r w:rsidRPr="00A163FB">
              <w:rPr>
                <w:rFonts w:cs="Gabriola"/>
              </w:rPr>
              <w:t xml:space="preserve"> </w:t>
            </w:r>
            <w:r>
              <w:rPr>
                <w:rFonts w:cs="Gabriola"/>
              </w:rPr>
              <w:t>tim</w:t>
            </w:r>
            <w:r w:rsidRPr="00A163FB">
              <w:rPr>
                <w:rFonts w:cs="Gabriola"/>
              </w:rPr>
              <w:t xml:space="preserve"> š</w:t>
            </w:r>
            <w:r>
              <w:rPr>
                <w:rFonts w:cs="Gabriola"/>
              </w:rPr>
              <w:t>to</w:t>
            </w:r>
            <w:r w:rsidRPr="00A163FB">
              <w:rPr>
                <w:rFonts w:cs="Gabriola"/>
              </w:rPr>
              <w:t xml:space="preserve"> </w:t>
            </w:r>
            <w:r>
              <w:rPr>
                <w:rFonts w:cs="Gabriola"/>
              </w:rPr>
              <w:t>su</w:t>
            </w:r>
          </w:p>
          <w:p w:rsidR="003A0C3C" w:rsidRPr="00A163FB" w:rsidRDefault="003A0C3C" w:rsidP="002D5A9C">
            <w:pPr>
              <w:widowControl w:val="0"/>
              <w:autoSpaceDE w:val="0"/>
              <w:autoSpaceDN w:val="0"/>
              <w:adjustRightInd w:val="0"/>
              <w:contextualSpacing/>
            </w:pPr>
            <w:r>
              <w:rPr>
                <w:rFonts w:cs="Gabriola"/>
              </w:rPr>
              <w:t>pojedinačne</w:t>
            </w:r>
            <w:r w:rsidRPr="00A163FB">
              <w:rPr>
                <w:rFonts w:cs="Gabriola"/>
              </w:rPr>
              <w:t xml:space="preserve"> </w:t>
            </w:r>
            <w:r>
              <w:rPr>
                <w:rFonts w:cs="Gabriola"/>
              </w:rPr>
              <w:t>zemlje</w:t>
            </w:r>
            <w:r w:rsidRPr="00A163FB">
              <w:rPr>
                <w:rFonts w:cs="Gabriola"/>
              </w:rPr>
              <w:t xml:space="preserve"> </w:t>
            </w:r>
            <w:r>
              <w:rPr>
                <w:rFonts w:cs="Gabriola"/>
              </w:rPr>
              <w:t>EU</w:t>
            </w:r>
            <w:r w:rsidRPr="00A163FB">
              <w:rPr>
                <w:rFonts w:cs="Gabriola"/>
              </w:rPr>
              <w:t xml:space="preserve"> </w:t>
            </w:r>
            <w:r>
              <w:rPr>
                <w:rFonts w:cs="Gabriola"/>
              </w:rPr>
              <w:t>na</w:t>
            </w:r>
            <w:r w:rsidRPr="00A163FB">
              <w:rPr>
                <w:rFonts w:cs="Gabriola"/>
              </w:rPr>
              <w:t xml:space="preserve"> </w:t>
            </w:r>
            <w:r>
              <w:rPr>
                <w:rFonts w:cs="Gabriola"/>
              </w:rPr>
              <w:t>vrhu</w:t>
            </w:r>
            <w:r w:rsidRPr="00A163FB">
              <w:rPr>
                <w:rFonts w:cs="Gabriola"/>
              </w:rPr>
              <w:t xml:space="preserve"> </w:t>
            </w:r>
            <w:r>
              <w:rPr>
                <w:rFonts w:cs="Gabriola"/>
              </w:rPr>
              <w:t>hijerarhije</w:t>
            </w:r>
            <w:r w:rsidRPr="00A163FB">
              <w:rPr>
                <w:rFonts w:cs="Gabriola"/>
              </w:rPr>
              <w:t xml:space="preserve"> </w:t>
            </w:r>
            <w:r>
              <w:rPr>
                <w:rFonts w:cs="Gabriola"/>
              </w:rPr>
              <w:t>a</w:t>
            </w:r>
            <w:r w:rsidRPr="00A163FB">
              <w:rPr>
                <w:rFonts w:cs="Gabriola"/>
              </w:rPr>
              <w:t xml:space="preserve"> </w:t>
            </w:r>
            <w:r>
              <w:rPr>
                <w:rFonts w:cs="Gabriola"/>
              </w:rPr>
              <w:t>ispod</w:t>
            </w:r>
            <w:r w:rsidRPr="00A163FB">
              <w:rPr>
                <w:rFonts w:cs="Gabriola"/>
              </w:rPr>
              <w:t xml:space="preserve"> </w:t>
            </w:r>
            <w:r>
              <w:rPr>
                <w:rFonts w:cs="Gabriola"/>
              </w:rPr>
              <w:t>toga</w:t>
            </w:r>
            <w:r w:rsidRPr="00A163FB">
              <w:rPr>
                <w:rFonts w:cs="Gabriola"/>
              </w:rPr>
              <w:t xml:space="preserve"> </w:t>
            </w:r>
            <w:r>
              <w:rPr>
                <w:rFonts w:cs="Gabriola"/>
              </w:rPr>
              <w:t>su</w:t>
            </w:r>
            <w:r w:rsidRPr="00A163FB">
              <w:rPr>
                <w:rFonts w:cs="Gabriola"/>
              </w:rPr>
              <w:t xml:space="preserve"> </w:t>
            </w:r>
            <w:r>
              <w:rPr>
                <w:rFonts w:cs="Gabriola"/>
              </w:rPr>
              <w:t>nivoi</w:t>
            </w:r>
            <w:r w:rsidRPr="00A163FB">
              <w:rPr>
                <w:rFonts w:cs="Gabriola"/>
              </w:rPr>
              <w:t xml:space="preserve"> 1-3, </w:t>
            </w:r>
            <w:r>
              <w:rPr>
                <w:rFonts w:cs="Gabriola"/>
              </w:rPr>
              <w:t>zatim</w:t>
            </w:r>
            <w:r w:rsidRPr="00A163FB">
              <w:rPr>
                <w:rFonts w:cs="Gabriola"/>
              </w:rPr>
              <w:t xml:space="preserve"> </w:t>
            </w:r>
            <w:r>
              <w:rPr>
                <w:rFonts w:cs="Gabriola"/>
              </w:rPr>
              <w:t>LAU</w:t>
            </w:r>
          </w:p>
          <w:p w:rsidR="003A0C3C" w:rsidRPr="00A163FB" w:rsidRDefault="003A0C3C" w:rsidP="002D5A9C">
            <w:pPr>
              <w:widowControl w:val="0"/>
              <w:autoSpaceDE w:val="0"/>
              <w:autoSpaceDN w:val="0"/>
              <w:adjustRightInd w:val="0"/>
              <w:contextualSpacing/>
            </w:pPr>
            <w:r>
              <w:rPr>
                <w:rFonts w:cs="Gabriola"/>
              </w:rPr>
              <w:t>nivoi</w:t>
            </w:r>
            <w:r w:rsidRPr="00A163FB">
              <w:rPr>
                <w:rFonts w:cs="Gabriola"/>
              </w:rPr>
              <w:t xml:space="preserve"> 1 </w:t>
            </w:r>
            <w:r>
              <w:rPr>
                <w:rFonts w:cs="Gabriola"/>
              </w:rPr>
              <w:t>i</w:t>
            </w:r>
            <w:r w:rsidRPr="00A163FB">
              <w:rPr>
                <w:rFonts w:cs="Gabriola"/>
              </w:rPr>
              <w:t xml:space="preserve"> 2. </w:t>
            </w:r>
            <w:r>
              <w:rPr>
                <w:rFonts w:cs="Gabriola"/>
              </w:rPr>
              <w:t>Trenutno</w:t>
            </w:r>
            <w:r w:rsidRPr="00A163FB">
              <w:rPr>
                <w:rFonts w:cs="Gabriola"/>
              </w:rPr>
              <w:t xml:space="preserve">, </w:t>
            </w:r>
            <w:r>
              <w:rPr>
                <w:rFonts w:cs="Gabriola"/>
              </w:rPr>
              <w:t>EU</w:t>
            </w:r>
            <w:r w:rsidRPr="00A163FB">
              <w:rPr>
                <w:rFonts w:cs="Gabriola"/>
              </w:rPr>
              <w:t xml:space="preserve"> </w:t>
            </w:r>
            <w:r>
              <w:rPr>
                <w:rFonts w:cs="Gabriola"/>
              </w:rPr>
              <w:t>ima</w:t>
            </w:r>
            <w:r w:rsidRPr="00A163FB">
              <w:rPr>
                <w:rFonts w:cs="Gabriola"/>
              </w:rPr>
              <w:t xml:space="preserve"> 97 </w:t>
            </w:r>
            <w:r>
              <w:rPr>
                <w:rFonts w:cs="Gabriola"/>
              </w:rPr>
              <w:t>regiona</w:t>
            </w:r>
            <w:r w:rsidRPr="00A163FB">
              <w:rPr>
                <w:rFonts w:cs="Gabriola"/>
              </w:rPr>
              <w:t xml:space="preserve"> </w:t>
            </w:r>
            <w:r>
              <w:rPr>
                <w:rFonts w:cs="Gabriola"/>
              </w:rPr>
              <w:t>na</w:t>
            </w:r>
            <w:r w:rsidRPr="00A163FB">
              <w:rPr>
                <w:rFonts w:cs="Gabriola"/>
              </w:rPr>
              <w:t xml:space="preserve"> </w:t>
            </w:r>
            <w:r>
              <w:rPr>
                <w:rFonts w:cs="Gabriola"/>
              </w:rPr>
              <w:t>NUTS</w:t>
            </w:r>
            <w:r w:rsidRPr="00A163FB">
              <w:rPr>
                <w:rFonts w:cs="Gabriola"/>
              </w:rPr>
              <w:t xml:space="preserve"> 1 </w:t>
            </w:r>
            <w:r>
              <w:rPr>
                <w:rFonts w:cs="Gabriola"/>
              </w:rPr>
              <w:t>nivou</w:t>
            </w:r>
            <w:r w:rsidRPr="00A163FB">
              <w:rPr>
                <w:rFonts w:cs="Gabriola"/>
              </w:rPr>
              <w:t xml:space="preserve">, 271 </w:t>
            </w:r>
            <w:r>
              <w:rPr>
                <w:rFonts w:cs="Gabriola"/>
              </w:rPr>
              <w:t>regiona</w:t>
            </w:r>
            <w:r w:rsidRPr="00A163FB">
              <w:rPr>
                <w:rFonts w:cs="Gabriola"/>
              </w:rPr>
              <w:t xml:space="preserve"> </w:t>
            </w:r>
            <w:r>
              <w:rPr>
                <w:rFonts w:cs="Gabriola"/>
              </w:rPr>
              <w:t>na</w:t>
            </w:r>
          </w:p>
          <w:p w:rsidR="003A0C3C" w:rsidRPr="003E1836" w:rsidRDefault="003A0C3C" w:rsidP="002D5A9C">
            <w:pPr>
              <w:widowControl w:val="0"/>
              <w:autoSpaceDE w:val="0"/>
              <w:autoSpaceDN w:val="0"/>
              <w:adjustRightInd w:val="0"/>
              <w:contextualSpacing/>
              <w:rPr>
                <w:rFonts w:cs="Arial"/>
                <w:b/>
                <w:highlight w:val="yellow"/>
              </w:rPr>
            </w:pPr>
            <w:r>
              <w:rPr>
                <w:rFonts w:cs="Gabriola"/>
              </w:rPr>
              <w:t>NUTS</w:t>
            </w:r>
            <w:r w:rsidRPr="00A163FB">
              <w:rPr>
                <w:rFonts w:cs="Gabriola"/>
              </w:rPr>
              <w:t xml:space="preserve"> 2 </w:t>
            </w:r>
            <w:r>
              <w:rPr>
                <w:rFonts w:cs="Gabriola"/>
              </w:rPr>
              <w:t>nivou</w:t>
            </w:r>
            <w:r w:rsidRPr="00A163FB">
              <w:rPr>
                <w:rFonts w:cs="Gabriola"/>
              </w:rPr>
              <w:t xml:space="preserve"> </w:t>
            </w:r>
            <w:r>
              <w:rPr>
                <w:rFonts w:cs="Gabriola"/>
              </w:rPr>
              <w:t>i</w:t>
            </w:r>
            <w:r w:rsidRPr="00A163FB">
              <w:rPr>
                <w:rFonts w:cs="Gabriola"/>
              </w:rPr>
              <w:t xml:space="preserve"> 1303 </w:t>
            </w:r>
            <w:r>
              <w:rPr>
                <w:rFonts w:cs="Gabriola"/>
              </w:rPr>
              <w:t>regiona</w:t>
            </w:r>
            <w:r w:rsidRPr="00A163FB">
              <w:rPr>
                <w:rFonts w:cs="Gabriola"/>
              </w:rPr>
              <w:t xml:space="preserve"> </w:t>
            </w:r>
            <w:r>
              <w:rPr>
                <w:rFonts w:cs="Gabriola"/>
              </w:rPr>
              <w:t>na</w:t>
            </w:r>
            <w:r w:rsidRPr="00A163FB">
              <w:rPr>
                <w:rFonts w:cs="Gabriola"/>
              </w:rPr>
              <w:t xml:space="preserve"> </w:t>
            </w:r>
            <w:r>
              <w:rPr>
                <w:rFonts w:cs="Gabriola"/>
              </w:rPr>
              <w:t>NUTS</w:t>
            </w:r>
            <w:r w:rsidRPr="00A163FB">
              <w:rPr>
                <w:rFonts w:cs="Gabriola"/>
              </w:rPr>
              <w:t xml:space="preserve"> 3 </w:t>
            </w:r>
            <w:r>
              <w:rPr>
                <w:rFonts w:cs="Gabriola"/>
              </w:rPr>
              <w:t>nivou</w:t>
            </w:r>
            <w:r w:rsidRPr="00A163FB">
              <w:rPr>
                <w:rFonts w:cs="Gabriola"/>
              </w:rPr>
              <w:t>.</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lastRenderedPageBreak/>
              <w:t>Objective</w:t>
            </w:r>
          </w:p>
          <w:p w:rsidR="003A0C3C" w:rsidRPr="00A163FB" w:rsidRDefault="003A0C3C" w:rsidP="002D5A9C">
            <w:pPr>
              <w:widowControl w:val="0"/>
              <w:autoSpaceDE w:val="0"/>
              <w:autoSpaceDN w:val="0"/>
              <w:adjustRightInd w:val="0"/>
              <w:contextualSpacing/>
            </w:pPr>
            <w:r>
              <w:rPr>
                <w:rFonts w:cs="Gabriola"/>
              </w:rPr>
              <w:t>Description</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aim</w:t>
            </w:r>
            <w:r w:rsidRPr="00A163FB">
              <w:rPr>
                <w:rFonts w:cs="Gabriola"/>
              </w:rPr>
              <w:t xml:space="preserve"> </w:t>
            </w:r>
            <w:r>
              <w:rPr>
                <w:rFonts w:cs="Gabriola"/>
              </w:rPr>
              <w:t>of</w:t>
            </w:r>
            <w:r w:rsidRPr="00A163FB">
              <w:rPr>
                <w:rFonts w:cs="Gabriola"/>
              </w:rPr>
              <w:t xml:space="preserve"> </w:t>
            </w:r>
            <w:r>
              <w:rPr>
                <w:rFonts w:cs="Gabriola"/>
              </w:rPr>
              <w:t>a</w:t>
            </w:r>
            <w:r w:rsidRPr="00A163FB">
              <w:rPr>
                <w:rFonts w:cs="Gabriola"/>
              </w:rPr>
              <w:t xml:space="preserve"> </w:t>
            </w:r>
            <w:r>
              <w:rPr>
                <w:rFonts w:cs="Gabriola"/>
              </w:rPr>
              <w:t>project</w:t>
            </w:r>
            <w:r w:rsidRPr="00A163FB">
              <w:rPr>
                <w:rFonts w:cs="Gabriola"/>
              </w:rPr>
              <w:t xml:space="preserve">. </w:t>
            </w:r>
            <w:r>
              <w:rPr>
                <w:rFonts w:cs="Gabriola"/>
              </w:rPr>
              <w:t>Clear</w:t>
            </w:r>
            <w:r w:rsidRPr="00A163FB">
              <w:rPr>
                <w:rFonts w:cs="Gabriola"/>
              </w:rPr>
              <w:t xml:space="preserve">, </w:t>
            </w:r>
            <w:r>
              <w:rPr>
                <w:rFonts w:cs="Gabriola"/>
              </w:rPr>
              <w:t>e</w:t>
            </w:r>
            <w:r w:rsidRPr="00A163FB">
              <w:rPr>
                <w:rFonts w:cs="Gabriola"/>
              </w:rPr>
              <w:t>x</w:t>
            </w:r>
            <w:r>
              <w:rPr>
                <w:rFonts w:cs="Gabriola"/>
              </w:rPr>
              <w:t>plicit</w:t>
            </w:r>
            <w:r w:rsidRPr="00A163FB">
              <w:rPr>
                <w:rFonts w:cs="Gabriola"/>
              </w:rPr>
              <w:t xml:space="preserve"> </w:t>
            </w:r>
            <w:r>
              <w:rPr>
                <w:rFonts w:cs="Gabriola"/>
              </w:rPr>
              <w:t>and</w:t>
            </w:r>
            <w:r w:rsidRPr="00A163FB">
              <w:rPr>
                <w:rFonts w:cs="Gabriola"/>
              </w:rPr>
              <w:t xml:space="preserve"> </w:t>
            </w:r>
            <w:r>
              <w:rPr>
                <w:rFonts w:cs="Gabriola"/>
              </w:rPr>
              <w:t>initial</w:t>
            </w:r>
            <w:r w:rsidRPr="00A163FB">
              <w:rPr>
                <w:rFonts w:cs="Gabriola"/>
              </w:rPr>
              <w:t xml:space="preserve"> </w:t>
            </w:r>
            <w:r>
              <w:rPr>
                <w:rFonts w:cs="Gabriola"/>
              </w:rPr>
              <w:t>statement</w:t>
            </w:r>
            <w:r w:rsidRPr="00A163FB">
              <w:rPr>
                <w:rFonts w:cs="Gabriola"/>
              </w:rPr>
              <w:t xml:space="preserve"> </w:t>
            </w:r>
            <w:r>
              <w:rPr>
                <w:rFonts w:cs="Gabriola"/>
              </w:rPr>
              <w:t>on</w:t>
            </w:r>
            <w:r w:rsidRPr="00A163FB">
              <w:rPr>
                <w:rFonts w:cs="Gabriola"/>
              </w:rPr>
              <w:t xml:space="preserve"> </w:t>
            </w:r>
            <w:r>
              <w:rPr>
                <w:rFonts w:cs="Gabriola"/>
              </w:rPr>
              <w:t>the</w:t>
            </w:r>
          </w:p>
          <w:p w:rsidR="003A0C3C" w:rsidRPr="00A163FB" w:rsidRDefault="003A0C3C" w:rsidP="002D5A9C">
            <w:pPr>
              <w:widowControl w:val="0"/>
              <w:autoSpaceDE w:val="0"/>
              <w:autoSpaceDN w:val="0"/>
              <w:adjustRightInd w:val="0"/>
              <w:contextualSpacing/>
            </w:pPr>
            <w:r>
              <w:rPr>
                <w:rFonts w:cs="Gabriola"/>
              </w:rPr>
              <w:t>effects</w:t>
            </w:r>
            <w:r w:rsidRPr="00A163FB">
              <w:rPr>
                <w:rFonts w:cs="Gabriola"/>
              </w:rPr>
              <w:t xml:space="preserve"> </w:t>
            </w:r>
            <w:r>
              <w:rPr>
                <w:rFonts w:cs="Gabriola"/>
              </w:rPr>
              <w:t>to</w:t>
            </w:r>
            <w:r w:rsidRPr="00A163FB">
              <w:rPr>
                <w:rFonts w:cs="Gabriola"/>
              </w:rPr>
              <w:t xml:space="preserve"> </w:t>
            </w:r>
            <w:r>
              <w:rPr>
                <w:rFonts w:cs="Gabriola"/>
              </w:rPr>
              <w:t>be</w:t>
            </w:r>
            <w:r w:rsidRPr="00A163FB">
              <w:rPr>
                <w:rFonts w:cs="Gabriola"/>
              </w:rPr>
              <w:t xml:space="preserve"> </w:t>
            </w:r>
            <w:r>
              <w:rPr>
                <w:rFonts w:cs="Gabriola"/>
              </w:rPr>
              <w:t>achieved</w:t>
            </w:r>
            <w:r w:rsidRPr="00A163FB">
              <w:rPr>
                <w:rFonts w:cs="Gabriola"/>
              </w:rPr>
              <w:t xml:space="preserve"> </w:t>
            </w:r>
            <w:r>
              <w:rPr>
                <w:rFonts w:cs="Gabriola"/>
              </w:rPr>
              <w:t>b</w:t>
            </w:r>
            <w:r w:rsidRPr="00A163FB">
              <w:rPr>
                <w:rFonts w:cs="Gabriola"/>
              </w:rPr>
              <w:t xml:space="preserve">y </w:t>
            </w:r>
            <w:r>
              <w:rPr>
                <w:rFonts w:cs="Gabriola"/>
              </w:rPr>
              <w:t>a</w:t>
            </w:r>
            <w:r w:rsidRPr="00A163FB">
              <w:rPr>
                <w:rFonts w:cs="Gabriola"/>
              </w:rPr>
              <w:t xml:space="preserve"> </w:t>
            </w:r>
            <w:r>
              <w:rPr>
                <w:rFonts w:cs="Gabriola"/>
              </w:rPr>
              <w:t>project</w:t>
            </w:r>
            <w:r w:rsidRPr="00A163FB">
              <w:rPr>
                <w:rFonts w:cs="Gabriola"/>
              </w:rPr>
              <w:t xml:space="preserve">. </w:t>
            </w:r>
            <w:r>
              <w:rPr>
                <w:rFonts w:cs="Gabriola"/>
              </w:rPr>
              <w:t>The</w:t>
            </w:r>
            <w:r w:rsidRPr="00A163FB">
              <w:rPr>
                <w:rFonts w:cs="Gabriola"/>
              </w:rPr>
              <w:t xml:space="preserve"> </w:t>
            </w:r>
            <w:r>
              <w:rPr>
                <w:rFonts w:cs="Gabriola"/>
              </w:rPr>
              <w:t>objective</w:t>
            </w:r>
            <w:r w:rsidRPr="00A163FB">
              <w:rPr>
                <w:rFonts w:cs="Gabriola"/>
              </w:rPr>
              <w:t xml:space="preserve"> </w:t>
            </w:r>
            <w:r>
              <w:rPr>
                <w:rFonts w:cs="Gabriola"/>
              </w:rPr>
              <w:t>comes</w:t>
            </w:r>
            <w:r w:rsidRPr="00A163FB">
              <w:rPr>
                <w:rFonts w:cs="Gabriola"/>
              </w:rPr>
              <w:t xml:space="preserve"> </w:t>
            </w:r>
            <w:r>
              <w:rPr>
                <w:rFonts w:cs="Gabriola"/>
              </w:rPr>
              <w:t>directl</w:t>
            </w:r>
            <w:r w:rsidRPr="00A163FB">
              <w:rPr>
                <w:rFonts w:cs="Gabriola"/>
              </w:rPr>
              <w:t xml:space="preserve">y </w:t>
            </w:r>
            <w:r>
              <w:rPr>
                <w:rFonts w:cs="Gabriola"/>
              </w:rPr>
              <w:t>from</w:t>
            </w:r>
            <w:r w:rsidRPr="00A163FB">
              <w:rPr>
                <w:rFonts w:cs="Gabriola"/>
              </w:rPr>
              <w:t xml:space="preserve"> </w:t>
            </w:r>
            <w:r>
              <w:rPr>
                <w:rFonts w:cs="Gabriola"/>
              </w:rPr>
              <w:t>the</w:t>
            </w:r>
          </w:p>
          <w:p w:rsidR="003A0C3C" w:rsidRPr="00A163FB" w:rsidRDefault="003A0C3C" w:rsidP="002D5A9C">
            <w:pPr>
              <w:widowControl w:val="0"/>
              <w:autoSpaceDE w:val="0"/>
              <w:autoSpaceDN w:val="0"/>
              <w:adjustRightInd w:val="0"/>
              <w:contextualSpacing/>
            </w:pPr>
            <w:r>
              <w:rPr>
                <w:rFonts w:cs="Gabriola"/>
              </w:rPr>
              <w:t>identification</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problem</w:t>
            </w:r>
            <w:r w:rsidRPr="00A163FB">
              <w:rPr>
                <w:rFonts w:cs="Gabriola"/>
              </w:rPr>
              <w:t xml:space="preserve"> w</w:t>
            </w:r>
            <w:r>
              <w:rPr>
                <w:rFonts w:cs="Gabriola"/>
              </w:rPr>
              <w:t>hich</w:t>
            </w:r>
            <w:r w:rsidRPr="00A163FB">
              <w:rPr>
                <w:rFonts w:cs="Gabriola"/>
              </w:rPr>
              <w:t xml:space="preserve"> </w:t>
            </w: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is</w:t>
            </w:r>
            <w:r w:rsidRPr="00A163FB">
              <w:rPr>
                <w:rFonts w:cs="Gabriola"/>
              </w:rPr>
              <w:t xml:space="preserve"> </w:t>
            </w:r>
            <w:r>
              <w:rPr>
                <w:rFonts w:cs="Gabriola"/>
              </w:rPr>
              <w:t>designed</w:t>
            </w:r>
            <w:r w:rsidRPr="00A163FB">
              <w:rPr>
                <w:rFonts w:cs="Gabriola"/>
              </w:rPr>
              <w:t xml:space="preserve"> </w:t>
            </w:r>
            <w:r>
              <w:rPr>
                <w:rFonts w:cs="Gabriola"/>
              </w:rPr>
              <w:t>to</w:t>
            </w:r>
            <w:r w:rsidRPr="00A163FB">
              <w:rPr>
                <w:rFonts w:cs="Gabriola"/>
              </w:rPr>
              <w:t xml:space="preserve"> </w:t>
            </w:r>
            <w:r>
              <w:rPr>
                <w:rFonts w:cs="Gabriola"/>
              </w:rPr>
              <w:t>eradicate</w:t>
            </w:r>
            <w:r w:rsidRPr="00A163FB">
              <w:rPr>
                <w:rFonts w:cs="Gabriola"/>
              </w:rPr>
              <w:t xml:space="preserve"> </w:t>
            </w:r>
            <w:r>
              <w:rPr>
                <w:rFonts w:cs="Gabriola"/>
              </w:rPr>
              <w:t>or</w:t>
            </w:r>
          </w:p>
          <w:p w:rsidR="003A0C3C" w:rsidRPr="00A163FB" w:rsidRDefault="003A0C3C" w:rsidP="002D5A9C">
            <w:pPr>
              <w:widowControl w:val="0"/>
              <w:autoSpaceDE w:val="0"/>
              <w:autoSpaceDN w:val="0"/>
              <w:adjustRightInd w:val="0"/>
              <w:contextualSpacing/>
            </w:pPr>
            <w:r>
              <w:rPr>
                <w:rFonts w:cs="Gabriola"/>
              </w:rPr>
              <w:t>alleviate</w:t>
            </w:r>
            <w:r w:rsidRPr="00A163FB">
              <w:rPr>
                <w:rFonts w:cs="Gabriola"/>
              </w:rPr>
              <w:t xml:space="preserve">. </w:t>
            </w:r>
            <w:r>
              <w:rPr>
                <w:rFonts w:cs="Gabriola"/>
              </w:rPr>
              <w:t>A</w:t>
            </w:r>
            <w:r w:rsidRPr="00A163FB">
              <w:rPr>
                <w:rFonts w:cs="Gabriola"/>
              </w:rPr>
              <w:t xml:space="preserve"> q</w:t>
            </w:r>
            <w:r>
              <w:rPr>
                <w:rFonts w:cs="Gabriola"/>
              </w:rPr>
              <w:t>uantitative</w:t>
            </w:r>
            <w:r w:rsidRPr="00A163FB">
              <w:rPr>
                <w:rFonts w:cs="Gabriola"/>
              </w:rPr>
              <w:t xml:space="preserve"> </w:t>
            </w:r>
            <w:r>
              <w:rPr>
                <w:rFonts w:cs="Gabriola"/>
              </w:rPr>
              <w:t>objective</w:t>
            </w:r>
            <w:r w:rsidRPr="00A163FB">
              <w:rPr>
                <w:rFonts w:cs="Gabriola"/>
              </w:rPr>
              <w:t xml:space="preserve"> </w:t>
            </w:r>
            <w:r>
              <w:rPr>
                <w:rFonts w:cs="Gabriola"/>
              </w:rPr>
              <w:t>is</w:t>
            </w:r>
            <w:r w:rsidRPr="00A163FB">
              <w:rPr>
                <w:rFonts w:cs="Gabriola"/>
              </w:rPr>
              <w:t xml:space="preserve"> </w:t>
            </w:r>
            <w:r>
              <w:rPr>
                <w:rFonts w:cs="Gabriola"/>
              </w:rPr>
              <w:t>stated</w:t>
            </w:r>
            <w:r w:rsidRPr="00A163FB">
              <w:rPr>
                <w:rFonts w:cs="Gabriola"/>
              </w:rPr>
              <w:t xml:space="preserve"> </w:t>
            </w:r>
            <w:r>
              <w:rPr>
                <w:rFonts w:cs="Gabriola"/>
              </w:rPr>
              <w:t>in</w:t>
            </w:r>
            <w:r w:rsidRPr="00A163FB">
              <w:rPr>
                <w:rFonts w:cs="Gabriola"/>
              </w:rPr>
              <w:t xml:space="preserve"> </w:t>
            </w:r>
            <w:r>
              <w:rPr>
                <w:rFonts w:cs="Gabriola"/>
              </w:rPr>
              <w:t>the</w:t>
            </w:r>
            <w:r w:rsidRPr="00A163FB">
              <w:rPr>
                <w:rFonts w:cs="Gabriola"/>
              </w:rPr>
              <w:t xml:space="preserve"> </w:t>
            </w:r>
            <w:r>
              <w:rPr>
                <w:rFonts w:cs="Gabriola"/>
              </w:rPr>
              <w:t>form</w:t>
            </w:r>
            <w:r w:rsidRPr="00A163FB">
              <w:rPr>
                <w:rFonts w:cs="Gabriola"/>
              </w:rPr>
              <w:t xml:space="preserve"> </w:t>
            </w:r>
            <w:r>
              <w:rPr>
                <w:rFonts w:cs="Gabriola"/>
              </w:rPr>
              <w:t>of</w:t>
            </w:r>
            <w:r w:rsidRPr="00A163FB">
              <w:rPr>
                <w:rFonts w:cs="Gabriola"/>
              </w:rPr>
              <w:t xml:space="preserve"> </w:t>
            </w:r>
            <w:r>
              <w:rPr>
                <w:rFonts w:cs="Gabriola"/>
              </w:rPr>
              <w:t>indicators</w:t>
            </w:r>
            <w:r w:rsidRPr="00A163FB">
              <w:rPr>
                <w:rFonts w:cs="Gabriola"/>
              </w:rPr>
              <w:t xml:space="preserve"> </w:t>
            </w:r>
            <w:r>
              <w:rPr>
                <w:rFonts w:cs="Gabriola"/>
              </w:rPr>
              <w:t>and</w:t>
            </w:r>
            <w:r w:rsidRPr="00A163FB">
              <w:rPr>
                <w:rFonts w:cs="Gabriola"/>
              </w:rPr>
              <w:t xml:space="preserve"> </w:t>
            </w:r>
            <w:r>
              <w:rPr>
                <w:rFonts w:cs="Gabriola"/>
              </w:rPr>
              <w:t>a</w:t>
            </w:r>
          </w:p>
          <w:p w:rsidR="003A0C3C" w:rsidRPr="00A163FB" w:rsidRDefault="003A0C3C" w:rsidP="002D5A9C">
            <w:pPr>
              <w:widowControl w:val="0"/>
              <w:autoSpaceDE w:val="0"/>
              <w:autoSpaceDN w:val="0"/>
              <w:adjustRightInd w:val="0"/>
              <w:contextualSpacing/>
            </w:pPr>
            <w:r w:rsidRPr="00A163FB">
              <w:rPr>
                <w:rFonts w:cs="Gabriola"/>
              </w:rPr>
              <w:t>q</w:t>
            </w:r>
            <w:r>
              <w:rPr>
                <w:rFonts w:cs="Gabriola"/>
              </w:rPr>
              <w:t>ualitative</w:t>
            </w:r>
            <w:r w:rsidRPr="00A163FB">
              <w:rPr>
                <w:rFonts w:cs="Gabriola"/>
              </w:rPr>
              <w:t xml:space="preserve"> </w:t>
            </w:r>
            <w:r>
              <w:rPr>
                <w:rFonts w:cs="Gabriola"/>
              </w:rPr>
              <w:t>objective</w:t>
            </w:r>
            <w:r w:rsidRPr="00A163FB">
              <w:rPr>
                <w:rFonts w:cs="Gabriola"/>
              </w:rPr>
              <w:t xml:space="preserve"> </w:t>
            </w:r>
            <w:r>
              <w:rPr>
                <w:rFonts w:cs="Gabriola"/>
              </w:rPr>
              <w:t>in</w:t>
            </w:r>
            <w:r w:rsidRPr="00A163FB">
              <w:rPr>
                <w:rFonts w:cs="Gabriola"/>
              </w:rPr>
              <w:t xml:space="preserve"> </w:t>
            </w:r>
            <w:r>
              <w:rPr>
                <w:rFonts w:cs="Gabriola"/>
              </w:rPr>
              <w:t>the</w:t>
            </w:r>
            <w:r w:rsidRPr="00A163FB">
              <w:rPr>
                <w:rFonts w:cs="Gabriola"/>
              </w:rPr>
              <w:t xml:space="preserve"> </w:t>
            </w:r>
            <w:r>
              <w:rPr>
                <w:rFonts w:cs="Gabriola"/>
              </w:rPr>
              <w:t>form</w:t>
            </w:r>
            <w:r w:rsidRPr="00A163FB">
              <w:rPr>
                <w:rFonts w:cs="Gabriola"/>
              </w:rPr>
              <w:t xml:space="preserve"> </w:t>
            </w:r>
            <w:r>
              <w:rPr>
                <w:rFonts w:cs="Gabriola"/>
              </w:rPr>
              <w:t>of</w:t>
            </w:r>
            <w:r w:rsidRPr="00A163FB">
              <w:rPr>
                <w:rFonts w:cs="Gabriola"/>
              </w:rPr>
              <w:t xml:space="preserve"> </w:t>
            </w:r>
            <w:r>
              <w:rPr>
                <w:rFonts w:cs="Gabriola"/>
              </w:rPr>
              <w:t>descriptors</w:t>
            </w:r>
            <w:r w:rsidRPr="00A163FB">
              <w:rPr>
                <w:rFonts w:cs="Gabriola"/>
              </w:rPr>
              <w:t xml:space="preserve">, </w:t>
            </w:r>
            <w:r>
              <w:rPr>
                <w:rFonts w:cs="Gabriola"/>
              </w:rPr>
              <w:t>e</w:t>
            </w:r>
            <w:r w:rsidRPr="00A163FB">
              <w:rPr>
                <w:rFonts w:cs="Gabriola"/>
              </w:rPr>
              <w:t>.</w:t>
            </w:r>
            <w:r>
              <w:rPr>
                <w:rFonts w:cs="Gabriola"/>
              </w:rPr>
              <w:t>g</w:t>
            </w:r>
            <w:r w:rsidRPr="00A163FB">
              <w:rPr>
                <w:rFonts w:cs="Gabriola"/>
              </w:rPr>
              <w:t xml:space="preserve">.: 30% </w:t>
            </w:r>
            <w:r>
              <w:rPr>
                <w:rFonts w:cs="Gabriola"/>
              </w:rPr>
              <w:t>of</w:t>
            </w:r>
            <w:r w:rsidRPr="00A163FB">
              <w:rPr>
                <w:rFonts w:cs="Gabriola"/>
              </w:rPr>
              <w:t xml:space="preserve"> </w:t>
            </w:r>
            <w:r>
              <w:rPr>
                <w:rFonts w:cs="Gabriola"/>
              </w:rPr>
              <w:t>all</w:t>
            </w:r>
            <w:r w:rsidRPr="00A163FB">
              <w:rPr>
                <w:rFonts w:cs="Gabriola"/>
              </w:rPr>
              <w:t xml:space="preserve"> </w:t>
            </w:r>
            <w:r>
              <w:rPr>
                <w:rFonts w:cs="Gabriola"/>
              </w:rPr>
              <w:t>outputs</w:t>
            </w:r>
            <w:r w:rsidRPr="00A163FB">
              <w:rPr>
                <w:rFonts w:cs="Gabriola"/>
              </w:rPr>
              <w:t xml:space="preserve"> </w:t>
            </w:r>
            <w:r>
              <w:rPr>
                <w:rFonts w:cs="Gabriola"/>
              </w:rPr>
              <w:t>must</w:t>
            </w:r>
          </w:p>
          <w:p w:rsidR="003A0C3C" w:rsidRPr="00A163FB" w:rsidRDefault="003A0C3C" w:rsidP="002D5A9C">
            <w:pPr>
              <w:widowControl w:val="0"/>
              <w:autoSpaceDE w:val="0"/>
              <w:autoSpaceDN w:val="0"/>
              <w:adjustRightInd w:val="0"/>
              <w:contextualSpacing/>
            </w:pPr>
            <w:r>
              <w:rPr>
                <w:rFonts w:cs="Gabriola"/>
              </w:rPr>
              <w:t>first</w:t>
            </w:r>
            <w:r w:rsidRPr="00A163FB">
              <w:rPr>
                <w:rFonts w:cs="Gabriola"/>
              </w:rPr>
              <w:t xml:space="preserve"> </w:t>
            </w:r>
            <w:r>
              <w:rPr>
                <w:rFonts w:cs="Gabriola"/>
              </w:rPr>
              <w:t>benefit</w:t>
            </w:r>
            <w:r w:rsidRPr="00A163FB">
              <w:rPr>
                <w:rFonts w:cs="Gabriola"/>
              </w:rPr>
              <w:t xml:space="preserve"> </w:t>
            </w:r>
            <w:r>
              <w:rPr>
                <w:rFonts w:cs="Gabriola"/>
              </w:rPr>
              <w:t>the</w:t>
            </w:r>
            <w:r w:rsidRPr="00A163FB">
              <w:rPr>
                <w:rFonts w:cs="Gabriola"/>
              </w:rPr>
              <w:t xml:space="preserve"> </w:t>
            </w:r>
            <w:r>
              <w:rPr>
                <w:rFonts w:cs="Gabriola"/>
              </w:rPr>
              <w:t>long</w:t>
            </w:r>
            <w:r w:rsidRPr="00A163FB">
              <w:rPr>
                <w:rFonts w:cs="Gabriola"/>
              </w:rPr>
              <w:t>-</w:t>
            </w:r>
            <w:r>
              <w:rPr>
                <w:rFonts w:cs="Gabriola"/>
              </w:rPr>
              <w:t>term</w:t>
            </w:r>
            <w:r w:rsidRPr="00A163FB">
              <w:rPr>
                <w:rFonts w:cs="Gabriola"/>
              </w:rPr>
              <w:t xml:space="preserve"> </w:t>
            </w:r>
            <w:r>
              <w:rPr>
                <w:rFonts w:cs="Gabriola"/>
              </w:rPr>
              <w:t>unemplo</w:t>
            </w:r>
            <w:r w:rsidRPr="00A163FB">
              <w:rPr>
                <w:rFonts w:cs="Gabriola"/>
              </w:rPr>
              <w:t>y</w:t>
            </w:r>
            <w:r>
              <w:rPr>
                <w:rFonts w:cs="Gabriola"/>
              </w:rPr>
              <w:t>ed</w:t>
            </w:r>
            <w:r w:rsidRPr="00A163FB">
              <w:rPr>
                <w:rFonts w:cs="Gabriola"/>
              </w:rPr>
              <w:t xml:space="preserve">. </w:t>
            </w:r>
            <w:r>
              <w:rPr>
                <w:rFonts w:cs="Gabriola"/>
              </w:rPr>
              <w:t>Specific</w:t>
            </w:r>
            <w:r w:rsidRPr="00A163FB">
              <w:rPr>
                <w:rFonts w:cs="Gabriola"/>
              </w:rPr>
              <w:t xml:space="preserve"> </w:t>
            </w:r>
            <w:r>
              <w:rPr>
                <w:rFonts w:cs="Gabriola"/>
              </w:rPr>
              <w:t>objectives</w:t>
            </w:r>
            <w:r w:rsidRPr="00A163FB">
              <w:rPr>
                <w:rFonts w:cs="Gabriola"/>
              </w:rPr>
              <w:t xml:space="preserve"> </w:t>
            </w:r>
            <w:r>
              <w:rPr>
                <w:rFonts w:cs="Gabriola"/>
              </w:rPr>
              <w:t>concern</w:t>
            </w:r>
            <w:r w:rsidRPr="00A163FB">
              <w:rPr>
                <w:rFonts w:cs="Gabriola"/>
              </w:rPr>
              <w:t xml:space="preserve"> </w:t>
            </w:r>
            <w:r>
              <w:rPr>
                <w:rFonts w:cs="Gabriola"/>
              </w:rPr>
              <w:t>the</w:t>
            </w:r>
            <w:r w:rsidRPr="00A163FB">
              <w:rPr>
                <w:rFonts w:cs="Gabriola"/>
              </w:rPr>
              <w:t xml:space="preserve"> </w:t>
            </w:r>
            <w:r>
              <w:rPr>
                <w:rFonts w:cs="Gabriola"/>
              </w:rPr>
              <w:t>results</w:t>
            </w:r>
          </w:p>
          <w:p w:rsidR="003A0C3C" w:rsidRPr="00A163FB" w:rsidRDefault="003A0C3C" w:rsidP="002D5A9C">
            <w:pPr>
              <w:widowControl w:val="0"/>
              <w:autoSpaceDE w:val="0"/>
              <w:autoSpaceDN w:val="0"/>
              <w:adjustRightInd w:val="0"/>
              <w:contextualSpacing/>
            </w:pPr>
            <w:r>
              <w:rPr>
                <w:rFonts w:cs="Gabriola"/>
              </w:rPr>
              <w:t>and</w:t>
            </w:r>
            <w:r w:rsidRPr="00A163FB">
              <w:rPr>
                <w:rFonts w:cs="Gabriola"/>
              </w:rPr>
              <w:t xml:space="preserve"> </w:t>
            </w:r>
            <w:r>
              <w:rPr>
                <w:rFonts w:cs="Gabriola"/>
              </w:rPr>
              <w:t>impacts</w:t>
            </w:r>
            <w:r w:rsidRPr="00A163FB">
              <w:rPr>
                <w:rFonts w:cs="Gabriola"/>
              </w:rPr>
              <w:t xml:space="preserve"> </w:t>
            </w:r>
            <w:r>
              <w:rPr>
                <w:rFonts w:cs="Gabriola"/>
              </w:rPr>
              <w:t>of</w:t>
            </w:r>
            <w:r w:rsidRPr="00A163FB">
              <w:rPr>
                <w:rFonts w:cs="Gabriola"/>
              </w:rPr>
              <w:t xml:space="preserve"> </w:t>
            </w:r>
            <w:r>
              <w:rPr>
                <w:rFonts w:cs="Gabriola"/>
              </w:rPr>
              <w:t>an</w:t>
            </w:r>
            <w:r w:rsidRPr="00A163FB">
              <w:rPr>
                <w:rFonts w:cs="Gabriola"/>
              </w:rPr>
              <w:t xml:space="preserve"> </w:t>
            </w:r>
            <w:r>
              <w:rPr>
                <w:rFonts w:cs="Gabriola"/>
              </w:rPr>
              <w:t>intervention</w:t>
            </w:r>
            <w:r w:rsidRPr="00A163FB">
              <w:rPr>
                <w:rFonts w:cs="Gabriola"/>
              </w:rPr>
              <w:t xml:space="preserve"> </w:t>
            </w:r>
            <w:r>
              <w:rPr>
                <w:rFonts w:cs="Gabriola"/>
              </w:rPr>
              <w:t>on</w:t>
            </w:r>
            <w:r w:rsidRPr="00A163FB">
              <w:rPr>
                <w:rFonts w:cs="Gabriola"/>
              </w:rPr>
              <w:t xml:space="preserve"> </w:t>
            </w:r>
            <w:r>
              <w:rPr>
                <w:rFonts w:cs="Gabriola"/>
              </w:rPr>
              <w:t>direct</w:t>
            </w:r>
            <w:r w:rsidRPr="00A163FB">
              <w:rPr>
                <w:rFonts w:cs="Gabriola"/>
              </w:rPr>
              <w:t xml:space="preserve"> </w:t>
            </w:r>
            <w:r>
              <w:rPr>
                <w:rFonts w:cs="Gabriola"/>
              </w:rPr>
              <w:t>beneficiaries</w:t>
            </w:r>
            <w:r w:rsidRPr="00A163FB">
              <w:rPr>
                <w:rFonts w:cs="Gabriola"/>
              </w:rPr>
              <w:t xml:space="preserve">. </w:t>
            </w:r>
            <w:r>
              <w:rPr>
                <w:rFonts w:cs="Gabriola"/>
              </w:rPr>
              <w:t>The</w:t>
            </w:r>
            <w:r w:rsidRPr="00A163FB">
              <w:rPr>
                <w:rFonts w:cs="Gabriola"/>
              </w:rPr>
              <w:t xml:space="preserve"> </w:t>
            </w:r>
            <w:r>
              <w:rPr>
                <w:rFonts w:cs="Gabriola"/>
              </w:rPr>
              <w:t>overall</w:t>
            </w:r>
            <w:r w:rsidRPr="00A163FB">
              <w:rPr>
                <w:rFonts w:cs="Gabriola"/>
              </w:rPr>
              <w:t xml:space="preserve"> </w:t>
            </w:r>
            <w:r>
              <w:rPr>
                <w:rFonts w:cs="Gabriola"/>
              </w:rPr>
              <w:t>objective</w:t>
            </w:r>
          </w:p>
          <w:p w:rsidR="003A0C3C" w:rsidRPr="00A163FB" w:rsidRDefault="003A0C3C" w:rsidP="002D5A9C">
            <w:pPr>
              <w:widowControl w:val="0"/>
              <w:autoSpaceDE w:val="0"/>
              <w:autoSpaceDN w:val="0"/>
              <w:adjustRightInd w:val="0"/>
              <w:contextualSpacing/>
            </w:pPr>
            <w:r>
              <w:rPr>
                <w:rFonts w:cs="Gabriola"/>
              </w:rPr>
              <w:t>corresponds</w:t>
            </w:r>
            <w:r w:rsidRPr="00A163FB">
              <w:rPr>
                <w:rFonts w:cs="Gabriola"/>
              </w:rPr>
              <w:t xml:space="preserve"> </w:t>
            </w:r>
            <w:r>
              <w:rPr>
                <w:rFonts w:cs="Gabriola"/>
              </w:rPr>
              <w:t>to</w:t>
            </w:r>
            <w:r w:rsidRPr="00A163FB">
              <w:rPr>
                <w:rFonts w:cs="Gabriola"/>
              </w:rPr>
              <w:t xml:space="preserve"> </w:t>
            </w:r>
            <w:r>
              <w:rPr>
                <w:rFonts w:cs="Gabriola"/>
              </w:rPr>
              <w:t>the</w:t>
            </w:r>
            <w:r w:rsidRPr="00A163FB">
              <w:rPr>
                <w:rFonts w:cs="Gabriola"/>
              </w:rPr>
              <w:t xml:space="preserve"> </w:t>
            </w:r>
            <w:r>
              <w:rPr>
                <w:rFonts w:cs="Gabriola"/>
              </w:rPr>
              <w:t>aim</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intervention</w:t>
            </w:r>
            <w:r w:rsidRPr="00A163FB">
              <w:rPr>
                <w:rFonts w:cs="Gabriola"/>
              </w:rPr>
              <w:t xml:space="preserve">. </w:t>
            </w:r>
            <w:r>
              <w:rPr>
                <w:rFonts w:cs="Gabriola"/>
              </w:rPr>
              <w:t>The</w:t>
            </w:r>
            <w:r w:rsidRPr="00A163FB">
              <w:rPr>
                <w:rFonts w:cs="Gabriola"/>
              </w:rPr>
              <w:t xml:space="preserve"> </w:t>
            </w:r>
            <w:r>
              <w:rPr>
                <w:rFonts w:cs="Gabriola"/>
              </w:rPr>
              <w:t>aim</w:t>
            </w:r>
            <w:r w:rsidRPr="00A163FB">
              <w:rPr>
                <w:rFonts w:cs="Gabriola"/>
              </w:rPr>
              <w:t xml:space="preserve"> </w:t>
            </w:r>
            <w:r>
              <w:rPr>
                <w:rFonts w:cs="Gabriola"/>
              </w:rPr>
              <w:t>of</w:t>
            </w:r>
            <w:r w:rsidRPr="00A163FB">
              <w:rPr>
                <w:rFonts w:cs="Gabriola"/>
              </w:rPr>
              <w:t xml:space="preserve"> </w:t>
            </w:r>
            <w:r>
              <w:rPr>
                <w:rFonts w:cs="Gabriola"/>
              </w:rPr>
              <w:t>an</w:t>
            </w:r>
            <w:r w:rsidRPr="00A163FB">
              <w:rPr>
                <w:rFonts w:cs="Gabriola"/>
              </w:rPr>
              <w:t xml:space="preserve"> </w:t>
            </w:r>
            <w:r>
              <w:rPr>
                <w:rFonts w:cs="Gabriola"/>
              </w:rPr>
              <w:t>intervention</w:t>
            </w:r>
            <w:r w:rsidRPr="00A163FB">
              <w:rPr>
                <w:rFonts w:cs="Gabriola"/>
              </w:rPr>
              <w:t xml:space="preserve"> </w:t>
            </w:r>
            <w:r>
              <w:rPr>
                <w:rFonts w:cs="Gabriola"/>
              </w:rPr>
              <w:t>is</w:t>
            </w:r>
            <w:r w:rsidRPr="00A163FB">
              <w:rPr>
                <w:rFonts w:cs="Gabriola"/>
              </w:rPr>
              <w:t xml:space="preserve"> </w:t>
            </w:r>
            <w:r>
              <w:rPr>
                <w:rFonts w:cs="Gabriola"/>
              </w:rPr>
              <w:t>to</w:t>
            </w:r>
          </w:p>
          <w:p w:rsidR="003A0C3C" w:rsidRPr="00A163FB" w:rsidRDefault="003A0C3C" w:rsidP="002D5A9C">
            <w:pPr>
              <w:widowControl w:val="0"/>
              <w:autoSpaceDE w:val="0"/>
              <w:autoSpaceDN w:val="0"/>
              <w:adjustRightInd w:val="0"/>
              <w:contextualSpacing/>
            </w:pPr>
            <w:r>
              <w:rPr>
                <w:rFonts w:cs="Gabriola"/>
              </w:rPr>
              <w:t>produce</w:t>
            </w:r>
            <w:r w:rsidRPr="00A163FB">
              <w:rPr>
                <w:rFonts w:cs="Gabriola"/>
              </w:rPr>
              <w:t xml:space="preserve"> </w:t>
            </w:r>
            <w:r>
              <w:rPr>
                <w:rFonts w:cs="Gabriola"/>
              </w:rPr>
              <w:t>an</w:t>
            </w:r>
            <w:r w:rsidRPr="00A163FB">
              <w:rPr>
                <w:rFonts w:cs="Gabriola"/>
              </w:rPr>
              <w:t xml:space="preserve"> </w:t>
            </w:r>
            <w:r>
              <w:rPr>
                <w:rFonts w:cs="Gabriola"/>
              </w:rPr>
              <w:t>impact</w:t>
            </w:r>
            <w:r w:rsidRPr="00A163FB">
              <w:rPr>
                <w:rFonts w:cs="Gabriola"/>
              </w:rPr>
              <w:t xml:space="preserve"> </w:t>
            </w:r>
            <w:r>
              <w:rPr>
                <w:rFonts w:cs="Gabriola"/>
              </w:rPr>
              <w:t>e</w:t>
            </w:r>
            <w:r w:rsidRPr="00A163FB">
              <w:rPr>
                <w:rFonts w:cs="Gabriola"/>
              </w:rPr>
              <w:t>x</w:t>
            </w:r>
            <w:r>
              <w:rPr>
                <w:rFonts w:cs="Gabriola"/>
              </w:rPr>
              <w:t>pressed</w:t>
            </w:r>
            <w:r w:rsidRPr="00A163FB">
              <w:rPr>
                <w:rFonts w:cs="Gabriola"/>
              </w:rPr>
              <w:t xml:space="preserve"> </w:t>
            </w:r>
            <w:r>
              <w:rPr>
                <w:rFonts w:cs="Gabriola"/>
              </w:rPr>
              <w:t>in</w:t>
            </w:r>
            <w:r w:rsidRPr="00A163FB">
              <w:rPr>
                <w:rFonts w:cs="Gabriola"/>
              </w:rPr>
              <w:t xml:space="preserve"> </w:t>
            </w:r>
            <w:r>
              <w:rPr>
                <w:rFonts w:cs="Gabriola"/>
              </w:rPr>
              <w:t>global</w:t>
            </w:r>
            <w:r w:rsidRPr="00A163FB">
              <w:rPr>
                <w:rFonts w:cs="Gabriola"/>
              </w:rPr>
              <w:t xml:space="preserve"> </w:t>
            </w:r>
            <w:r>
              <w:rPr>
                <w:rFonts w:cs="Gabriola"/>
              </w:rPr>
              <w:t>terms</w:t>
            </w:r>
            <w:r w:rsidRPr="00A163FB">
              <w:rPr>
                <w:rFonts w:cs="Gabriola"/>
              </w:rPr>
              <w:t xml:space="preserve">, </w:t>
            </w:r>
            <w:r>
              <w:rPr>
                <w:rFonts w:cs="Gabriola"/>
              </w:rPr>
              <w:t>e</w:t>
            </w:r>
            <w:r w:rsidRPr="00A163FB">
              <w:rPr>
                <w:rFonts w:cs="Gabriola"/>
              </w:rPr>
              <w:t>.</w:t>
            </w:r>
            <w:r>
              <w:rPr>
                <w:rFonts w:cs="Gabriola"/>
              </w:rPr>
              <w:t>g</w:t>
            </w:r>
            <w:r w:rsidRPr="00A163FB">
              <w:rPr>
                <w:rFonts w:cs="Gabriola"/>
              </w:rPr>
              <w:t xml:space="preserve">. </w:t>
            </w:r>
            <w:r>
              <w:rPr>
                <w:rFonts w:cs="Gabriola"/>
              </w:rPr>
              <w:t>reducing</w:t>
            </w:r>
            <w:r w:rsidRPr="00A163FB">
              <w:rPr>
                <w:rFonts w:cs="Gabriola"/>
              </w:rPr>
              <w:t xml:space="preserve"> </w:t>
            </w:r>
            <w:r>
              <w:rPr>
                <w:rFonts w:cs="Gabriola"/>
              </w:rPr>
              <w:t>regional</w:t>
            </w:r>
            <w:r w:rsidRPr="00A163FB">
              <w:rPr>
                <w:rFonts w:cs="Gabriola"/>
              </w:rPr>
              <w:t xml:space="preserve"> </w:t>
            </w:r>
            <w:r>
              <w:rPr>
                <w:rFonts w:cs="Gabriola"/>
              </w:rPr>
              <w:t>disparities</w:t>
            </w:r>
          </w:p>
          <w:p w:rsidR="003A0C3C" w:rsidRPr="00A163FB" w:rsidRDefault="003A0C3C" w:rsidP="002D5A9C">
            <w:pPr>
              <w:widowControl w:val="0"/>
              <w:autoSpaceDE w:val="0"/>
              <w:autoSpaceDN w:val="0"/>
              <w:adjustRightInd w:val="0"/>
              <w:contextualSpacing/>
            </w:pPr>
            <w:r>
              <w:rPr>
                <w:rFonts w:cs="Gabriola"/>
              </w:rPr>
              <w:t>in</w:t>
            </w:r>
            <w:r w:rsidRPr="00A163FB">
              <w:rPr>
                <w:rFonts w:cs="Gabriola"/>
              </w:rPr>
              <w:t xml:space="preserve"> </w:t>
            </w:r>
            <w:r>
              <w:rPr>
                <w:rFonts w:cs="Gabriola"/>
              </w:rPr>
              <w:t>development</w:t>
            </w:r>
            <w:r w:rsidRPr="00A163FB">
              <w:rPr>
                <w:rFonts w:cs="Gabriola"/>
              </w:rPr>
              <w:t xml:space="preserve"> </w:t>
            </w:r>
            <w:r>
              <w:rPr>
                <w:rFonts w:cs="Gabriola"/>
              </w:rPr>
              <w:t>levels</w:t>
            </w:r>
            <w:r w:rsidRPr="00A163FB">
              <w:rPr>
                <w:rFonts w:cs="Gabriola"/>
              </w:rPr>
              <w:t xml:space="preserve">. </w:t>
            </w:r>
            <w:r>
              <w:rPr>
                <w:rFonts w:cs="Gabriola"/>
              </w:rPr>
              <w:t>Objectives</w:t>
            </w:r>
            <w:r w:rsidRPr="00A163FB">
              <w:rPr>
                <w:rFonts w:cs="Gabriola"/>
              </w:rPr>
              <w:t xml:space="preserve"> </w:t>
            </w:r>
            <w:r>
              <w:rPr>
                <w:rFonts w:cs="Gabriola"/>
              </w:rPr>
              <w:t>ma</w:t>
            </w:r>
            <w:r w:rsidRPr="00A163FB">
              <w:rPr>
                <w:rFonts w:cs="Gabriola"/>
              </w:rPr>
              <w:t xml:space="preserve">y </w:t>
            </w:r>
            <w:r>
              <w:rPr>
                <w:rFonts w:cs="Gabriola"/>
              </w:rPr>
              <w:t>also</w:t>
            </w:r>
            <w:r w:rsidRPr="00A163FB">
              <w:rPr>
                <w:rFonts w:cs="Gabriola"/>
              </w:rPr>
              <w:t xml:space="preserve"> </w:t>
            </w:r>
            <w:r>
              <w:rPr>
                <w:rFonts w:cs="Gabriola"/>
              </w:rPr>
              <w:t>be</w:t>
            </w:r>
            <w:r w:rsidRPr="00A163FB">
              <w:rPr>
                <w:rFonts w:cs="Gabriola"/>
              </w:rPr>
              <w:t xml:space="preserve"> </w:t>
            </w:r>
            <w:r>
              <w:rPr>
                <w:rFonts w:cs="Gabriola"/>
              </w:rPr>
              <w:t>intermediate</w:t>
            </w:r>
            <w:r w:rsidRPr="00A163FB">
              <w:rPr>
                <w:rFonts w:cs="Gabriola"/>
              </w:rPr>
              <w:t xml:space="preserve">. </w:t>
            </w:r>
            <w:r>
              <w:rPr>
                <w:rFonts w:cs="Gabriola"/>
              </w:rPr>
              <w:t>Objectives</w:t>
            </w:r>
            <w:r w:rsidRPr="00A163FB">
              <w:rPr>
                <w:rFonts w:cs="Gabriola"/>
              </w:rPr>
              <w:t xml:space="preserve"> w</w:t>
            </w:r>
            <w:r>
              <w:rPr>
                <w:rFonts w:cs="Gabriola"/>
              </w:rPr>
              <w:t>hich</w:t>
            </w:r>
          </w:p>
          <w:p w:rsidR="003A0C3C" w:rsidRPr="00176B78" w:rsidRDefault="003A0C3C" w:rsidP="002D5A9C">
            <w:pPr>
              <w:widowControl w:val="0"/>
              <w:autoSpaceDE w:val="0"/>
              <w:autoSpaceDN w:val="0"/>
              <w:adjustRightInd w:val="0"/>
              <w:contextualSpacing/>
              <w:rPr>
                <w:b/>
              </w:rPr>
            </w:pPr>
            <w:r>
              <w:rPr>
                <w:rFonts w:cs="Gabriola"/>
              </w:rPr>
              <w:t>specif</w:t>
            </w:r>
            <w:r w:rsidRPr="00A163FB">
              <w:rPr>
                <w:rFonts w:cs="Gabriola"/>
              </w:rPr>
              <w:t xml:space="preserve">y </w:t>
            </w:r>
            <w:r>
              <w:rPr>
                <w:rFonts w:cs="Gabriola"/>
              </w:rPr>
              <w:t>outputs</w:t>
            </w:r>
            <w:r w:rsidRPr="00A163FB">
              <w:rPr>
                <w:rFonts w:cs="Gabriola"/>
              </w:rPr>
              <w:t xml:space="preserve"> </w:t>
            </w:r>
            <w:r>
              <w:rPr>
                <w:rFonts w:cs="Gabriola"/>
              </w:rPr>
              <w:t>to</w:t>
            </w:r>
            <w:r w:rsidRPr="00A163FB">
              <w:rPr>
                <w:rFonts w:cs="Gabriola"/>
              </w:rPr>
              <w:t xml:space="preserve"> </w:t>
            </w:r>
            <w:r>
              <w:rPr>
                <w:rFonts w:cs="Gabriola"/>
              </w:rPr>
              <w:t>be</w:t>
            </w:r>
            <w:r w:rsidRPr="00A163FB">
              <w:rPr>
                <w:rFonts w:cs="Gabriola"/>
              </w:rPr>
              <w:t xml:space="preserve"> </w:t>
            </w:r>
            <w:r>
              <w:rPr>
                <w:rFonts w:cs="Gabriola"/>
              </w:rPr>
              <w:t>produced</w:t>
            </w:r>
            <w:r w:rsidRPr="00A163FB">
              <w:rPr>
                <w:rFonts w:cs="Gabriola"/>
              </w:rPr>
              <w:t xml:space="preserve"> </w:t>
            </w:r>
            <w:r>
              <w:rPr>
                <w:rFonts w:cs="Gabriola"/>
              </w:rPr>
              <w:t>are</w:t>
            </w:r>
            <w:r w:rsidRPr="00A163FB">
              <w:rPr>
                <w:rFonts w:cs="Gabriola"/>
              </w:rPr>
              <w:t xml:space="preserve"> </w:t>
            </w:r>
            <w:r>
              <w:rPr>
                <w:rFonts w:cs="Gabriola"/>
              </w:rPr>
              <w:t>called</w:t>
            </w:r>
            <w:r w:rsidRPr="00A163FB">
              <w:rPr>
                <w:rFonts w:cs="Gabriola"/>
              </w:rPr>
              <w:t xml:space="preserve"> </w:t>
            </w:r>
            <w:r>
              <w:rPr>
                <w:rFonts w:cs="Gabriola"/>
              </w:rPr>
              <w:t>operational</w:t>
            </w:r>
            <w:r w:rsidRPr="00A163FB">
              <w:rPr>
                <w:rFonts w:cs="Gabriola"/>
              </w:rPr>
              <w:t xml:space="preserve"> </w:t>
            </w:r>
            <w:r>
              <w:rPr>
                <w:rFonts w:cs="Gabriola"/>
              </w:rPr>
              <w:t>objectives</w:t>
            </w:r>
            <w:r w:rsidRPr="00A163FB">
              <w:rPr>
                <w:rFonts w:cs="Gabriola"/>
              </w:rPr>
              <w:t>.</w:t>
            </w:r>
          </w:p>
        </w:tc>
        <w:tc>
          <w:tcPr>
            <w:tcW w:w="0" w:type="auto"/>
          </w:tcPr>
          <w:p w:rsidR="003A0C3C" w:rsidRPr="00176B78" w:rsidRDefault="003A0C3C" w:rsidP="002D5A9C">
            <w:pPr>
              <w:widowControl w:val="0"/>
              <w:autoSpaceDE w:val="0"/>
              <w:autoSpaceDN w:val="0"/>
              <w:adjustRightInd w:val="0"/>
              <w:contextualSpacing/>
              <w:rPr>
                <w:b/>
              </w:rPr>
            </w:pPr>
            <w:r>
              <w:rPr>
                <w:rFonts w:cs="Arial"/>
                <w:b/>
              </w:rPr>
              <w:t>Cilj</w:t>
            </w:r>
          </w:p>
          <w:p w:rsidR="003A0C3C" w:rsidRPr="00A163FB" w:rsidRDefault="003A0C3C" w:rsidP="002D5A9C">
            <w:pPr>
              <w:widowControl w:val="0"/>
              <w:autoSpaceDE w:val="0"/>
              <w:autoSpaceDN w:val="0"/>
              <w:adjustRightInd w:val="0"/>
              <w:contextualSpacing/>
            </w:pPr>
            <w:r>
              <w:rPr>
                <w:rFonts w:cs="Gabriola"/>
              </w:rPr>
              <w:t>Opis</w:t>
            </w:r>
            <w:r w:rsidRPr="00A163FB">
              <w:rPr>
                <w:rFonts w:cs="Gabriola"/>
              </w:rPr>
              <w:t xml:space="preserve"> </w:t>
            </w:r>
            <w:r>
              <w:rPr>
                <w:rFonts w:cs="Gabriola"/>
              </w:rPr>
              <w:t>svrhe</w:t>
            </w:r>
            <w:r w:rsidRPr="00A163FB">
              <w:rPr>
                <w:rFonts w:cs="Gabriola"/>
              </w:rPr>
              <w:t xml:space="preserve"> </w:t>
            </w:r>
            <w:r>
              <w:rPr>
                <w:rFonts w:cs="Gabriola"/>
              </w:rPr>
              <w:t>projekta</w:t>
            </w:r>
            <w:r w:rsidRPr="00A163FB">
              <w:rPr>
                <w:rFonts w:cs="Gabriola"/>
              </w:rPr>
              <w:t xml:space="preserve">. </w:t>
            </w:r>
            <w:r>
              <w:rPr>
                <w:rFonts w:cs="Gabriola"/>
              </w:rPr>
              <w:t>Jasna</w:t>
            </w:r>
            <w:r w:rsidRPr="00A163FB">
              <w:rPr>
                <w:rFonts w:cs="Gabriola"/>
              </w:rPr>
              <w:t xml:space="preserve">, </w:t>
            </w:r>
            <w:r>
              <w:rPr>
                <w:rFonts w:cs="Gabriola"/>
              </w:rPr>
              <w:t>eksplicitna</w:t>
            </w:r>
            <w:r w:rsidRPr="00A163FB">
              <w:rPr>
                <w:rFonts w:cs="Gabriola"/>
              </w:rPr>
              <w:t xml:space="preserve"> </w:t>
            </w:r>
            <w:r>
              <w:rPr>
                <w:rFonts w:cs="Gabriola"/>
              </w:rPr>
              <w:t>i</w:t>
            </w:r>
            <w:r w:rsidRPr="00A163FB">
              <w:rPr>
                <w:rFonts w:cs="Gabriola"/>
              </w:rPr>
              <w:t xml:space="preserve"> </w:t>
            </w:r>
            <w:r>
              <w:rPr>
                <w:rFonts w:cs="Gabriola"/>
              </w:rPr>
              <w:t>inicijalna</w:t>
            </w:r>
            <w:r w:rsidRPr="00A163FB">
              <w:rPr>
                <w:rFonts w:cs="Gabriola"/>
              </w:rPr>
              <w:t xml:space="preserve"> </w:t>
            </w:r>
            <w:r>
              <w:rPr>
                <w:rFonts w:cs="Gabriola"/>
              </w:rPr>
              <w:t>izjava</w:t>
            </w:r>
            <w:r w:rsidRPr="00A163FB">
              <w:rPr>
                <w:rFonts w:cs="Gabriola"/>
              </w:rPr>
              <w:t xml:space="preserve"> </w:t>
            </w:r>
            <w:r>
              <w:rPr>
                <w:rFonts w:cs="Gabriola"/>
              </w:rPr>
              <w:t>o</w:t>
            </w:r>
            <w:r w:rsidRPr="00A163FB">
              <w:rPr>
                <w:rFonts w:cs="Gabriola"/>
              </w:rPr>
              <w:t xml:space="preserve"> </w:t>
            </w:r>
            <w:r>
              <w:rPr>
                <w:rFonts w:cs="Gabriola"/>
              </w:rPr>
              <w:t>efektima</w:t>
            </w:r>
            <w:r w:rsidRPr="00A163FB">
              <w:rPr>
                <w:rFonts w:cs="Gabriola"/>
              </w:rPr>
              <w:t xml:space="preserve"> </w:t>
            </w:r>
            <w:r>
              <w:rPr>
                <w:rFonts w:cs="Gabriola"/>
              </w:rPr>
              <w:t>koje</w:t>
            </w:r>
          </w:p>
          <w:p w:rsidR="003A0C3C" w:rsidRPr="00A163FB" w:rsidRDefault="003A0C3C" w:rsidP="002D5A9C">
            <w:pPr>
              <w:widowControl w:val="0"/>
              <w:autoSpaceDE w:val="0"/>
              <w:autoSpaceDN w:val="0"/>
              <w:adjustRightInd w:val="0"/>
              <w:contextualSpacing/>
            </w:pPr>
            <w:r>
              <w:rPr>
                <w:rFonts w:cs="Gabriola"/>
              </w:rPr>
              <w:t>projekat</w:t>
            </w:r>
            <w:r w:rsidRPr="00A163FB">
              <w:rPr>
                <w:rFonts w:cs="Gabriola"/>
              </w:rPr>
              <w:t xml:space="preserve"> </w:t>
            </w:r>
            <w:r>
              <w:rPr>
                <w:rFonts w:cs="Gabriola"/>
              </w:rPr>
              <w:t>treba</w:t>
            </w:r>
            <w:r w:rsidRPr="00A163FB">
              <w:rPr>
                <w:rFonts w:cs="Gabriola"/>
              </w:rPr>
              <w:t xml:space="preserve"> </w:t>
            </w:r>
            <w:r>
              <w:rPr>
                <w:rFonts w:cs="Gabriola"/>
              </w:rPr>
              <w:t>da</w:t>
            </w:r>
            <w:r w:rsidRPr="00A163FB">
              <w:rPr>
                <w:rFonts w:cs="Gabriola"/>
              </w:rPr>
              <w:t xml:space="preserve"> </w:t>
            </w:r>
            <w:r>
              <w:rPr>
                <w:rFonts w:cs="Gabriola"/>
              </w:rPr>
              <w:t>postigne</w:t>
            </w:r>
            <w:r w:rsidRPr="00A163FB">
              <w:rPr>
                <w:rFonts w:cs="Gabriola"/>
              </w:rPr>
              <w:t xml:space="preserve">. </w:t>
            </w:r>
            <w:r>
              <w:rPr>
                <w:rFonts w:cs="Gabriola"/>
              </w:rPr>
              <w:t>Ciljevi</w:t>
            </w:r>
            <w:r w:rsidRPr="00A163FB">
              <w:rPr>
                <w:rFonts w:cs="Gabriola"/>
              </w:rPr>
              <w:t xml:space="preserve"> </w:t>
            </w:r>
            <w:r>
              <w:rPr>
                <w:rFonts w:cs="Gabriola"/>
              </w:rPr>
              <w:t>su</w:t>
            </w:r>
            <w:r w:rsidRPr="00A163FB">
              <w:rPr>
                <w:rFonts w:cs="Gabriola"/>
              </w:rPr>
              <w:t xml:space="preserve"> </w:t>
            </w:r>
            <w:r>
              <w:rPr>
                <w:rFonts w:cs="Gabriola"/>
              </w:rPr>
              <w:t>direktno</w:t>
            </w:r>
            <w:r w:rsidRPr="00A163FB">
              <w:rPr>
                <w:rFonts w:cs="Gabriola"/>
              </w:rPr>
              <w:t xml:space="preserve"> </w:t>
            </w:r>
            <w:r>
              <w:rPr>
                <w:rFonts w:cs="Gabriola"/>
              </w:rPr>
              <w:t>povezani</w:t>
            </w:r>
            <w:r w:rsidRPr="00A163FB">
              <w:rPr>
                <w:rFonts w:cs="Gabriola"/>
              </w:rPr>
              <w:t xml:space="preserve"> </w:t>
            </w:r>
            <w:r>
              <w:rPr>
                <w:rFonts w:cs="Gabriola"/>
              </w:rPr>
              <w:t>sa</w:t>
            </w:r>
            <w:r w:rsidRPr="00A163FB">
              <w:rPr>
                <w:rFonts w:cs="Gabriola"/>
              </w:rPr>
              <w:t xml:space="preserve"> </w:t>
            </w:r>
            <w:r>
              <w:rPr>
                <w:rFonts w:cs="Gabriola"/>
              </w:rPr>
              <w:t>identifikacijom</w:t>
            </w:r>
          </w:p>
          <w:p w:rsidR="003A0C3C" w:rsidRPr="00A163FB" w:rsidRDefault="003A0C3C" w:rsidP="002D5A9C">
            <w:pPr>
              <w:widowControl w:val="0"/>
              <w:autoSpaceDE w:val="0"/>
              <w:autoSpaceDN w:val="0"/>
              <w:adjustRightInd w:val="0"/>
              <w:contextualSpacing/>
            </w:pPr>
            <w:r>
              <w:rPr>
                <w:rFonts w:cs="Gabriola"/>
              </w:rPr>
              <w:t>problema</w:t>
            </w:r>
            <w:r w:rsidRPr="00A163FB">
              <w:rPr>
                <w:rFonts w:cs="Gabriola"/>
              </w:rPr>
              <w:t xml:space="preserve">, </w:t>
            </w:r>
            <w:r>
              <w:rPr>
                <w:rFonts w:cs="Gabriola"/>
              </w:rPr>
              <w:t>za</w:t>
            </w:r>
            <w:r w:rsidRPr="00A163FB">
              <w:rPr>
                <w:rFonts w:cs="Gabriola"/>
              </w:rPr>
              <w:t xml:space="preserve"> </w:t>
            </w:r>
            <w:r>
              <w:rPr>
                <w:rFonts w:cs="Gabriola"/>
              </w:rPr>
              <w:t>koji</w:t>
            </w:r>
            <w:r w:rsidRPr="00A163FB">
              <w:rPr>
                <w:rFonts w:cs="Gabriola"/>
              </w:rPr>
              <w:t xml:space="preserve"> </w:t>
            </w:r>
            <w:r>
              <w:rPr>
                <w:rFonts w:cs="Gabriola"/>
              </w:rPr>
              <w:t>je</w:t>
            </w:r>
            <w:r w:rsidRPr="00A163FB">
              <w:rPr>
                <w:rFonts w:cs="Gabriola"/>
              </w:rPr>
              <w:t xml:space="preserve"> </w:t>
            </w:r>
            <w:r>
              <w:rPr>
                <w:rFonts w:cs="Gabriola"/>
              </w:rPr>
              <w:t>projekat</w:t>
            </w:r>
            <w:r w:rsidRPr="00A163FB">
              <w:rPr>
                <w:rFonts w:cs="Gabriola"/>
              </w:rPr>
              <w:t xml:space="preserve"> </w:t>
            </w:r>
            <w:r>
              <w:rPr>
                <w:rFonts w:cs="Gabriola"/>
              </w:rPr>
              <w:t>kreiran</w:t>
            </w:r>
            <w:r w:rsidRPr="00A163FB">
              <w:rPr>
                <w:rFonts w:cs="Gabriola"/>
              </w:rPr>
              <w:t xml:space="preserve"> </w:t>
            </w:r>
            <w:r>
              <w:rPr>
                <w:rFonts w:cs="Gabriola"/>
              </w:rPr>
              <w:t>da</w:t>
            </w:r>
            <w:r w:rsidRPr="00A163FB">
              <w:rPr>
                <w:rFonts w:cs="Gabriola"/>
              </w:rPr>
              <w:t xml:space="preserve"> </w:t>
            </w:r>
            <w:r>
              <w:rPr>
                <w:rFonts w:cs="Gabriola"/>
              </w:rPr>
              <w:t>iskoreni</w:t>
            </w:r>
            <w:r w:rsidRPr="00A163FB">
              <w:rPr>
                <w:rFonts w:cs="Gabriola"/>
              </w:rPr>
              <w:t xml:space="preserve"> </w:t>
            </w:r>
            <w:r>
              <w:rPr>
                <w:rFonts w:cs="Gabriola"/>
              </w:rPr>
              <w:t>ili</w:t>
            </w:r>
            <w:r w:rsidRPr="00A163FB">
              <w:rPr>
                <w:rFonts w:cs="Gabriola"/>
              </w:rPr>
              <w:t xml:space="preserve"> </w:t>
            </w:r>
            <w:r>
              <w:rPr>
                <w:rFonts w:cs="Gabriola"/>
              </w:rPr>
              <w:t>ublaži</w:t>
            </w:r>
            <w:r w:rsidRPr="00A163FB">
              <w:rPr>
                <w:rFonts w:cs="Gabriola"/>
              </w:rPr>
              <w:t xml:space="preserve">. </w:t>
            </w:r>
            <w:r>
              <w:rPr>
                <w:rFonts w:cs="Gabriola"/>
              </w:rPr>
              <w:t>Kvantitativan</w:t>
            </w:r>
            <w:r w:rsidRPr="00A163FB">
              <w:rPr>
                <w:rFonts w:cs="Gabriola"/>
              </w:rPr>
              <w:t xml:space="preserve"> </w:t>
            </w:r>
            <w:r>
              <w:rPr>
                <w:rFonts w:cs="Gabriola"/>
              </w:rPr>
              <w:t>cilj</w:t>
            </w:r>
            <w:r w:rsidRPr="00A163FB">
              <w:rPr>
                <w:rFonts w:cs="Gabriola"/>
              </w:rPr>
              <w:t xml:space="preserve"> </w:t>
            </w:r>
            <w:r>
              <w:rPr>
                <w:rFonts w:cs="Gabriola"/>
              </w:rPr>
              <w:t>se</w:t>
            </w:r>
          </w:p>
          <w:p w:rsidR="003A0C3C" w:rsidRPr="00A163FB" w:rsidRDefault="003A0C3C" w:rsidP="002D5A9C">
            <w:pPr>
              <w:widowControl w:val="0"/>
              <w:autoSpaceDE w:val="0"/>
              <w:autoSpaceDN w:val="0"/>
              <w:adjustRightInd w:val="0"/>
              <w:contextualSpacing/>
            </w:pPr>
            <w:r>
              <w:rPr>
                <w:rFonts w:cs="Gabriola"/>
              </w:rPr>
              <w:t>iskazuje</w:t>
            </w:r>
            <w:r w:rsidRPr="00A163FB">
              <w:rPr>
                <w:rFonts w:cs="Gabriola"/>
              </w:rPr>
              <w:t xml:space="preserve"> </w:t>
            </w:r>
            <w:r>
              <w:rPr>
                <w:rFonts w:cs="Gabriola"/>
              </w:rPr>
              <w:t>u</w:t>
            </w:r>
            <w:r w:rsidRPr="00A163FB">
              <w:rPr>
                <w:rFonts w:cs="Gabriola"/>
              </w:rPr>
              <w:t xml:space="preserve"> </w:t>
            </w:r>
            <w:r>
              <w:rPr>
                <w:rFonts w:cs="Gabriola"/>
              </w:rPr>
              <w:t>formi</w:t>
            </w:r>
            <w:r w:rsidRPr="00A163FB">
              <w:rPr>
                <w:rFonts w:cs="Gabriola"/>
              </w:rPr>
              <w:t xml:space="preserve"> </w:t>
            </w:r>
            <w:r>
              <w:rPr>
                <w:rFonts w:cs="Gabriola"/>
              </w:rPr>
              <w:t>indikatora</w:t>
            </w:r>
            <w:r w:rsidRPr="00A163FB">
              <w:rPr>
                <w:rFonts w:cs="Gabriola"/>
              </w:rPr>
              <w:t xml:space="preserve"> </w:t>
            </w:r>
            <w:r>
              <w:rPr>
                <w:rFonts w:cs="Gabriola"/>
              </w:rPr>
              <w:t>a</w:t>
            </w:r>
            <w:r w:rsidRPr="00A163FB">
              <w:rPr>
                <w:rFonts w:cs="Gabriola"/>
              </w:rPr>
              <w:t xml:space="preserve"> </w:t>
            </w:r>
            <w:r>
              <w:rPr>
                <w:rFonts w:cs="Gabriola"/>
              </w:rPr>
              <w:t>kvalitativni</w:t>
            </w:r>
            <w:r w:rsidRPr="00A163FB">
              <w:rPr>
                <w:rFonts w:cs="Gabriola"/>
              </w:rPr>
              <w:t xml:space="preserve"> </w:t>
            </w:r>
            <w:r>
              <w:rPr>
                <w:rFonts w:cs="Gabriola"/>
              </w:rPr>
              <w:t>cilj</w:t>
            </w:r>
            <w:r w:rsidRPr="00A163FB">
              <w:rPr>
                <w:rFonts w:cs="Gabriola"/>
              </w:rPr>
              <w:t xml:space="preserve"> </w:t>
            </w:r>
            <w:r>
              <w:rPr>
                <w:rFonts w:cs="Gabriola"/>
              </w:rPr>
              <w:t>u</w:t>
            </w:r>
            <w:r w:rsidRPr="00A163FB">
              <w:rPr>
                <w:rFonts w:cs="Gabriola"/>
              </w:rPr>
              <w:t xml:space="preserve"> </w:t>
            </w:r>
            <w:r>
              <w:rPr>
                <w:rFonts w:cs="Gabriola"/>
              </w:rPr>
              <w:t>formi</w:t>
            </w:r>
            <w:r w:rsidRPr="00A163FB">
              <w:rPr>
                <w:rFonts w:cs="Gabriola"/>
              </w:rPr>
              <w:t xml:space="preserve"> </w:t>
            </w:r>
            <w:r>
              <w:rPr>
                <w:rFonts w:cs="Gabriola"/>
              </w:rPr>
              <w:t>opisa</w:t>
            </w:r>
            <w:r w:rsidRPr="00A163FB">
              <w:rPr>
                <w:rFonts w:cs="Gabriola"/>
              </w:rPr>
              <w:t xml:space="preserve">, </w:t>
            </w:r>
            <w:r>
              <w:rPr>
                <w:rFonts w:cs="Gabriola"/>
              </w:rPr>
              <w:t>npr</w:t>
            </w:r>
            <w:r w:rsidRPr="00A163FB">
              <w:rPr>
                <w:rFonts w:cs="Gabriola"/>
              </w:rPr>
              <w:t xml:space="preserve">.: 30% </w:t>
            </w:r>
            <w:r>
              <w:rPr>
                <w:rFonts w:cs="Gabriola"/>
              </w:rPr>
              <w:t>svih</w:t>
            </w:r>
          </w:p>
          <w:p w:rsidR="003A0C3C" w:rsidRPr="00A163FB" w:rsidRDefault="003A0C3C" w:rsidP="002D5A9C">
            <w:pPr>
              <w:widowControl w:val="0"/>
              <w:autoSpaceDE w:val="0"/>
              <w:autoSpaceDN w:val="0"/>
              <w:adjustRightInd w:val="0"/>
              <w:contextualSpacing/>
            </w:pPr>
            <w:r>
              <w:rPr>
                <w:rFonts w:cs="Gabriola"/>
              </w:rPr>
              <w:t>neposrednih</w:t>
            </w:r>
            <w:r w:rsidRPr="00A163FB">
              <w:rPr>
                <w:rFonts w:cs="Gabriola"/>
              </w:rPr>
              <w:t xml:space="preserve"> </w:t>
            </w:r>
            <w:r>
              <w:rPr>
                <w:rFonts w:cs="Gabriola"/>
              </w:rPr>
              <w:t>rezultata</w:t>
            </w:r>
            <w:r w:rsidRPr="00A163FB">
              <w:rPr>
                <w:rFonts w:cs="Gabriola"/>
              </w:rPr>
              <w:t xml:space="preserve"> </w:t>
            </w:r>
            <w:r>
              <w:rPr>
                <w:rFonts w:cs="Gabriola"/>
              </w:rPr>
              <w:t>mora</w:t>
            </w:r>
            <w:r w:rsidRPr="00A163FB">
              <w:rPr>
                <w:rFonts w:cs="Gabriola"/>
              </w:rPr>
              <w:t xml:space="preserve"> </w:t>
            </w:r>
            <w:r>
              <w:rPr>
                <w:rFonts w:cs="Gabriola"/>
              </w:rPr>
              <w:t>prvo</w:t>
            </w:r>
            <w:r w:rsidRPr="00A163FB">
              <w:rPr>
                <w:rFonts w:cs="Gabriola"/>
              </w:rPr>
              <w:t xml:space="preserve"> </w:t>
            </w:r>
            <w:r>
              <w:rPr>
                <w:rFonts w:cs="Gabriola"/>
              </w:rPr>
              <w:t>koristiti</w:t>
            </w:r>
            <w:r w:rsidRPr="00A163FB">
              <w:rPr>
                <w:rFonts w:cs="Gabriola"/>
              </w:rPr>
              <w:t xml:space="preserve"> </w:t>
            </w:r>
            <w:r>
              <w:rPr>
                <w:rFonts w:cs="Gabriola"/>
              </w:rPr>
              <w:t>dugo</w:t>
            </w:r>
            <w:r w:rsidRPr="00A163FB">
              <w:rPr>
                <w:rFonts w:cs="Gabriola"/>
              </w:rPr>
              <w:t xml:space="preserve"> </w:t>
            </w:r>
            <w:r>
              <w:rPr>
                <w:rFonts w:cs="Gabriola"/>
              </w:rPr>
              <w:t>nezaposlenima</w:t>
            </w:r>
            <w:r w:rsidRPr="00A163FB">
              <w:rPr>
                <w:rFonts w:cs="Gabriola"/>
              </w:rPr>
              <w:t xml:space="preserve">. </w:t>
            </w:r>
            <w:r>
              <w:rPr>
                <w:rFonts w:cs="Gabriola"/>
              </w:rPr>
              <w:t>Specifični</w:t>
            </w:r>
            <w:r w:rsidRPr="00A163FB">
              <w:rPr>
                <w:rFonts w:cs="Gabriola"/>
              </w:rPr>
              <w:t xml:space="preserve"> </w:t>
            </w:r>
            <w:r>
              <w:rPr>
                <w:rFonts w:cs="Gabriola"/>
              </w:rPr>
              <w:t>ciljevi</w:t>
            </w:r>
          </w:p>
          <w:p w:rsidR="003A0C3C" w:rsidRPr="00A163FB" w:rsidRDefault="003A0C3C" w:rsidP="002D5A9C">
            <w:pPr>
              <w:widowControl w:val="0"/>
              <w:autoSpaceDE w:val="0"/>
              <w:autoSpaceDN w:val="0"/>
              <w:adjustRightInd w:val="0"/>
              <w:contextualSpacing/>
            </w:pPr>
            <w:r>
              <w:rPr>
                <w:rFonts w:cs="Gabriola"/>
              </w:rPr>
              <w:t>tiču</w:t>
            </w:r>
            <w:r w:rsidRPr="00A163FB">
              <w:rPr>
                <w:rFonts w:cs="Gabriola"/>
              </w:rPr>
              <w:t xml:space="preserve"> </w:t>
            </w:r>
            <w:r>
              <w:rPr>
                <w:rFonts w:cs="Gabriola"/>
              </w:rPr>
              <w:t>se</w:t>
            </w:r>
            <w:r w:rsidRPr="00A163FB">
              <w:rPr>
                <w:rFonts w:cs="Gabriola"/>
              </w:rPr>
              <w:t xml:space="preserve"> </w:t>
            </w:r>
            <w:r>
              <w:rPr>
                <w:rFonts w:cs="Gabriola"/>
              </w:rPr>
              <w:t>rezultata</w:t>
            </w:r>
            <w:r w:rsidRPr="00A163FB">
              <w:rPr>
                <w:rFonts w:cs="Gabriola"/>
              </w:rPr>
              <w:t xml:space="preserve"> </w:t>
            </w:r>
            <w:r>
              <w:rPr>
                <w:rFonts w:cs="Gabriola"/>
              </w:rPr>
              <w:t>i</w:t>
            </w:r>
            <w:r w:rsidRPr="00A163FB">
              <w:rPr>
                <w:rFonts w:cs="Gabriola"/>
              </w:rPr>
              <w:t xml:space="preserve"> </w:t>
            </w:r>
            <w:r>
              <w:rPr>
                <w:rFonts w:cs="Gabriola"/>
              </w:rPr>
              <w:t>učinka</w:t>
            </w:r>
            <w:r w:rsidRPr="00A163FB">
              <w:rPr>
                <w:rFonts w:cs="Gabriola"/>
              </w:rPr>
              <w:t xml:space="preserve"> </w:t>
            </w:r>
            <w:r>
              <w:rPr>
                <w:rFonts w:cs="Gabriola"/>
              </w:rPr>
              <w:t>intervencije</w:t>
            </w:r>
            <w:r w:rsidRPr="00A163FB">
              <w:rPr>
                <w:rFonts w:cs="Gabriola"/>
              </w:rPr>
              <w:t xml:space="preserve"> </w:t>
            </w:r>
            <w:r>
              <w:rPr>
                <w:rFonts w:cs="Gabriola"/>
              </w:rPr>
              <w:t>na</w:t>
            </w:r>
            <w:r w:rsidRPr="00A163FB">
              <w:rPr>
                <w:rFonts w:cs="Gabriola"/>
              </w:rPr>
              <w:t xml:space="preserve"> </w:t>
            </w:r>
            <w:r>
              <w:rPr>
                <w:rFonts w:cs="Gabriola"/>
              </w:rPr>
              <w:t>direktne</w:t>
            </w:r>
            <w:r w:rsidRPr="00A163FB">
              <w:rPr>
                <w:rFonts w:cs="Gabriola"/>
              </w:rPr>
              <w:t xml:space="preserve"> </w:t>
            </w:r>
            <w:r>
              <w:rPr>
                <w:rFonts w:cs="Gabriola"/>
              </w:rPr>
              <w:t>korisnike</w:t>
            </w:r>
            <w:r w:rsidRPr="00A163FB">
              <w:rPr>
                <w:rFonts w:cs="Gabriola"/>
              </w:rPr>
              <w:t xml:space="preserve">. </w:t>
            </w:r>
            <w:r>
              <w:rPr>
                <w:rFonts w:cs="Gabriola"/>
              </w:rPr>
              <w:t>Ukupni</w:t>
            </w:r>
            <w:r w:rsidRPr="00A163FB">
              <w:rPr>
                <w:rFonts w:cs="Gabriola"/>
              </w:rPr>
              <w:t xml:space="preserve"> </w:t>
            </w:r>
            <w:r>
              <w:rPr>
                <w:rFonts w:cs="Gabriola"/>
              </w:rPr>
              <w:t>cilj</w:t>
            </w:r>
            <w:r w:rsidRPr="00A163FB">
              <w:rPr>
                <w:rFonts w:cs="Gabriola"/>
              </w:rPr>
              <w:t xml:space="preserve"> </w:t>
            </w:r>
            <w:r>
              <w:rPr>
                <w:rFonts w:cs="Gabriola"/>
              </w:rPr>
              <w:t>odgovara</w:t>
            </w:r>
          </w:p>
          <w:p w:rsidR="003A0C3C" w:rsidRPr="00A163FB" w:rsidRDefault="003A0C3C" w:rsidP="002D5A9C">
            <w:pPr>
              <w:widowControl w:val="0"/>
              <w:autoSpaceDE w:val="0"/>
              <w:autoSpaceDN w:val="0"/>
              <w:adjustRightInd w:val="0"/>
              <w:contextualSpacing/>
            </w:pPr>
            <w:r>
              <w:rPr>
                <w:rFonts w:cs="Gabriola"/>
              </w:rPr>
              <w:t>svrsi</w:t>
            </w:r>
            <w:r w:rsidRPr="00A163FB">
              <w:rPr>
                <w:rFonts w:cs="Gabriola"/>
              </w:rPr>
              <w:t xml:space="preserve"> </w:t>
            </w:r>
            <w:r>
              <w:rPr>
                <w:rFonts w:cs="Gabriola"/>
              </w:rPr>
              <w:t>projekta</w:t>
            </w:r>
            <w:r w:rsidRPr="00A163FB">
              <w:rPr>
                <w:rFonts w:cs="Gabriola"/>
              </w:rPr>
              <w:t xml:space="preserve">. </w:t>
            </w:r>
            <w:r>
              <w:rPr>
                <w:rFonts w:cs="Gabriola"/>
              </w:rPr>
              <w:t>Svrha</w:t>
            </w:r>
            <w:r w:rsidRPr="00A163FB">
              <w:rPr>
                <w:rFonts w:cs="Gabriola"/>
              </w:rPr>
              <w:t xml:space="preserve"> </w:t>
            </w:r>
            <w:r>
              <w:rPr>
                <w:rFonts w:cs="Gabriola"/>
              </w:rPr>
              <w:t>intervencije</w:t>
            </w:r>
            <w:r w:rsidRPr="00A163FB">
              <w:rPr>
                <w:rFonts w:cs="Gabriola"/>
              </w:rPr>
              <w:t xml:space="preserve"> </w:t>
            </w:r>
            <w:r>
              <w:rPr>
                <w:rFonts w:cs="Gabriola"/>
              </w:rPr>
              <w:t>je</w:t>
            </w:r>
            <w:r w:rsidRPr="00A163FB">
              <w:rPr>
                <w:rFonts w:cs="Gabriola"/>
              </w:rPr>
              <w:t xml:space="preserve"> </w:t>
            </w:r>
            <w:r>
              <w:rPr>
                <w:rFonts w:cs="Gabriola"/>
              </w:rPr>
              <w:t>da</w:t>
            </w:r>
            <w:r w:rsidRPr="00A163FB">
              <w:rPr>
                <w:rFonts w:cs="Gabriola"/>
              </w:rPr>
              <w:t xml:space="preserve"> </w:t>
            </w:r>
            <w:r>
              <w:rPr>
                <w:rFonts w:cs="Gabriola"/>
              </w:rPr>
              <w:t>proizvede</w:t>
            </w:r>
            <w:r w:rsidRPr="00A163FB">
              <w:rPr>
                <w:rFonts w:cs="Gabriola"/>
              </w:rPr>
              <w:t xml:space="preserve"> </w:t>
            </w:r>
            <w:r>
              <w:rPr>
                <w:rFonts w:cs="Gabriola"/>
              </w:rPr>
              <w:t>učinak</w:t>
            </w:r>
            <w:r w:rsidRPr="00A163FB">
              <w:rPr>
                <w:rFonts w:cs="Gabriola"/>
              </w:rPr>
              <w:t xml:space="preserve"> </w:t>
            </w:r>
            <w:r>
              <w:rPr>
                <w:rFonts w:cs="Gabriola"/>
              </w:rPr>
              <w:t>izražen</w:t>
            </w:r>
            <w:r w:rsidRPr="00A163FB">
              <w:rPr>
                <w:rFonts w:cs="Gabriola"/>
              </w:rPr>
              <w:t xml:space="preserve"> </w:t>
            </w:r>
            <w:r>
              <w:rPr>
                <w:rFonts w:cs="Gabriola"/>
              </w:rPr>
              <w:t>u</w:t>
            </w:r>
            <w:r w:rsidRPr="00A163FB">
              <w:rPr>
                <w:rFonts w:cs="Gabriola"/>
              </w:rPr>
              <w:t xml:space="preserve"> </w:t>
            </w:r>
            <w:r>
              <w:rPr>
                <w:rFonts w:cs="Gabriola"/>
              </w:rPr>
              <w:t>globalnim</w:t>
            </w:r>
          </w:p>
          <w:p w:rsidR="003A0C3C" w:rsidRPr="00A163FB" w:rsidRDefault="003A0C3C" w:rsidP="002D5A9C">
            <w:pPr>
              <w:widowControl w:val="0"/>
              <w:autoSpaceDE w:val="0"/>
              <w:autoSpaceDN w:val="0"/>
              <w:adjustRightInd w:val="0"/>
              <w:contextualSpacing/>
            </w:pPr>
            <w:r>
              <w:rPr>
                <w:rFonts w:cs="Gabriola"/>
              </w:rPr>
              <w:t>terminima</w:t>
            </w:r>
            <w:r w:rsidRPr="00A163FB">
              <w:rPr>
                <w:rFonts w:cs="Gabriola"/>
              </w:rPr>
              <w:t xml:space="preserve">, </w:t>
            </w:r>
            <w:r>
              <w:rPr>
                <w:rFonts w:cs="Gabriola"/>
              </w:rPr>
              <w:t>npr</w:t>
            </w:r>
            <w:r w:rsidRPr="00A163FB">
              <w:rPr>
                <w:rFonts w:cs="Gabriola"/>
              </w:rPr>
              <w:t xml:space="preserve">. </w:t>
            </w:r>
            <w:r>
              <w:rPr>
                <w:rFonts w:cs="Gabriola"/>
              </w:rPr>
              <w:t>smanjenje</w:t>
            </w:r>
            <w:r w:rsidRPr="00A163FB">
              <w:rPr>
                <w:rFonts w:cs="Gabriola"/>
              </w:rPr>
              <w:t xml:space="preserve"> </w:t>
            </w:r>
            <w:r>
              <w:rPr>
                <w:rFonts w:cs="Gabriola"/>
              </w:rPr>
              <w:t>regionalnih</w:t>
            </w:r>
            <w:r w:rsidRPr="00A163FB">
              <w:rPr>
                <w:rFonts w:cs="Gabriola"/>
              </w:rPr>
              <w:t xml:space="preserve"> </w:t>
            </w:r>
            <w:r>
              <w:rPr>
                <w:rFonts w:cs="Gabriola"/>
              </w:rPr>
              <w:t>razlika</w:t>
            </w:r>
            <w:r w:rsidRPr="00A163FB">
              <w:rPr>
                <w:rFonts w:cs="Gabriola"/>
              </w:rPr>
              <w:t xml:space="preserve"> </w:t>
            </w:r>
            <w:r>
              <w:rPr>
                <w:rFonts w:cs="Gabriola"/>
              </w:rPr>
              <w:t>u</w:t>
            </w:r>
            <w:r w:rsidRPr="00A163FB">
              <w:rPr>
                <w:rFonts w:cs="Gabriola"/>
              </w:rPr>
              <w:t xml:space="preserve"> </w:t>
            </w:r>
            <w:r>
              <w:rPr>
                <w:rFonts w:cs="Gabriola"/>
              </w:rPr>
              <w:t>nivou</w:t>
            </w:r>
            <w:r w:rsidRPr="00A163FB">
              <w:rPr>
                <w:rFonts w:cs="Gabriola"/>
              </w:rPr>
              <w:t xml:space="preserve"> </w:t>
            </w:r>
            <w:r>
              <w:rPr>
                <w:rFonts w:cs="Gabriola"/>
              </w:rPr>
              <w:t>razvijenosti</w:t>
            </w:r>
            <w:r w:rsidRPr="00A163FB">
              <w:rPr>
                <w:rFonts w:cs="Gabriola"/>
              </w:rPr>
              <w:t xml:space="preserve">. </w:t>
            </w:r>
            <w:r>
              <w:rPr>
                <w:rFonts w:cs="Gabriola"/>
              </w:rPr>
              <w:t>Ciljevi</w:t>
            </w:r>
          </w:p>
          <w:p w:rsidR="003A0C3C" w:rsidRPr="00A163FB" w:rsidRDefault="003A0C3C" w:rsidP="002D5A9C">
            <w:pPr>
              <w:widowControl w:val="0"/>
              <w:autoSpaceDE w:val="0"/>
              <w:autoSpaceDN w:val="0"/>
              <w:adjustRightInd w:val="0"/>
              <w:contextualSpacing/>
            </w:pPr>
            <w:r>
              <w:rPr>
                <w:rFonts w:cs="Gabriola"/>
              </w:rPr>
              <w:t>takođe</w:t>
            </w:r>
            <w:r w:rsidRPr="00A163FB">
              <w:rPr>
                <w:rFonts w:cs="Gabriola"/>
              </w:rPr>
              <w:t xml:space="preserve"> </w:t>
            </w:r>
            <w:r>
              <w:rPr>
                <w:rFonts w:cs="Gabriola"/>
              </w:rPr>
              <w:t>mogu</w:t>
            </w:r>
            <w:r w:rsidRPr="00A163FB">
              <w:rPr>
                <w:rFonts w:cs="Gabriola"/>
              </w:rPr>
              <w:t xml:space="preserve"> </w:t>
            </w:r>
            <w:r>
              <w:rPr>
                <w:rFonts w:cs="Gabriola"/>
              </w:rPr>
              <w:t>biti</w:t>
            </w:r>
            <w:r w:rsidRPr="00A163FB">
              <w:rPr>
                <w:rFonts w:cs="Gabriola"/>
              </w:rPr>
              <w:t xml:space="preserve"> </w:t>
            </w:r>
            <w:r>
              <w:rPr>
                <w:rFonts w:cs="Gabriola"/>
              </w:rPr>
              <w:t>prelazni</w:t>
            </w:r>
            <w:r w:rsidRPr="00A163FB">
              <w:rPr>
                <w:rFonts w:cs="Gabriola"/>
              </w:rPr>
              <w:t xml:space="preserve">. </w:t>
            </w:r>
            <w:r>
              <w:rPr>
                <w:rFonts w:cs="Gabriola"/>
              </w:rPr>
              <w:t>Ciljevi</w:t>
            </w:r>
            <w:r w:rsidRPr="00A163FB">
              <w:rPr>
                <w:rFonts w:cs="Gabriola"/>
              </w:rPr>
              <w:t xml:space="preserve"> </w:t>
            </w:r>
            <w:r>
              <w:rPr>
                <w:rFonts w:cs="Gabriola"/>
              </w:rPr>
              <w:t>koji</w:t>
            </w:r>
            <w:r w:rsidRPr="00A163FB">
              <w:rPr>
                <w:rFonts w:cs="Gabriola"/>
              </w:rPr>
              <w:t xml:space="preserve"> </w:t>
            </w:r>
            <w:r>
              <w:rPr>
                <w:rFonts w:cs="Gabriola"/>
              </w:rPr>
              <w:t>označavaju</w:t>
            </w:r>
            <w:r w:rsidRPr="00A163FB">
              <w:rPr>
                <w:rFonts w:cs="Gabriola"/>
              </w:rPr>
              <w:t xml:space="preserve"> </w:t>
            </w:r>
            <w:r>
              <w:rPr>
                <w:rFonts w:cs="Gabriola"/>
              </w:rPr>
              <w:t>neposredne</w:t>
            </w:r>
            <w:r w:rsidRPr="00A163FB">
              <w:rPr>
                <w:rFonts w:cs="Gabriola"/>
              </w:rPr>
              <w:t xml:space="preserve"> </w:t>
            </w:r>
            <w:r>
              <w:rPr>
                <w:rFonts w:cs="Gabriola"/>
              </w:rPr>
              <w:t>rezultate</w:t>
            </w:r>
            <w:r w:rsidRPr="00A163FB">
              <w:rPr>
                <w:rFonts w:cs="Gabriola"/>
              </w:rPr>
              <w:t xml:space="preserve"> </w:t>
            </w:r>
            <w:r>
              <w:rPr>
                <w:rFonts w:cs="Gabriola"/>
              </w:rPr>
              <w:t>koje</w:t>
            </w:r>
          </w:p>
          <w:p w:rsidR="003A0C3C" w:rsidRPr="00176B78" w:rsidRDefault="003A0C3C" w:rsidP="002D5A9C">
            <w:pPr>
              <w:widowControl w:val="0"/>
              <w:autoSpaceDE w:val="0"/>
              <w:autoSpaceDN w:val="0"/>
              <w:adjustRightInd w:val="0"/>
              <w:contextualSpacing/>
              <w:rPr>
                <w:b/>
              </w:rPr>
            </w:pPr>
            <w:r>
              <w:rPr>
                <w:rFonts w:cs="Gabriola"/>
              </w:rPr>
              <w:t>treba</w:t>
            </w:r>
            <w:r w:rsidRPr="00A163FB">
              <w:rPr>
                <w:rFonts w:cs="Gabriola"/>
              </w:rPr>
              <w:t xml:space="preserve"> </w:t>
            </w:r>
            <w:r>
              <w:rPr>
                <w:rFonts w:cs="Gabriola"/>
              </w:rPr>
              <w:t>proizvesti</w:t>
            </w:r>
            <w:r w:rsidRPr="00A163FB">
              <w:rPr>
                <w:rFonts w:cs="Gabriola"/>
              </w:rPr>
              <w:t xml:space="preserve"> </w:t>
            </w:r>
            <w:r>
              <w:rPr>
                <w:rFonts w:cs="Gabriola"/>
              </w:rPr>
              <w:t>zovu</w:t>
            </w:r>
            <w:r w:rsidRPr="00A163FB">
              <w:rPr>
                <w:rFonts w:cs="Gabriola"/>
              </w:rPr>
              <w:t xml:space="preserve"> </w:t>
            </w:r>
            <w:r>
              <w:rPr>
                <w:rFonts w:cs="Gabriola"/>
              </w:rPr>
              <w:t>se</w:t>
            </w:r>
            <w:r w:rsidRPr="00A163FB">
              <w:rPr>
                <w:rFonts w:cs="Gabriola"/>
              </w:rPr>
              <w:t xml:space="preserve"> </w:t>
            </w:r>
            <w:r>
              <w:rPr>
                <w:rFonts w:cs="Gabriola"/>
              </w:rPr>
              <w:t>operativni</w:t>
            </w:r>
            <w:r w:rsidRPr="00A163FB">
              <w:rPr>
                <w:rFonts w:cs="Gabriola"/>
              </w:rPr>
              <w:t xml:space="preserve"> </w:t>
            </w:r>
            <w:r>
              <w:rPr>
                <w:rFonts w:cs="Gabriola"/>
              </w:rPr>
              <w:t>ciljevi</w:t>
            </w:r>
            <w:r w:rsidRPr="00A163FB">
              <w:rPr>
                <w:rFonts w:cs="Gabriola"/>
              </w:rPr>
              <w:t>.</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Objective</w:t>
            </w:r>
            <w:r w:rsidRPr="00176B78">
              <w:rPr>
                <w:rFonts w:cs="Arial"/>
                <w:b/>
              </w:rPr>
              <w:t xml:space="preserve"> </w:t>
            </w:r>
            <w:r>
              <w:rPr>
                <w:rFonts w:cs="Arial"/>
                <w:b/>
              </w:rPr>
              <w:t>Tree</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diagrammatic</w:t>
            </w:r>
            <w:r w:rsidRPr="00A163FB">
              <w:rPr>
                <w:rFonts w:cs="Gabriola"/>
              </w:rPr>
              <w:t xml:space="preserve"> </w:t>
            </w:r>
            <w:r>
              <w:rPr>
                <w:rFonts w:cs="Gabriola"/>
              </w:rPr>
              <w:t>representation</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proposed</w:t>
            </w:r>
            <w:r w:rsidRPr="00A163FB">
              <w:rPr>
                <w:rFonts w:cs="Gabriola"/>
              </w:rPr>
              <w:t xml:space="preserve"> </w:t>
            </w:r>
            <w:r>
              <w:rPr>
                <w:rFonts w:cs="Gabriola"/>
              </w:rPr>
              <w:t>project</w:t>
            </w:r>
            <w:r w:rsidRPr="00A163FB">
              <w:rPr>
                <w:rFonts w:cs="Gabriola"/>
              </w:rPr>
              <w:t xml:space="preserve"> </w:t>
            </w:r>
            <w:r>
              <w:rPr>
                <w:rFonts w:cs="Gabriola"/>
              </w:rPr>
              <w:t>interventions</w:t>
            </w:r>
            <w:r w:rsidRPr="00A163FB">
              <w:rPr>
                <w:rFonts w:cs="Gabriola"/>
              </w:rPr>
              <w:t xml:space="preserve"> </w:t>
            </w:r>
            <w:r>
              <w:rPr>
                <w:rFonts w:cs="Gabriola"/>
              </w:rPr>
              <w:t>planned</w:t>
            </w:r>
          </w:p>
          <w:p w:rsidR="003A0C3C" w:rsidRPr="00A163FB" w:rsidRDefault="003A0C3C" w:rsidP="002D5A9C">
            <w:pPr>
              <w:widowControl w:val="0"/>
              <w:autoSpaceDE w:val="0"/>
              <w:autoSpaceDN w:val="0"/>
              <w:adjustRightInd w:val="0"/>
              <w:contextualSpacing/>
            </w:pPr>
            <w:r>
              <w:rPr>
                <w:rFonts w:cs="Gabriola"/>
              </w:rPr>
              <w:t>logicall</w:t>
            </w:r>
            <w:r w:rsidRPr="00A163FB">
              <w:rPr>
                <w:rFonts w:cs="Gabriola"/>
              </w:rPr>
              <w:t xml:space="preserve">y, </w:t>
            </w:r>
            <w:r>
              <w:rPr>
                <w:rFonts w:cs="Gabriola"/>
              </w:rPr>
              <w:t>follo</w:t>
            </w:r>
            <w:r w:rsidRPr="00A163FB">
              <w:rPr>
                <w:rFonts w:cs="Gabriola"/>
              </w:rPr>
              <w:t>w</w:t>
            </w:r>
            <w:r>
              <w:rPr>
                <w:rFonts w:cs="Gabriola"/>
              </w:rPr>
              <w:t>ing</w:t>
            </w:r>
            <w:r w:rsidRPr="00A163FB">
              <w:rPr>
                <w:rFonts w:cs="Gabriola"/>
              </w:rPr>
              <w:t xml:space="preserve"> </w:t>
            </w:r>
            <w:r>
              <w:rPr>
                <w:rFonts w:cs="Gabriola"/>
              </w:rPr>
              <w:t>a</w:t>
            </w:r>
            <w:r w:rsidRPr="00A163FB">
              <w:rPr>
                <w:rFonts w:cs="Gabriola"/>
              </w:rPr>
              <w:t xml:space="preserve"> </w:t>
            </w:r>
            <w:r>
              <w:rPr>
                <w:rFonts w:cs="Gabriola"/>
              </w:rPr>
              <w:t>problem</w:t>
            </w:r>
            <w:r w:rsidRPr="00A163FB">
              <w:rPr>
                <w:rFonts w:cs="Gabriola"/>
              </w:rPr>
              <w:t xml:space="preserve"> </w:t>
            </w:r>
            <w:r>
              <w:rPr>
                <w:rFonts w:cs="Gabriola"/>
              </w:rPr>
              <w:t>anal</w:t>
            </w:r>
            <w:r w:rsidRPr="00A163FB">
              <w:rPr>
                <w:rFonts w:cs="Gabriola"/>
              </w:rPr>
              <w:t>y</w:t>
            </w:r>
            <w:r>
              <w:rPr>
                <w:rFonts w:cs="Gabriola"/>
              </w:rPr>
              <w:t>sis</w:t>
            </w:r>
            <w:r w:rsidRPr="00A163FB">
              <w:rPr>
                <w:rFonts w:cs="Gabriola"/>
              </w:rPr>
              <w:t xml:space="preserve">, </w:t>
            </w:r>
            <w:r>
              <w:rPr>
                <w:rFonts w:cs="Gabriola"/>
              </w:rPr>
              <w:t>sho</w:t>
            </w:r>
            <w:r w:rsidRPr="00A163FB">
              <w:rPr>
                <w:rFonts w:cs="Gabriola"/>
              </w:rPr>
              <w:t>w</w:t>
            </w:r>
            <w:r>
              <w:rPr>
                <w:rFonts w:cs="Gabriola"/>
              </w:rPr>
              <w:t>ing</w:t>
            </w:r>
            <w:r w:rsidRPr="00A163FB">
              <w:rPr>
                <w:rFonts w:cs="Gabriola"/>
              </w:rPr>
              <w:t xml:space="preserve"> </w:t>
            </w:r>
            <w:r>
              <w:rPr>
                <w:rFonts w:cs="Gabriola"/>
              </w:rPr>
              <w:t>proposed</w:t>
            </w:r>
            <w:r w:rsidRPr="00A163FB">
              <w:rPr>
                <w:rFonts w:cs="Gabriola"/>
              </w:rPr>
              <w:t xml:space="preserve"> </w:t>
            </w:r>
            <w:r>
              <w:rPr>
                <w:rFonts w:cs="Gabriola"/>
              </w:rPr>
              <w:t>means</w:t>
            </w:r>
            <w:r w:rsidRPr="00A163FB">
              <w:rPr>
                <w:rFonts w:cs="Gabriola"/>
              </w:rPr>
              <w:t xml:space="preserve">, </w:t>
            </w:r>
            <w:r>
              <w:rPr>
                <w:rFonts w:cs="Gabriola"/>
              </w:rPr>
              <w:t>resources</w:t>
            </w:r>
          </w:p>
          <w:p w:rsidR="003A0C3C" w:rsidRPr="00176B78" w:rsidRDefault="003A0C3C" w:rsidP="002D5A9C">
            <w:pPr>
              <w:widowControl w:val="0"/>
              <w:autoSpaceDE w:val="0"/>
              <w:autoSpaceDN w:val="0"/>
              <w:adjustRightInd w:val="0"/>
              <w:contextualSpacing/>
              <w:rPr>
                <w:b/>
              </w:rPr>
            </w:pPr>
            <w:r>
              <w:rPr>
                <w:rFonts w:cs="Gabriola"/>
              </w:rPr>
              <w:t>and</w:t>
            </w:r>
            <w:r w:rsidRPr="00A163FB">
              <w:rPr>
                <w:rFonts w:cs="Gabriola"/>
              </w:rPr>
              <w:t xml:space="preserve"> </w:t>
            </w:r>
            <w:r>
              <w:rPr>
                <w:rFonts w:cs="Gabriola"/>
              </w:rPr>
              <w:t>ends</w:t>
            </w:r>
          </w:p>
        </w:tc>
        <w:tc>
          <w:tcPr>
            <w:tcW w:w="0" w:type="auto"/>
          </w:tcPr>
          <w:p w:rsidR="003A0C3C" w:rsidRPr="00176B78" w:rsidRDefault="003A0C3C" w:rsidP="002D5A9C">
            <w:pPr>
              <w:widowControl w:val="0"/>
              <w:autoSpaceDE w:val="0"/>
              <w:autoSpaceDN w:val="0"/>
              <w:adjustRightInd w:val="0"/>
              <w:contextualSpacing/>
              <w:rPr>
                <w:b/>
              </w:rPr>
            </w:pPr>
            <w:r>
              <w:rPr>
                <w:rFonts w:cs="Arial"/>
                <w:b/>
              </w:rPr>
              <w:t>Drvo</w:t>
            </w:r>
            <w:r w:rsidRPr="00176B78">
              <w:rPr>
                <w:rFonts w:cs="Arial"/>
                <w:b/>
              </w:rPr>
              <w:t xml:space="preserve"> </w:t>
            </w:r>
            <w:r>
              <w:rPr>
                <w:rFonts w:cs="Arial"/>
                <w:b/>
              </w:rPr>
              <w:t>ciljeva</w:t>
            </w:r>
          </w:p>
          <w:p w:rsidR="003A0C3C" w:rsidRPr="00A163FB" w:rsidRDefault="003A0C3C" w:rsidP="002D5A9C">
            <w:pPr>
              <w:widowControl w:val="0"/>
              <w:autoSpaceDE w:val="0"/>
              <w:autoSpaceDN w:val="0"/>
              <w:adjustRightInd w:val="0"/>
              <w:contextualSpacing/>
            </w:pPr>
            <w:r>
              <w:rPr>
                <w:rFonts w:cs="Gabriola"/>
              </w:rPr>
              <w:t>Dijagramski</w:t>
            </w:r>
            <w:r w:rsidRPr="00A163FB">
              <w:rPr>
                <w:rFonts w:cs="Gabriola"/>
              </w:rPr>
              <w:t xml:space="preserve"> </w:t>
            </w:r>
            <w:r>
              <w:rPr>
                <w:rFonts w:cs="Gabriola"/>
              </w:rPr>
              <w:t>prikaz</w:t>
            </w:r>
            <w:r w:rsidRPr="00A163FB">
              <w:rPr>
                <w:rFonts w:cs="Gabriola"/>
              </w:rPr>
              <w:t xml:space="preserve"> </w:t>
            </w:r>
            <w:r>
              <w:rPr>
                <w:rFonts w:cs="Gabriola"/>
              </w:rPr>
              <w:t>logički</w:t>
            </w:r>
            <w:r w:rsidRPr="00A163FB">
              <w:rPr>
                <w:rFonts w:cs="Gabriola"/>
              </w:rPr>
              <w:t xml:space="preserve"> </w:t>
            </w:r>
            <w:r>
              <w:rPr>
                <w:rFonts w:cs="Gabriola"/>
              </w:rPr>
              <w:t>planiranih</w:t>
            </w:r>
            <w:r w:rsidRPr="00A163FB">
              <w:rPr>
                <w:rFonts w:cs="Gabriola"/>
              </w:rPr>
              <w:t xml:space="preserve"> </w:t>
            </w:r>
            <w:r>
              <w:rPr>
                <w:rFonts w:cs="Gabriola"/>
              </w:rPr>
              <w:t>predloženih</w:t>
            </w:r>
            <w:r w:rsidRPr="00A163FB">
              <w:rPr>
                <w:rFonts w:cs="Gabriola"/>
              </w:rPr>
              <w:t xml:space="preserve"> </w:t>
            </w:r>
            <w:r>
              <w:rPr>
                <w:rFonts w:cs="Gabriola"/>
              </w:rPr>
              <w:t>projektnih</w:t>
            </w:r>
            <w:r w:rsidRPr="00A163FB">
              <w:rPr>
                <w:rFonts w:cs="Gabriola"/>
              </w:rPr>
              <w:t xml:space="preserve"> </w:t>
            </w:r>
            <w:r>
              <w:rPr>
                <w:rFonts w:cs="Gabriola"/>
              </w:rPr>
              <w:t>intervencija</w:t>
            </w:r>
            <w:r w:rsidRPr="00A163FB">
              <w:rPr>
                <w:rFonts w:cs="Gabriola"/>
              </w:rPr>
              <w:t xml:space="preserve">, </w:t>
            </w:r>
            <w:r>
              <w:rPr>
                <w:rFonts w:cs="Gabriola"/>
              </w:rPr>
              <w:t>koji</w:t>
            </w:r>
          </w:p>
          <w:p w:rsidR="003A0C3C" w:rsidRPr="00A163FB" w:rsidRDefault="003A0C3C" w:rsidP="002D5A9C">
            <w:pPr>
              <w:widowControl w:val="0"/>
              <w:autoSpaceDE w:val="0"/>
              <w:autoSpaceDN w:val="0"/>
              <w:adjustRightInd w:val="0"/>
              <w:contextualSpacing/>
            </w:pPr>
            <w:r>
              <w:rPr>
                <w:rFonts w:cs="Gabriola"/>
              </w:rPr>
              <w:t>slede</w:t>
            </w:r>
            <w:r w:rsidRPr="00A163FB">
              <w:rPr>
                <w:rFonts w:cs="Gabriola"/>
              </w:rPr>
              <w:t xml:space="preserve"> </w:t>
            </w:r>
            <w:r>
              <w:rPr>
                <w:rFonts w:cs="Gabriola"/>
              </w:rPr>
              <w:t>nakon</w:t>
            </w:r>
            <w:r w:rsidRPr="00A163FB">
              <w:rPr>
                <w:rFonts w:cs="Gabriola"/>
              </w:rPr>
              <w:t xml:space="preserve"> </w:t>
            </w:r>
            <w:r>
              <w:rPr>
                <w:rFonts w:cs="Gabriola"/>
              </w:rPr>
              <w:t>analize</w:t>
            </w:r>
            <w:r w:rsidRPr="00A163FB">
              <w:rPr>
                <w:rFonts w:cs="Gabriola"/>
              </w:rPr>
              <w:t xml:space="preserve"> </w:t>
            </w:r>
            <w:r>
              <w:rPr>
                <w:rFonts w:cs="Gabriola"/>
              </w:rPr>
              <w:t>problema</w:t>
            </w:r>
            <w:r w:rsidRPr="00A163FB">
              <w:rPr>
                <w:rFonts w:cs="Gabriola"/>
              </w:rPr>
              <w:t xml:space="preserve">, </w:t>
            </w:r>
            <w:r>
              <w:rPr>
                <w:rFonts w:cs="Gabriola"/>
              </w:rPr>
              <w:t>a</w:t>
            </w:r>
            <w:r w:rsidRPr="00A163FB">
              <w:rPr>
                <w:rFonts w:cs="Gabriola"/>
              </w:rPr>
              <w:t xml:space="preserve"> </w:t>
            </w:r>
            <w:r>
              <w:rPr>
                <w:rFonts w:cs="Gabriola"/>
              </w:rPr>
              <w:t>koji</w:t>
            </w:r>
            <w:r w:rsidRPr="00A163FB">
              <w:rPr>
                <w:rFonts w:cs="Gabriola"/>
              </w:rPr>
              <w:t xml:space="preserve"> </w:t>
            </w:r>
            <w:r>
              <w:rPr>
                <w:rFonts w:cs="Gabriola"/>
              </w:rPr>
              <w:t>pokazuje</w:t>
            </w:r>
            <w:r w:rsidRPr="00A163FB">
              <w:rPr>
                <w:rFonts w:cs="Gabriola"/>
              </w:rPr>
              <w:t xml:space="preserve"> </w:t>
            </w:r>
            <w:r>
              <w:rPr>
                <w:rFonts w:cs="Gabriola"/>
              </w:rPr>
              <w:t>predložena</w:t>
            </w:r>
            <w:r w:rsidRPr="00A163FB">
              <w:rPr>
                <w:rFonts w:cs="Gabriola"/>
              </w:rPr>
              <w:t xml:space="preserve"> </w:t>
            </w:r>
            <w:r>
              <w:rPr>
                <w:rFonts w:cs="Gabriola"/>
              </w:rPr>
              <w:t>sredstva</w:t>
            </w:r>
            <w:r w:rsidRPr="00A163FB">
              <w:rPr>
                <w:rFonts w:cs="Gabriola"/>
              </w:rPr>
              <w:t xml:space="preserve">, </w:t>
            </w:r>
            <w:r>
              <w:rPr>
                <w:rFonts w:cs="Gabriola"/>
              </w:rPr>
              <w:t>resurse</w:t>
            </w:r>
            <w:r w:rsidRPr="00A163FB">
              <w:rPr>
                <w:rFonts w:cs="Gabriola"/>
              </w:rPr>
              <w:t xml:space="preserve"> </w:t>
            </w:r>
            <w:r>
              <w:rPr>
                <w:rFonts w:cs="Gabriola"/>
              </w:rPr>
              <w:t>i</w:t>
            </w:r>
          </w:p>
          <w:p w:rsidR="003A0C3C" w:rsidRPr="00176B78" w:rsidRDefault="003A0C3C" w:rsidP="002D5A9C">
            <w:pPr>
              <w:widowControl w:val="0"/>
              <w:autoSpaceDE w:val="0"/>
              <w:autoSpaceDN w:val="0"/>
              <w:adjustRightInd w:val="0"/>
              <w:contextualSpacing/>
              <w:rPr>
                <w:b/>
              </w:rPr>
            </w:pPr>
            <w:r>
              <w:rPr>
                <w:rFonts w:cs="Gabriola"/>
              </w:rPr>
              <w:t>zavr</w:t>
            </w:r>
            <w:r w:rsidRPr="00A163FB">
              <w:rPr>
                <w:rFonts w:cs="Gabriola"/>
              </w:rPr>
              <w:t>š</w:t>
            </w:r>
            <w:r>
              <w:rPr>
                <w:rFonts w:cs="Gabriola"/>
              </w:rPr>
              <w:t>etak</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Objectivel</w:t>
            </w:r>
            <w:r w:rsidRPr="00176B78">
              <w:rPr>
                <w:rFonts w:cs="Arial"/>
                <w:b/>
              </w:rPr>
              <w:t xml:space="preserve">y </w:t>
            </w:r>
            <w:r>
              <w:rPr>
                <w:rFonts w:cs="Arial"/>
                <w:b/>
              </w:rPr>
              <w:t>Verifiable</w:t>
            </w:r>
            <w:r w:rsidRPr="00176B78">
              <w:rPr>
                <w:rFonts w:cs="Arial"/>
                <w:b/>
              </w:rPr>
              <w:t xml:space="preserve"> </w:t>
            </w:r>
            <w:r>
              <w:rPr>
                <w:rFonts w:cs="Arial"/>
                <w:b/>
              </w:rPr>
              <w:t>Indicators</w:t>
            </w:r>
            <w:r w:rsidRPr="00176B78">
              <w:rPr>
                <w:rFonts w:cs="Arial"/>
                <w:b/>
              </w:rPr>
              <w:t xml:space="preserve"> (</w:t>
            </w:r>
            <w:r>
              <w:rPr>
                <w:rFonts w:cs="Arial"/>
                <w:b/>
              </w:rPr>
              <w:t>OVIs</w:t>
            </w:r>
            <w:r w:rsidRPr="00176B78">
              <w:rPr>
                <w:rFonts w:cs="Arial"/>
                <w:b/>
              </w:rPr>
              <w:t>)</w:t>
            </w:r>
          </w:p>
          <w:p w:rsidR="003A0C3C" w:rsidRPr="00A163FB" w:rsidRDefault="003A0C3C" w:rsidP="002D5A9C">
            <w:pPr>
              <w:widowControl w:val="0"/>
              <w:autoSpaceDE w:val="0"/>
              <w:autoSpaceDN w:val="0"/>
              <w:adjustRightInd w:val="0"/>
              <w:contextualSpacing/>
            </w:pPr>
            <w:r>
              <w:rPr>
                <w:rFonts w:cs="Gabriola"/>
              </w:rPr>
              <w:t>Measurable</w:t>
            </w:r>
            <w:r w:rsidRPr="00A163FB">
              <w:rPr>
                <w:rFonts w:cs="Gabriola"/>
              </w:rPr>
              <w:t xml:space="preserve"> </w:t>
            </w:r>
            <w:r>
              <w:rPr>
                <w:rFonts w:cs="Gabriola"/>
              </w:rPr>
              <w:t>indicators</w:t>
            </w:r>
            <w:r w:rsidRPr="00A163FB">
              <w:rPr>
                <w:rFonts w:cs="Gabriola"/>
              </w:rPr>
              <w:t xml:space="preserve"> </w:t>
            </w:r>
            <w:r>
              <w:rPr>
                <w:rFonts w:cs="Gabriola"/>
              </w:rPr>
              <w:t>that</w:t>
            </w:r>
            <w:r w:rsidRPr="00A163FB">
              <w:rPr>
                <w:rFonts w:cs="Gabriola"/>
              </w:rPr>
              <w:t xml:space="preserve"> w</w:t>
            </w:r>
            <w:r>
              <w:rPr>
                <w:rFonts w:cs="Gabriola"/>
              </w:rPr>
              <w:t>ill</w:t>
            </w:r>
            <w:r w:rsidRPr="00A163FB">
              <w:rPr>
                <w:rFonts w:cs="Gabriola"/>
              </w:rPr>
              <w:t xml:space="preserve"> </w:t>
            </w:r>
            <w:r>
              <w:rPr>
                <w:rFonts w:cs="Gabriola"/>
              </w:rPr>
              <w:t>sho</w:t>
            </w:r>
            <w:r w:rsidRPr="00A163FB">
              <w:rPr>
                <w:rFonts w:cs="Gabriola"/>
              </w:rPr>
              <w:t>w w</w:t>
            </w:r>
            <w:r>
              <w:rPr>
                <w:rFonts w:cs="Gabriola"/>
              </w:rPr>
              <w:t>hether</w:t>
            </w:r>
            <w:r w:rsidRPr="00A163FB">
              <w:rPr>
                <w:rFonts w:cs="Gabriola"/>
              </w:rPr>
              <w:t xml:space="preserve"> </w:t>
            </w:r>
            <w:r>
              <w:rPr>
                <w:rFonts w:cs="Gabriola"/>
              </w:rPr>
              <w:t>or</w:t>
            </w:r>
            <w:r w:rsidRPr="00A163FB">
              <w:rPr>
                <w:rFonts w:cs="Gabriola"/>
              </w:rPr>
              <w:t xml:space="preserve"> </w:t>
            </w:r>
            <w:r>
              <w:rPr>
                <w:rFonts w:cs="Gabriola"/>
              </w:rPr>
              <w:t>not</w:t>
            </w:r>
            <w:r w:rsidRPr="00A163FB">
              <w:rPr>
                <w:rFonts w:cs="Gabriola"/>
              </w:rPr>
              <w:t xml:space="preserve"> </w:t>
            </w:r>
            <w:r>
              <w:rPr>
                <w:rFonts w:cs="Gabriola"/>
              </w:rPr>
              <w:t>objectives</w:t>
            </w:r>
            <w:r w:rsidRPr="00A163FB">
              <w:rPr>
                <w:rFonts w:cs="Gabriola"/>
              </w:rPr>
              <w:t xml:space="preserve"> </w:t>
            </w:r>
            <w:r>
              <w:rPr>
                <w:rFonts w:cs="Gabriola"/>
              </w:rPr>
              <w:t>have</w:t>
            </w:r>
            <w:r w:rsidRPr="00A163FB">
              <w:rPr>
                <w:rFonts w:cs="Gabriola"/>
              </w:rPr>
              <w:t xml:space="preserve"> </w:t>
            </w:r>
            <w:r>
              <w:rPr>
                <w:rFonts w:cs="Gabriola"/>
              </w:rPr>
              <w:t>been</w:t>
            </w:r>
          </w:p>
          <w:p w:rsidR="003A0C3C" w:rsidRPr="00A163FB" w:rsidRDefault="003A0C3C" w:rsidP="002D5A9C">
            <w:pPr>
              <w:widowControl w:val="0"/>
              <w:autoSpaceDE w:val="0"/>
              <w:autoSpaceDN w:val="0"/>
              <w:adjustRightInd w:val="0"/>
              <w:contextualSpacing/>
            </w:pPr>
            <w:r>
              <w:rPr>
                <w:rFonts w:cs="Gabriola"/>
              </w:rPr>
              <w:t>achieved</w:t>
            </w:r>
            <w:r w:rsidRPr="00A163FB">
              <w:rPr>
                <w:rFonts w:cs="Gabriola"/>
              </w:rPr>
              <w:t xml:space="preserve"> </w:t>
            </w:r>
            <w:r>
              <w:rPr>
                <w:rFonts w:cs="Gabriola"/>
              </w:rPr>
              <w:t>at</w:t>
            </w:r>
            <w:r w:rsidRPr="00A163FB">
              <w:rPr>
                <w:rFonts w:cs="Gabriola"/>
              </w:rPr>
              <w:t xml:space="preserve"> </w:t>
            </w:r>
            <w:r>
              <w:rPr>
                <w:rFonts w:cs="Gabriola"/>
              </w:rPr>
              <w:t>each</w:t>
            </w:r>
            <w:r w:rsidRPr="00A163FB">
              <w:rPr>
                <w:rFonts w:cs="Gabriola"/>
              </w:rPr>
              <w:t xml:space="preserve"> </w:t>
            </w:r>
            <w:r>
              <w:rPr>
                <w:rFonts w:cs="Gabriola"/>
              </w:rPr>
              <w:t>level</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logframe</w:t>
            </w:r>
            <w:r w:rsidRPr="00A163FB">
              <w:rPr>
                <w:rFonts w:cs="Gabriola"/>
              </w:rPr>
              <w:t xml:space="preserve"> </w:t>
            </w:r>
            <w:r>
              <w:rPr>
                <w:rFonts w:cs="Gabriola"/>
              </w:rPr>
              <w:t>hierarch</w:t>
            </w:r>
            <w:r w:rsidRPr="00A163FB">
              <w:rPr>
                <w:rFonts w:cs="Gabriola"/>
              </w:rPr>
              <w:t xml:space="preserve">y. </w:t>
            </w:r>
            <w:r>
              <w:rPr>
                <w:rFonts w:cs="Gabriola"/>
              </w:rPr>
              <w:t>OVIs</w:t>
            </w:r>
            <w:r w:rsidRPr="00A163FB">
              <w:rPr>
                <w:rFonts w:cs="Gabriola"/>
              </w:rPr>
              <w:t xml:space="preserve"> </w:t>
            </w:r>
            <w:r>
              <w:rPr>
                <w:rFonts w:cs="Gabriola"/>
              </w:rPr>
              <w:t>provide</w:t>
            </w:r>
            <w:r w:rsidRPr="00A163FB">
              <w:rPr>
                <w:rFonts w:cs="Gabriola"/>
              </w:rPr>
              <w:t xml:space="preserve"> </w:t>
            </w:r>
            <w:r>
              <w:rPr>
                <w:rFonts w:cs="Gabriola"/>
              </w:rPr>
              <w:t>the</w:t>
            </w:r>
            <w:r w:rsidRPr="00A163FB">
              <w:rPr>
                <w:rFonts w:cs="Gabriola"/>
              </w:rPr>
              <w:t xml:space="preserve"> </w:t>
            </w:r>
            <w:r>
              <w:rPr>
                <w:rFonts w:cs="Gabriola"/>
              </w:rPr>
              <w:t>basis</w:t>
            </w:r>
            <w:r w:rsidRPr="00A163FB">
              <w:rPr>
                <w:rFonts w:cs="Gabriola"/>
              </w:rPr>
              <w:t xml:space="preserve"> </w:t>
            </w:r>
            <w:r>
              <w:rPr>
                <w:rFonts w:cs="Gabriola"/>
              </w:rPr>
              <w:t>for</w:t>
            </w:r>
          </w:p>
          <w:p w:rsidR="003A0C3C" w:rsidRPr="00176B78" w:rsidRDefault="003A0C3C" w:rsidP="002D5A9C">
            <w:pPr>
              <w:widowControl w:val="0"/>
              <w:autoSpaceDE w:val="0"/>
              <w:autoSpaceDN w:val="0"/>
              <w:adjustRightInd w:val="0"/>
              <w:contextualSpacing/>
              <w:rPr>
                <w:b/>
              </w:rPr>
            </w:pPr>
            <w:r>
              <w:rPr>
                <w:rFonts w:cs="Gabriola"/>
              </w:rPr>
              <w:t>designing</w:t>
            </w:r>
            <w:r w:rsidRPr="00A163FB">
              <w:rPr>
                <w:rFonts w:cs="Gabriola"/>
              </w:rPr>
              <w:t xml:space="preserve"> </w:t>
            </w:r>
            <w:r>
              <w:rPr>
                <w:rFonts w:cs="Gabriola"/>
              </w:rPr>
              <w:t>an</w:t>
            </w:r>
            <w:r w:rsidRPr="00A163FB">
              <w:rPr>
                <w:rFonts w:cs="Gabriola"/>
              </w:rPr>
              <w:t xml:space="preserve"> </w:t>
            </w:r>
            <w:r>
              <w:rPr>
                <w:rFonts w:cs="Gabriola"/>
              </w:rPr>
              <w:t>appropriate</w:t>
            </w:r>
            <w:r w:rsidRPr="00A163FB">
              <w:rPr>
                <w:rFonts w:cs="Gabriola"/>
              </w:rPr>
              <w:t xml:space="preserve"> </w:t>
            </w:r>
            <w:r>
              <w:rPr>
                <w:rFonts w:cs="Gabriola"/>
              </w:rPr>
              <w:t>monitoring</w:t>
            </w:r>
            <w:r w:rsidRPr="00A163FB">
              <w:rPr>
                <w:rFonts w:cs="Gabriola"/>
              </w:rPr>
              <w:t xml:space="preserve"> </w:t>
            </w:r>
            <w:r>
              <w:rPr>
                <w:rFonts w:cs="Gabriola"/>
              </w:rPr>
              <w:t>s</w:t>
            </w:r>
            <w:r w:rsidRPr="00A163FB">
              <w:rPr>
                <w:rFonts w:cs="Gabriola"/>
              </w:rPr>
              <w:t>y</w:t>
            </w:r>
            <w:r>
              <w:rPr>
                <w:rFonts w:cs="Gabriola"/>
              </w:rPr>
              <w:t>stem</w:t>
            </w:r>
            <w:r w:rsidRPr="00A163FB">
              <w:rPr>
                <w:rFonts w:cs="Gabriola"/>
              </w:rPr>
              <w:t>.</w:t>
            </w:r>
          </w:p>
        </w:tc>
        <w:tc>
          <w:tcPr>
            <w:tcW w:w="0" w:type="auto"/>
          </w:tcPr>
          <w:p w:rsidR="003A0C3C" w:rsidRPr="00176B78" w:rsidRDefault="003A0C3C" w:rsidP="002D5A9C">
            <w:pPr>
              <w:widowControl w:val="0"/>
              <w:autoSpaceDE w:val="0"/>
              <w:autoSpaceDN w:val="0"/>
              <w:adjustRightInd w:val="0"/>
              <w:contextualSpacing/>
              <w:rPr>
                <w:b/>
              </w:rPr>
            </w:pPr>
            <w:r>
              <w:rPr>
                <w:rFonts w:cs="Arial"/>
                <w:b/>
              </w:rPr>
              <w:t>Objektivno</w:t>
            </w:r>
            <w:r w:rsidRPr="00176B78">
              <w:rPr>
                <w:rFonts w:cs="Arial"/>
                <w:b/>
              </w:rPr>
              <w:t xml:space="preserve"> </w:t>
            </w:r>
            <w:r>
              <w:rPr>
                <w:rFonts w:cs="Arial"/>
                <w:b/>
              </w:rPr>
              <w:t>proverljivi</w:t>
            </w:r>
            <w:r w:rsidRPr="00176B78">
              <w:rPr>
                <w:rFonts w:cs="Arial"/>
                <w:b/>
              </w:rPr>
              <w:t xml:space="preserve"> </w:t>
            </w:r>
            <w:r>
              <w:rPr>
                <w:rFonts w:cs="Arial"/>
                <w:b/>
              </w:rPr>
              <w:t>indikatori</w:t>
            </w:r>
            <w:r w:rsidRPr="00176B78">
              <w:rPr>
                <w:rFonts w:cs="Arial"/>
                <w:b/>
              </w:rPr>
              <w:t xml:space="preserve"> (</w:t>
            </w:r>
            <w:r>
              <w:rPr>
                <w:rFonts w:cs="Arial"/>
                <w:b/>
              </w:rPr>
              <w:t>OPI</w:t>
            </w:r>
            <w:r w:rsidRPr="00176B78">
              <w:rPr>
                <w:rFonts w:cs="Arial"/>
                <w:b/>
              </w:rPr>
              <w:t>)</w:t>
            </w:r>
          </w:p>
          <w:p w:rsidR="003A0C3C" w:rsidRPr="00A163FB" w:rsidRDefault="003A0C3C" w:rsidP="002D5A9C">
            <w:pPr>
              <w:widowControl w:val="0"/>
              <w:autoSpaceDE w:val="0"/>
              <w:autoSpaceDN w:val="0"/>
              <w:adjustRightInd w:val="0"/>
              <w:contextualSpacing/>
            </w:pPr>
            <w:r>
              <w:rPr>
                <w:rFonts w:cs="Gabriola"/>
              </w:rPr>
              <w:t>Merljivi</w:t>
            </w:r>
            <w:r w:rsidRPr="00A163FB">
              <w:rPr>
                <w:rFonts w:cs="Gabriola"/>
              </w:rPr>
              <w:t xml:space="preserve"> </w:t>
            </w:r>
            <w:r>
              <w:rPr>
                <w:rFonts w:cs="Gabriola"/>
              </w:rPr>
              <w:t>indikatori</w:t>
            </w:r>
            <w:r w:rsidRPr="00A163FB">
              <w:rPr>
                <w:rFonts w:cs="Gabriola"/>
              </w:rPr>
              <w:t xml:space="preserve"> </w:t>
            </w:r>
            <w:r>
              <w:rPr>
                <w:rFonts w:cs="Gabriola"/>
              </w:rPr>
              <w:t>koji</w:t>
            </w:r>
            <w:r w:rsidRPr="00A163FB">
              <w:rPr>
                <w:rFonts w:cs="Gabriola"/>
              </w:rPr>
              <w:t xml:space="preserve"> </w:t>
            </w:r>
            <w:r>
              <w:rPr>
                <w:rFonts w:cs="Gabriola"/>
              </w:rPr>
              <w:t>pokazuju</w:t>
            </w:r>
            <w:r w:rsidRPr="00A163FB">
              <w:rPr>
                <w:rFonts w:cs="Gabriola"/>
              </w:rPr>
              <w:t xml:space="preserve"> </w:t>
            </w:r>
            <w:r>
              <w:rPr>
                <w:rFonts w:cs="Gabriola"/>
              </w:rPr>
              <w:t>da</w:t>
            </w:r>
            <w:r w:rsidRPr="00A163FB">
              <w:rPr>
                <w:rFonts w:cs="Gabriola"/>
              </w:rPr>
              <w:t xml:space="preserve"> </w:t>
            </w:r>
            <w:r>
              <w:rPr>
                <w:rFonts w:cs="Gabriola"/>
              </w:rPr>
              <w:t>li</w:t>
            </w:r>
            <w:r w:rsidRPr="00A163FB">
              <w:rPr>
                <w:rFonts w:cs="Gabriola"/>
              </w:rPr>
              <w:t xml:space="preserve"> </w:t>
            </w:r>
            <w:r>
              <w:rPr>
                <w:rFonts w:cs="Gabriola"/>
              </w:rPr>
              <w:t>su</w:t>
            </w:r>
            <w:r w:rsidRPr="00A163FB">
              <w:rPr>
                <w:rFonts w:cs="Gabriola"/>
              </w:rPr>
              <w:t xml:space="preserve"> </w:t>
            </w:r>
            <w:r>
              <w:rPr>
                <w:rFonts w:cs="Gabriola"/>
              </w:rPr>
              <w:t>ciljevi</w:t>
            </w:r>
            <w:r w:rsidRPr="00A163FB">
              <w:rPr>
                <w:rFonts w:cs="Gabriola"/>
              </w:rPr>
              <w:t xml:space="preserve"> </w:t>
            </w:r>
            <w:r>
              <w:rPr>
                <w:rFonts w:cs="Gabriola"/>
              </w:rPr>
              <w:t>postignuti</w:t>
            </w:r>
            <w:r w:rsidRPr="00A163FB">
              <w:rPr>
                <w:rFonts w:cs="Gabriola"/>
              </w:rPr>
              <w:t xml:space="preserve"> </w:t>
            </w:r>
            <w:r>
              <w:rPr>
                <w:rFonts w:cs="Gabriola"/>
              </w:rPr>
              <w:t>na</w:t>
            </w:r>
            <w:r w:rsidRPr="00A163FB">
              <w:rPr>
                <w:rFonts w:cs="Gabriola"/>
              </w:rPr>
              <w:t xml:space="preserve"> </w:t>
            </w:r>
            <w:r>
              <w:rPr>
                <w:rFonts w:cs="Gabriola"/>
              </w:rPr>
              <w:t>svakom</w:t>
            </w:r>
            <w:r w:rsidRPr="00A163FB">
              <w:rPr>
                <w:rFonts w:cs="Gabriola"/>
              </w:rPr>
              <w:t xml:space="preserve"> </w:t>
            </w:r>
            <w:r>
              <w:rPr>
                <w:rFonts w:cs="Gabriola"/>
              </w:rPr>
              <w:t>nivou</w:t>
            </w:r>
          </w:p>
          <w:p w:rsidR="003A0C3C" w:rsidRPr="00A163FB" w:rsidRDefault="003A0C3C" w:rsidP="002D5A9C">
            <w:pPr>
              <w:widowControl w:val="0"/>
              <w:autoSpaceDE w:val="0"/>
              <w:autoSpaceDN w:val="0"/>
              <w:adjustRightInd w:val="0"/>
              <w:contextualSpacing/>
            </w:pPr>
            <w:r>
              <w:rPr>
                <w:rFonts w:cs="Gabriola"/>
              </w:rPr>
              <w:t>hijerarhije</w:t>
            </w:r>
            <w:r w:rsidRPr="00A163FB">
              <w:rPr>
                <w:rFonts w:cs="Gabriola"/>
              </w:rPr>
              <w:t xml:space="preserve"> </w:t>
            </w:r>
            <w:r>
              <w:rPr>
                <w:rFonts w:cs="Gabriola"/>
              </w:rPr>
              <w:t>logičkog okvira. OPI obezbeđuju</w:t>
            </w:r>
            <w:r w:rsidRPr="00A163FB">
              <w:rPr>
                <w:rFonts w:cs="Gabriola"/>
              </w:rPr>
              <w:t xml:space="preserve"> </w:t>
            </w:r>
            <w:r>
              <w:rPr>
                <w:rFonts w:cs="Gabriola"/>
              </w:rPr>
              <w:t>osnovu</w:t>
            </w:r>
            <w:r w:rsidRPr="00A163FB">
              <w:rPr>
                <w:rFonts w:cs="Gabriola"/>
              </w:rPr>
              <w:t xml:space="preserve"> </w:t>
            </w:r>
            <w:r>
              <w:rPr>
                <w:rFonts w:cs="Gabriola"/>
              </w:rPr>
              <w:t>za</w:t>
            </w:r>
            <w:r w:rsidRPr="00A163FB">
              <w:rPr>
                <w:rFonts w:cs="Gabriola"/>
              </w:rPr>
              <w:t xml:space="preserve"> </w:t>
            </w:r>
            <w:r>
              <w:rPr>
                <w:rFonts w:cs="Gabriola"/>
              </w:rPr>
              <w:t>kreiranje</w:t>
            </w:r>
            <w:r w:rsidRPr="00A163FB">
              <w:rPr>
                <w:rFonts w:cs="Gabriola"/>
              </w:rPr>
              <w:t xml:space="preserve"> </w:t>
            </w:r>
            <w:r>
              <w:rPr>
                <w:rFonts w:cs="Gabriola"/>
              </w:rPr>
              <w:t>odgovarajućeg</w:t>
            </w:r>
          </w:p>
          <w:p w:rsidR="003A0C3C" w:rsidRPr="00176B78" w:rsidRDefault="003A0C3C" w:rsidP="002D5A9C">
            <w:pPr>
              <w:widowControl w:val="0"/>
              <w:autoSpaceDE w:val="0"/>
              <w:autoSpaceDN w:val="0"/>
              <w:adjustRightInd w:val="0"/>
              <w:contextualSpacing/>
              <w:rPr>
                <w:b/>
              </w:rPr>
            </w:pPr>
            <w:r>
              <w:rPr>
                <w:rFonts w:cs="Gabriola"/>
              </w:rPr>
              <w:t>sistema</w:t>
            </w:r>
            <w:r w:rsidRPr="00A163FB">
              <w:rPr>
                <w:rFonts w:cs="Gabriola"/>
              </w:rPr>
              <w:t xml:space="preserve"> </w:t>
            </w:r>
            <w:r>
              <w:rPr>
                <w:rFonts w:cs="Gabriola"/>
              </w:rPr>
              <w:t>nadzora</w:t>
            </w:r>
          </w:p>
        </w:tc>
      </w:tr>
      <w:tr w:rsidR="003A0C3C" w:rsidTr="002D5A9C">
        <w:tc>
          <w:tcPr>
            <w:tcW w:w="0" w:type="auto"/>
          </w:tcPr>
          <w:p w:rsidR="003A0C3C" w:rsidRDefault="003A0C3C" w:rsidP="002D5A9C">
            <w:pPr>
              <w:widowControl w:val="0"/>
              <w:autoSpaceDE w:val="0"/>
              <w:autoSpaceDN w:val="0"/>
              <w:adjustRightInd w:val="0"/>
              <w:contextualSpacing/>
              <w:rPr>
                <w:rFonts w:cs="Gabriola"/>
                <w:b/>
                <w:bCs/>
              </w:rPr>
            </w:pPr>
            <w:r>
              <w:rPr>
                <w:rFonts w:cs="Gabriola"/>
                <w:b/>
                <w:bCs/>
              </w:rPr>
              <w:t>On</w:t>
            </w:r>
            <w:r w:rsidRPr="00120FC5">
              <w:rPr>
                <w:rFonts w:cs="Gabriola"/>
                <w:b/>
                <w:bCs/>
              </w:rPr>
              <w:t>-</w:t>
            </w:r>
            <w:r>
              <w:rPr>
                <w:rFonts w:cs="Gabriola"/>
                <w:b/>
                <w:bCs/>
              </w:rPr>
              <w:t>the</w:t>
            </w:r>
            <w:r w:rsidRPr="00120FC5">
              <w:rPr>
                <w:rFonts w:cs="Gabriola"/>
                <w:b/>
                <w:bCs/>
              </w:rPr>
              <w:t>-</w:t>
            </w:r>
            <w:r>
              <w:rPr>
                <w:rFonts w:cs="Gabriola"/>
                <w:b/>
                <w:bCs/>
              </w:rPr>
              <w:t>spot</w:t>
            </w:r>
            <w:r w:rsidRPr="00120FC5">
              <w:rPr>
                <w:rFonts w:cs="Gabriola"/>
                <w:b/>
              </w:rPr>
              <w:t xml:space="preserve"> </w:t>
            </w:r>
            <w:r>
              <w:rPr>
                <w:rFonts w:cs="Gabriola"/>
                <w:b/>
                <w:bCs/>
              </w:rPr>
              <w:t>checks</w:t>
            </w:r>
          </w:p>
          <w:p w:rsidR="003A0C3C" w:rsidRPr="00120FC5" w:rsidRDefault="003A0C3C" w:rsidP="002D5A9C">
            <w:pPr>
              <w:widowControl w:val="0"/>
              <w:autoSpaceDE w:val="0"/>
              <w:autoSpaceDN w:val="0"/>
              <w:adjustRightInd w:val="0"/>
              <w:contextualSpacing/>
              <w:rPr>
                <w:rFonts w:cs="Gabriola"/>
              </w:rPr>
            </w:pPr>
            <w:r>
              <w:rPr>
                <w:rFonts w:cs="Gabriola"/>
              </w:rPr>
              <w:t>This</w:t>
            </w:r>
            <w:r w:rsidRPr="00120FC5">
              <w:rPr>
                <w:rFonts w:cs="Gabriola"/>
              </w:rPr>
              <w:t xml:space="preserve"> </w:t>
            </w:r>
            <w:r>
              <w:rPr>
                <w:rFonts w:cs="Gabriola"/>
              </w:rPr>
              <w:t>term</w:t>
            </w:r>
            <w:r w:rsidRPr="00120FC5">
              <w:rPr>
                <w:rFonts w:cs="Gabriola"/>
              </w:rPr>
              <w:t xml:space="preserve"> </w:t>
            </w:r>
            <w:r>
              <w:rPr>
                <w:rFonts w:cs="Gabriola"/>
              </w:rPr>
              <w:t>usuall</w:t>
            </w:r>
            <w:r w:rsidRPr="00120FC5">
              <w:rPr>
                <w:rFonts w:cs="Gabriola"/>
              </w:rPr>
              <w:t xml:space="preserve">y </w:t>
            </w:r>
            <w:r>
              <w:rPr>
                <w:rFonts w:cs="Gabriola"/>
              </w:rPr>
              <w:t>refers</w:t>
            </w:r>
            <w:r w:rsidRPr="00120FC5">
              <w:rPr>
                <w:rFonts w:cs="Gabriola"/>
              </w:rPr>
              <w:t xml:space="preserve"> </w:t>
            </w:r>
            <w:r>
              <w:rPr>
                <w:rFonts w:cs="Gabriola"/>
              </w:rPr>
              <w:t>to</w:t>
            </w:r>
            <w:r w:rsidRPr="00120FC5">
              <w:rPr>
                <w:rFonts w:cs="Gabriola"/>
              </w:rPr>
              <w:t xml:space="preserve"> </w:t>
            </w:r>
            <w:r>
              <w:rPr>
                <w:rFonts w:cs="Gabriola"/>
              </w:rPr>
              <w:t>visits</w:t>
            </w:r>
            <w:r w:rsidRPr="00120FC5">
              <w:rPr>
                <w:rFonts w:cs="Gabriola"/>
              </w:rPr>
              <w:t xml:space="preserve"> </w:t>
            </w:r>
            <w:r>
              <w:rPr>
                <w:rFonts w:cs="Gabriola"/>
              </w:rPr>
              <w:t>performed</w:t>
            </w:r>
            <w:r w:rsidRPr="00120FC5">
              <w:rPr>
                <w:rFonts w:cs="Gabriola"/>
              </w:rPr>
              <w:t xml:space="preserve"> </w:t>
            </w:r>
            <w:r>
              <w:rPr>
                <w:rFonts w:cs="Gabriola"/>
              </w:rPr>
              <w:t>b</w:t>
            </w:r>
            <w:r w:rsidRPr="00120FC5">
              <w:rPr>
                <w:rFonts w:cs="Gabriola"/>
              </w:rPr>
              <w:t xml:space="preserve">y </w:t>
            </w:r>
            <w:r>
              <w:rPr>
                <w:rFonts w:cs="Gabriola"/>
              </w:rPr>
              <w:t>staff</w:t>
            </w:r>
            <w:r w:rsidRPr="00120FC5">
              <w:rPr>
                <w:rFonts w:cs="Gabriola"/>
              </w:rPr>
              <w:t xml:space="preserve"> </w:t>
            </w:r>
            <w:r>
              <w:rPr>
                <w:rFonts w:cs="Gabriola"/>
              </w:rPr>
              <w:t>in</w:t>
            </w:r>
            <w:r w:rsidRPr="00120FC5">
              <w:rPr>
                <w:rFonts w:cs="Gabriola"/>
              </w:rPr>
              <w:t xml:space="preserve"> </w:t>
            </w:r>
            <w:r>
              <w:rPr>
                <w:rFonts w:cs="Gabriola"/>
              </w:rPr>
              <w:t>an</w:t>
            </w:r>
            <w:r w:rsidRPr="00120FC5">
              <w:rPr>
                <w:rFonts w:cs="Gabriola"/>
              </w:rPr>
              <w:t xml:space="preserve"> </w:t>
            </w:r>
            <w:r>
              <w:rPr>
                <w:rFonts w:cs="Gabriola"/>
              </w:rPr>
              <w:t>Op</w:t>
            </w:r>
            <w:r w:rsidRPr="00120FC5">
              <w:rPr>
                <w:rFonts w:cs="Gabriola"/>
              </w:rPr>
              <w:t>-</w:t>
            </w:r>
            <w:r>
              <w:rPr>
                <w:rFonts w:cs="Gabriola"/>
              </w:rPr>
              <w:t>erating</w:t>
            </w:r>
            <w:r w:rsidRPr="00120FC5">
              <w:rPr>
                <w:rFonts w:cs="Gabriola"/>
              </w:rPr>
              <w:t xml:space="preserve"> </w:t>
            </w:r>
            <w:r>
              <w:rPr>
                <w:rFonts w:cs="Gabriola"/>
              </w:rPr>
              <w:t>Structure</w:t>
            </w:r>
            <w:r w:rsidRPr="00120FC5">
              <w:rPr>
                <w:rFonts w:cs="Gabriola"/>
              </w:rPr>
              <w:t xml:space="preserve">, </w:t>
            </w:r>
            <w:r>
              <w:rPr>
                <w:rFonts w:cs="Gabriola"/>
              </w:rPr>
              <w:t>as</w:t>
            </w:r>
            <w:r w:rsidRPr="00120FC5">
              <w:rPr>
                <w:rFonts w:cs="Gabriola"/>
              </w:rPr>
              <w:t xml:space="preserve"> </w:t>
            </w:r>
            <w:r>
              <w:rPr>
                <w:rFonts w:cs="Gabriola"/>
              </w:rPr>
              <w:t>part</w:t>
            </w:r>
            <w:r w:rsidRPr="00120FC5">
              <w:rPr>
                <w:rFonts w:cs="Gabriola"/>
              </w:rPr>
              <w:t xml:space="preserve"> </w:t>
            </w:r>
            <w:r>
              <w:rPr>
                <w:rFonts w:cs="Gabriola"/>
              </w:rPr>
              <w:t>of</w:t>
            </w:r>
            <w:r w:rsidRPr="00120FC5">
              <w:rPr>
                <w:rFonts w:cs="Gabriola"/>
              </w:rPr>
              <w:t xml:space="preserve"> </w:t>
            </w:r>
            <w:r>
              <w:rPr>
                <w:rFonts w:cs="Gabriola"/>
              </w:rPr>
              <w:t>the</w:t>
            </w:r>
            <w:r w:rsidRPr="00120FC5">
              <w:rPr>
                <w:rFonts w:cs="Gabriola"/>
              </w:rPr>
              <w:t xml:space="preserve"> </w:t>
            </w:r>
            <w:r>
              <w:rPr>
                <w:rFonts w:cs="Gabriola"/>
              </w:rPr>
              <w:t>process</w:t>
            </w:r>
            <w:r w:rsidRPr="00120FC5">
              <w:rPr>
                <w:rFonts w:cs="Gabriola"/>
              </w:rPr>
              <w:t xml:space="preserve"> </w:t>
            </w:r>
            <w:r>
              <w:rPr>
                <w:rFonts w:cs="Gabriola"/>
              </w:rPr>
              <w:t>of</w:t>
            </w:r>
            <w:r w:rsidRPr="00120FC5">
              <w:rPr>
                <w:rFonts w:cs="Gabriola"/>
              </w:rPr>
              <w:t xml:space="preserve"> </w:t>
            </w:r>
            <w:r>
              <w:rPr>
                <w:rFonts w:cs="Gabriola"/>
              </w:rPr>
              <w:t>verification</w:t>
            </w:r>
            <w:r w:rsidRPr="00120FC5">
              <w:rPr>
                <w:rFonts w:cs="Gabriola"/>
              </w:rPr>
              <w:t xml:space="preserve"> </w:t>
            </w:r>
            <w:r>
              <w:rPr>
                <w:rFonts w:cs="Gabriola"/>
              </w:rPr>
              <w:t>of</w:t>
            </w:r>
            <w:r w:rsidRPr="00120FC5">
              <w:rPr>
                <w:rFonts w:cs="Gabriola"/>
              </w:rPr>
              <w:t xml:space="preserve"> </w:t>
            </w:r>
            <w:r>
              <w:rPr>
                <w:rFonts w:cs="Gabriola"/>
              </w:rPr>
              <w:t>e</w:t>
            </w:r>
            <w:r w:rsidRPr="00120FC5">
              <w:rPr>
                <w:rFonts w:cs="Gabriola"/>
              </w:rPr>
              <w:t>x</w:t>
            </w:r>
            <w:r>
              <w:rPr>
                <w:rFonts w:cs="Gabriola"/>
              </w:rPr>
              <w:t>penditure</w:t>
            </w:r>
            <w:r w:rsidRPr="00120FC5">
              <w:rPr>
                <w:rFonts w:cs="Gabriola"/>
              </w:rPr>
              <w:t xml:space="preserve">, </w:t>
            </w:r>
            <w:r>
              <w:rPr>
                <w:rFonts w:cs="Gabriola"/>
              </w:rPr>
              <w:t>including</w:t>
            </w:r>
            <w:r w:rsidRPr="00120FC5">
              <w:rPr>
                <w:rFonts w:cs="Gabriola"/>
              </w:rPr>
              <w:t xml:space="preserve"> </w:t>
            </w:r>
            <w:r>
              <w:rPr>
                <w:rFonts w:cs="Gabriola"/>
              </w:rPr>
              <w:t>First</w:t>
            </w:r>
            <w:r w:rsidRPr="00120FC5">
              <w:rPr>
                <w:rFonts w:cs="Gabriola"/>
              </w:rPr>
              <w:t xml:space="preserve"> </w:t>
            </w:r>
            <w:r>
              <w:rPr>
                <w:rFonts w:cs="Gabriola"/>
              </w:rPr>
              <w:t>Level</w:t>
            </w:r>
            <w:r w:rsidRPr="00120FC5">
              <w:rPr>
                <w:rFonts w:cs="Gabriola"/>
              </w:rPr>
              <w:t xml:space="preserve"> </w:t>
            </w:r>
            <w:r>
              <w:rPr>
                <w:rFonts w:cs="Gabriola"/>
              </w:rPr>
              <w:t>Control</w:t>
            </w:r>
            <w:r w:rsidRPr="00120FC5">
              <w:rPr>
                <w:rFonts w:cs="Gabriola"/>
              </w:rPr>
              <w:t xml:space="preserve">. </w:t>
            </w:r>
            <w:r>
              <w:rPr>
                <w:rFonts w:cs="Gabriola"/>
              </w:rPr>
              <w:t>Such</w:t>
            </w:r>
            <w:r w:rsidRPr="00120FC5">
              <w:rPr>
                <w:rFonts w:cs="Gabriola"/>
              </w:rPr>
              <w:t xml:space="preserve"> </w:t>
            </w:r>
            <w:r>
              <w:rPr>
                <w:rFonts w:cs="Gabriola"/>
              </w:rPr>
              <w:t>visits</w:t>
            </w:r>
            <w:r w:rsidRPr="00120FC5">
              <w:rPr>
                <w:rFonts w:cs="Gabriola"/>
              </w:rPr>
              <w:t xml:space="preserve"> </w:t>
            </w:r>
            <w:r>
              <w:rPr>
                <w:rFonts w:cs="Gabriola"/>
              </w:rPr>
              <w:t>t</w:t>
            </w:r>
            <w:r w:rsidRPr="00120FC5">
              <w:rPr>
                <w:rFonts w:cs="Gabriola"/>
              </w:rPr>
              <w:t>y</w:t>
            </w:r>
            <w:r>
              <w:rPr>
                <w:rFonts w:cs="Gabriola"/>
              </w:rPr>
              <w:t>picall</w:t>
            </w:r>
            <w:r w:rsidRPr="00120FC5">
              <w:rPr>
                <w:rFonts w:cs="Gabriola"/>
              </w:rPr>
              <w:t xml:space="preserve">y </w:t>
            </w:r>
            <w:r>
              <w:rPr>
                <w:rFonts w:cs="Gabriola"/>
              </w:rPr>
              <w:t>involve</w:t>
            </w:r>
            <w:r w:rsidRPr="00120FC5">
              <w:rPr>
                <w:rFonts w:cs="Gabriola"/>
              </w:rPr>
              <w:t xml:space="preserve"> </w:t>
            </w:r>
            <w:r>
              <w:rPr>
                <w:rFonts w:cs="Gabriola"/>
              </w:rPr>
              <w:t>checking</w:t>
            </w:r>
            <w:r w:rsidRPr="00120FC5">
              <w:rPr>
                <w:rFonts w:cs="Gabriola"/>
              </w:rPr>
              <w:t xml:space="preserve"> </w:t>
            </w:r>
            <w:r>
              <w:rPr>
                <w:rFonts w:cs="Gabriola"/>
              </w:rPr>
              <w:t>issues</w:t>
            </w:r>
            <w:r w:rsidRPr="00120FC5">
              <w:rPr>
                <w:rFonts w:cs="Gabriola"/>
              </w:rPr>
              <w:t xml:space="preserve"> w</w:t>
            </w:r>
            <w:r>
              <w:rPr>
                <w:rFonts w:cs="Gabriola"/>
              </w:rPr>
              <w:t>hich</w:t>
            </w:r>
            <w:r w:rsidRPr="00120FC5">
              <w:rPr>
                <w:rFonts w:cs="Gabriola"/>
              </w:rPr>
              <w:t xml:space="preserve"> </w:t>
            </w:r>
            <w:r>
              <w:rPr>
                <w:rFonts w:cs="Gabriola"/>
              </w:rPr>
              <w:t>cannot</w:t>
            </w:r>
            <w:r w:rsidRPr="00120FC5">
              <w:rPr>
                <w:rFonts w:cs="Gabriola"/>
              </w:rPr>
              <w:t xml:space="preserve"> </w:t>
            </w:r>
            <w:r>
              <w:rPr>
                <w:rFonts w:cs="Gabriola"/>
              </w:rPr>
              <w:t>be</w:t>
            </w:r>
            <w:r w:rsidRPr="00120FC5">
              <w:rPr>
                <w:rFonts w:cs="Gabriola"/>
              </w:rPr>
              <w:t xml:space="preserve"> </w:t>
            </w:r>
            <w:r>
              <w:rPr>
                <w:rFonts w:cs="Gabriola"/>
              </w:rPr>
              <w:t>veri</w:t>
            </w:r>
            <w:r w:rsidRPr="00120FC5">
              <w:rPr>
                <w:rFonts w:cs="Gabriola"/>
              </w:rPr>
              <w:t>-</w:t>
            </w:r>
            <w:r>
              <w:rPr>
                <w:rFonts w:cs="Gabriola"/>
              </w:rPr>
              <w:t>fied</w:t>
            </w:r>
            <w:r w:rsidRPr="00120FC5">
              <w:rPr>
                <w:rFonts w:cs="Gabriola"/>
              </w:rPr>
              <w:t xml:space="preserve"> 100% </w:t>
            </w:r>
            <w:r>
              <w:rPr>
                <w:rFonts w:cs="Gabriola"/>
              </w:rPr>
              <w:t>through</w:t>
            </w:r>
            <w:r w:rsidRPr="00120FC5">
              <w:rPr>
                <w:rFonts w:cs="Gabriola"/>
              </w:rPr>
              <w:t xml:space="preserve"> </w:t>
            </w:r>
            <w:r>
              <w:rPr>
                <w:rFonts w:cs="Gabriola"/>
              </w:rPr>
              <w:t>anal</w:t>
            </w:r>
            <w:r w:rsidRPr="00120FC5">
              <w:rPr>
                <w:rFonts w:cs="Gabriola"/>
              </w:rPr>
              <w:t>y</w:t>
            </w:r>
            <w:r>
              <w:rPr>
                <w:rFonts w:cs="Gabriola"/>
              </w:rPr>
              <w:t>sis</w:t>
            </w:r>
            <w:r w:rsidRPr="00120FC5">
              <w:rPr>
                <w:rFonts w:cs="Gabriola"/>
              </w:rPr>
              <w:t xml:space="preserve"> </w:t>
            </w:r>
            <w:r>
              <w:rPr>
                <w:rFonts w:cs="Gabriola"/>
              </w:rPr>
              <w:t>of</w:t>
            </w:r>
            <w:r w:rsidRPr="00120FC5">
              <w:rPr>
                <w:rFonts w:cs="Gabriola"/>
              </w:rPr>
              <w:t xml:space="preserve"> </w:t>
            </w:r>
            <w:r>
              <w:rPr>
                <w:rFonts w:cs="Gabriola"/>
              </w:rPr>
              <w:t>documents</w:t>
            </w:r>
            <w:r w:rsidRPr="00120FC5">
              <w:rPr>
                <w:rFonts w:cs="Gabriola"/>
              </w:rPr>
              <w:t xml:space="preserve"> </w:t>
            </w:r>
            <w:r>
              <w:rPr>
                <w:rFonts w:cs="Gabriola"/>
              </w:rPr>
              <w:t>submitted</w:t>
            </w:r>
            <w:r w:rsidRPr="00120FC5">
              <w:rPr>
                <w:rFonts w:cs="Gabriola"/>
              </w:rPr>
              <w:t xml:space="preserve"> </w:t>
            </w:r>
            <w:r>
              <w:rPr>
                <w:rFonts w:cs="Gabriola"/>
              </w:rPr>
              <w:t>b</w:t>
            </w:r>
            <w:r w:rsidRPr="00120FC5">
              <w:rPr>
                <w:rFonts w:cs="Gabriola"/>
              </w:rPr>
              <w:t xml:space="preserve">y </w:t>
            </w:r>
            <w:r>
              <w:rPr>
                <w:rFonts w:cs="Gabriola"/>
              </w:rPr>
              <w:t>contractors</w:t>
            </w:r>
            <w:r w:rsidRPr="00120FC5">
              <w:rPr>
                <w:rFonts w:cs="Gabriola"/>
              </w:rPr>
              <w:t xml:space="preserve"> </w:t>
            </w:r>
            <w:r>
              <w:rPr>
                <w:rFonts w:cs="Gabriola"/>
              </w:rPr>
              <w:t>or</w:t>
            </w:r>
            <w:r w:rsidRPr="00120FC5">
              <w:rPr>
                <w:rFonts w:cs="Gabriola"/>
              </w:rPr>
              <w:t xml:space="preserve"> </w:t>
            </w:r>
            <w:r>
              <w:rPr>
                <w:rFonts w:cs="Gabriola"/>
              </w:rPr>
              <w:t>grant</w:t>
            </w:r>
            <w:r w:rsidRPr="00120FC5">
              <w:rPr>
                <w:rFonts w:cs="Gabriola"/>
              </w:rPr>
              <w:t xml:space="preserve"> </w:t>
            </w:r>
            <w:r>
              <w:rPr>
                <w:rFonts w:cs="Gabriola"/>
              </w:rPr>
              <w:t>benefi</w:t>
            </w:r>
            <w:r w:rsidRPr="00120FC5">
              <w:rPr>
                <w:rFonts w:cs="Gabriola"/>
              </w:rPr>
              <w:t>-</w:t>
            </w:r>
            <w:r>
              <w:rPr>
                <w:rFonts w:cs="Gabriola"/>
              </w:rPr>
              <w:t>ciaries</w:t>
            </w:r>
            <w:r w:rsidRPr="00120FC5">
              <w:rPr>
                <w:rFonts w:cs="Gabriola"/>
              </w:rPr>
              <w:t xml:space="preserve">. </w:t>
            </w:r>
            <w:r>
              <w:rPr>
                <w:rFonts w:cs="Gabriola"/>
              </w:rPr>
              <w:t>For</w:t>
            </w:r>
            <w:r w:rsidRPr="00120FC5">
              <w:rPr>
                <w:rFonts w:cs="Gabriola"/>
              </w:rPr>
              <w:t xml:space="preserve"> </w:t>
            </w:r>
            <w:r>
              <w:rPr>
                <w:rFonts w:cs="Gabriola"/>
              </w:rPr>
              <w:t>instance</w:t>
            </w:r>
            <w:r w:rsidRPr="00120FC5">
              <w:rPr>
                <w:rFonts w:cs="Gabriola"/>
              </w:rPr>
              <w:t xml:space="preserve">, </w:t>
            </w:r>
            <w:r>
              <w:rPr>
                <w:rFonts w:cs="Gabriola"/>
              </w:rPr>
              <w:t>the</w:t>
            </w:r>
            <w:r w:rsidRPr="00120FC5">
              <w:rPr>
                <w:rFonts w:cs="Gabriola"/>
              </w:rPr>
              <w:t xml:space="preserve"> </w:t>
            </w:r>
            <w:r>
              <w:rPr>
                <w:rFonts w:cs="Gabriola"/>
              </w:rPr>
              <w:t>checks</w:t>
            </w:r>
            <w:r w:rsidRPr="00120FC5">
              <w:rPr>
                <w:rFonts w:cs="Gabriola"/>
              </w:rPr>
              <w:t xml:space="preserve"> w</w:t>
            </w:r>
            <w:r>
              <w:rPr>
                <w:rFonts w:cs="Gabriola"/>
              </w:rPr>
              <w:t>ould</w:t>
            </w:r>
            <w:r w:rsidRPr="00120FC5">
              <w:rPr>
                <w:rFonts w:cs="Gabriola"/>
              </w:rPr>
              <w:t xml:space="preserve"> </w:t>
            </w:r>
            <w:r>
              <w:rPr>
                <w:rFonts w:cs="Gabriola"/>
              </w:rPr>
              <w:t>e</w:t>
            </w:r>
            <w:r w:rsidRPr="00120FC5">
              <w:rPr>
                <w:rFonts w:cs="Gabriola"/>
              </w:rPr>
              <w:t>x</w:t>
            </w:r>
            <w:r>
              <w:rPr>
                <w:rFonts w:cs="Gabriola"/>
              </w:rPr>
              <w:t>amine</w:t>
            </w:r>
            <w:r w:rsidRPr="00120FC5">
              <w:rPr>
                <w:rFonts w:cs="Gabriola"/>
              </w:rPr>
              <w:t xml:space="preserve"> w</w:t>
            </w:r>
            <w:r>
              <w:rPr>
                <w:rFonts w:cs="Gabriola"/>
              </w:rPr>
              <w:t>hether</w:t>
            </w:r>
            <w:r w:rsidRPr="00120FC5">
              <w:rPr>
                <w:rFonts w:cs="Gabriola"/>
              </w:rPr>
              <w:t xml:space="preserve"> </w:t>
            </w:r>
            <w:r>
              <w:rPr>
                <w:rFonts w:cs="Gabriola"/>
              </w:rPr>
              <w:t>supplies</w:t>
            </w:r>
            <w:r w:rsidRPr="00120FC5">
              <w:rPr>
                <w:rFonts w:cs="Gabriola"/>
              </w:rPr>
              <w:t xml:space="preserve"> (</w:t>
            </w:r>
            <w:r>
              <w:rPr>
                <w:rFonts w:cs="Gabriola"/>
              </w:rPr>
              <w:t>e</w:t>
            </w:r>
            <w:r w:rsidRPr="00120FC5">
              <w:rPr>
                <w:rFonts w:cs="Gabriola"/>
              </w:rPr>
              <w:t>.</w:t>
            </w:r>
            <w:r>
              <w:rPr>
                <w:rFonts w:cs="Gabriola"/>
              </w:rPr>
              <w:t>g</w:t>
            </w:r>
            <w:r w:rsidRPr="00120FC5">
              <w:rPr>
                <w:rFonts w:cs="Gabriola"/>
              </w:rPr>
              <w:t xml:space="preserve">. </w:t>
            </w:r>
            <w:r>
              <w:rPr>
                <w:rFonts w:cs="Gabriola"/>
              </w:rPr>
              <w:t>computers</w:t>
            </w:r>
            <w:r w:rsidRPr="00120FC5">
              <w:rPr>
                <w:rFonts w:cs="Gabriola"/>
              </w:rPr>
              <w:t xml:space="preserve">) </w:t>
            </w:r>
            <w:r>
              <w:rPr>
                <w:rFonts w:cs="Gabriola"/>
              </w:rPr>
              <w:t>have</w:t>
            </w:r>
            <w:r w:rsidRPr="00120FC5">
              <w:rPr>
                <w:rFonts w:cs="Gabriola"/>
              </w:rPr>
              <w:t xml:space="preserve"> </w:t>
            </w:r>
            <w:r>
              <w:rPr>
                <w:rFonts w:cs="Gabriola"/>
              </w:rPr>
              <w:t>actuall</w:t>
            </w:r>
            <w:r w:rsidRPr="00120FC5">
              <w:rPr>
                <w:rFonts w:cs="Gabriola"/>
              </w:rPr>
              <w:t xml:space="preserve">y </w:t>
            </w:r>
            <w:r>
              <w:rPr>
                <w:rFonts w:cs="Gabriola"/>
              </w:rPr>
              <w:t>been</w:t>
            </w:r>
            <w:r w:rsidRPr="00120FC5">
              <w:rPr>
                <w:rFonts w:cs="Gabriola"/>
              </w:rPr>
              <w:t xml:space="preserve"> </w:t>
            </w:r>
            <w:r>
              <w:rPr>
                <w:rFonts w:cs="Gabriola"/>
              </w:rPr>
              <w:t>delivered</w:t>
            </w:r>
            <w:r w:rsidRPr="00120FC5">
              <w:rPr>
                <w:rFonts w:cs="Gabriola"/>
              </w:rPr>
              <w:t xml:space="preserve">, </w:t>
            </w:r>
            <w:r>
              <w:rPr>
                <w:rFonts w:cs="Gabriola"/>
              </w:rPr>
              <w:t>are</w:t>
            </w:r>
            <w:r w:rsidRPr="00120FC5">
              <w:rPr>
                <w:rFonts w:cs="Gabriola"/>
              </w:rPr>
              <w:t xml:space="preserve"> </w:t>
            </w:r>
            <w:r>
              <w:rPr>
                <w:rFonts w:cs="Gabriola"/>
              </w:rPr>
              <w:t>the</w:t>
            </w:r>
            <w:r w:rsidRPr="00120FC5">
              <w:rPr>
                <w:rFonts w:cs="Gabriola"/>
              </w:rPr>
              <w:t xml:space="preserve">y </w:t>
            </w:r>
            <w:r>
              <w:rPr>
                <w:rFonts w:cs="Gabriola"/>
              </w:rPr>
              <w:t>in</w:t>
            </w:r>
            <w:r w:rsidRPr="00120FC5">
              <w:rPr>
                <w:rFonts w:cs="Gabriola"/>
              </w:rPr>
              <w:t xml:space="preserve"> </w:t>
            </w:r>
            <w:r>
              <w:rPr>
                <w:rFonts w:cs="Gabriola"/>
              </w:rPr>
              <w:t>place</w:t>
            </w:r>
            <w:r w:rsidRPr="00120FC5">
              <w:rPr>
                <w:rFonts w:cs="Gabriola"/>
              </w:rPr>
              <w:t xml:space="preserve">, </w:t>
            </w:r>
            <w:r>
              <w:rPr>
                <w:rFonts w:cs="Gabriola"/>
              </w:rPr>
              <w:t>do</w:t>
            </w:r>
            <w:r w:rsidRPr="00120FC5">
              <w:rPr>
                <w:rFonts w:cs="Gabriola"/>
              </w:rPr>
              <w:t xml:space="preserve"> </w:t>
            </w:r>
            <w:r>
              <w:rPr>
                <w:rFonts w:cs="Gabriola"/>
              </w:rPr>
              <w:t>the</w:t>
            </w:r>
            <w:r w:rsidRPr="00120FC5">
              <w:rPr>
                <w:rFonts w:cs="Gabriola"/>
              </w:rPr>
              <w:t>y w</w:t>
            </w:r>
            <w:r>
              <w:rPr>
                <w:rFonts w:cs="Gabriola"/>
              </w:rPr>
              <w:t>ork</w:t>
            </w:r>
            <w:r w:rsidRPr="00120FC5">
              <w:rPr>
                <w:rFonts w:cs="Gabriola"/>
              </w:rPr>
              <w:t xml:space="preserve"> </w:t>
            </w:r>
            <w:r>
              <w:rPr>
                <w:rFonts w:cs="Gabriola"/>
              </w:rPr>
              <w:t>and</w:t>
            </w:r>
            <w:r w:rsidRPr="00120FC5">
              <w:rPr>
                <w:rFonts w:cs="Gabriola"/>
              </w:rPr>
              <w:t xml:space="preserve"> </w:t>
            </w:r>
            <w:r>
              <w:rPr>
                <w:rFonts w:cs="Gabriola"/>
              </w:rPr>
              <w:t>are</w:t>
            </w:r>
            <w:r w:rsidRPr="00120FC5">
              <w:rPr>
                <w:rFonts w:cs="Gabriola"/>
              </w:rPr>
              <w:t xml:space="preserve"> </w:t>
            </w:r>
            <w:r>
              <w:rPr>
                <w:rFonts w:cs="Gabriola"/>
              </w:rPr>
              <w:t>the</w:t>
            </w:r>
            <w:r w:rsidRPr="00120FC5">
              <w:rPr>
                <w:rFonts w:cs="Gabriola"/>
              </w:rPr>
              <w:t xml:space="preserve">y </w:t>
            </w:r>
            <w:r>
              <w:rPr>
                <w:rFonts w:cs="Gabriola"/>
              </w:rPr>
              <w:t>used</w:t>
            </w:r>
            <w:r w:rsidRPr="00120FC5">
              <w:rPr>
                <w:rFonts w:cs="Gabriola"/>
              </w:rPr>
              <w:t xml:space="preserve"> </w:t>
            </w:r>
            <w:r>
              <w:rPr>
                <w:rFonts w:cs="Gabriola"/>
              </w:rPr>
              <w:t>for</w:t>
            </w:r>
            <w:r w:rsidRPr="00120FC5">
              <w:rPr>
                <w:rFonts w:cs="Gabriola"/>
              </w:rPr>
              <w:t xml:space="preserve"> </w:t>
            </w:r>
            <w:r>
              <w:rPr>
                <w:rFonts w:cs="Gabriola"/>
              </w:rPr>
              <w:t>the</w:t>
            </w:r>
            <w:r w:rsidRPr="00120FC5">
              <w:rPr>
                <w:rFonts w:cs="Gabriola"/>
              </w:rPr>
              <w:t xml:space="preserve"> </w:t>
            </w:r>
            <w:r>
              <w:rPr>
                <w:rFonts w:cs="Gabriola"/>
              </w:rPr>
              <w:t>purpose</w:t>
            </w:r>
            <w:r w:rsidRPr="00120FC5">
              <w:rPr>
                <w:rFonts w:cs="Gabriola"/>
              </w:rPr>
              <w:t xml:space="preserve"> </w:t>
            </w:r>
            <w:r>
              <w:rPr>
                <w:rFonts w:cs="Gabriola"/>
              </w:rPr>
              <w:t>stated</w:t>
            </w:r>
            <w:r w:rsidRPr="00120FC5">
              <w:rPr>
                <w:rFonts w:cs="Gabriola"/>
              </w:rPr>
              <w:t xml:space="preserve"> </w:t>
            </w:r>
            <w:r>
              <w:rPr>
                <w:rFonts w:cs="Gabriola"/>
              </w:rPr>
              <w:t>in</w:t>
            </w:r>
            <w:r w:rsidRPr="00120FC5">
              <w:rPr>
                <w:rFonts w:cs="Gabriola"/>
              </w:rPr>
              <w:t xml:space="preserve"> </w:t>
            </w:r>
            <w:r>
              <w:rPr>
                <w:rFonts w:cs="Gabriola"/>
              </w:rPr>
              <w:t>the</w:t>
            </w:r>
            <w:r w:rsidRPr="00120FC5">
              <w:rPr>
                <w:rFonts w:cs="Gabriola"/>
              </w:rPr>
              <w:t xml:space="preserve"> </w:t>
            </w:r>
            <w:r>
              <w:rPr>
                <w:rFonts w:cs="Gabriola"/>
              </w:rPr>
              <w:t>contract</w:t>
            </w:r>
            <w:r w:rsidRPr="00120FC5">
              <w:rPr>
                <w:rFonts w:cs="Gabriola"/>
              </w:rPr>
              <w:t xml:space="preserve">; </w:t>
            </w:r>
            <w:r>
              <w:rPr>
                <w:rFonts w:cs="Gabriola"/>
              </w:rPr>
              <w:t>have</w:t>
            </w:r>
            <w:r w:rsidRPr="00120FC5">
              <w:rPr>
                <w:rFonts w:cs="Gabriola"/>
              </w:rPr>
              <w:t xml:space="preserve"> </w:t>
            </w:r>
            <w:r>
              <w:rPr>
                <w:rFonts w:cs="Gabriola"/>
              </w:rPr>
              <w:t>rules</w:t>
            </w:r>
            <w:r w:rsidRPr="00120FC5">
              <w:rPr>
                <w:rFonts w:cs="Gabriola"/>
              </w:rPr>
              <w:t xml:space="preserve"> </w:t>
            </w:r>
            <w:r>
              <w:rPr>
                <w:rFonts w:cs="Gabriola"/>
              </w:rPr>
              <w:t>on</w:t>
            </w:r>
            <w:r w:rsidRPr="00120FC5">
              <w:rPr>
                <w:rFonts w:cs="Gabriola"/>
              </w:rPr>
              <w:t xml:space="preserve"> </w:t>
            </w:r>
            <w:r>
              <w:rPr>
                <w:rFonts w:cs="Gabriola"/>
              </w:rPr>
              <w:t>EU</w:t>
            </w:r>
            <w:r w:rsidRPr="00120FC5">
              <w:rPr>
                <w:rFonts w:cs="Gabriola"/>
              </w:rPr>
              <w:t xml:space="preserve"> </w:t>
            </w:r>
            <w:r>
              <w:rPr>
                <w:rFonts w:cs="Gabriola"/>
              </w:rPr>
              <w:t>visibilit</w:t>
            </w:r>
            <w:r w:rsidRPr="00120FC5">
              <w:rPr>
                <w:rFonts w:cs="Gabriola"/>
              </w:rPr>
              <w:t xml:space="preserve">y </w:t>
            </w:r>
            <w:r>
              <w:rPr>
                <w:rFonts w:cs="Gabriola"/>
              </w:rPr>
              <w:t>been</w:t>
            </w:r>
            <w:r w:rsidRPr="00120FC5">
              <w:rPr>
                <w:rFonts w:cs="Gabriola"/>
              </w:rPr>
              <w:t xml:space="preserve"> </w:t>
            </w:r>
            <w:r>
              <w:rPr>
                <w:rFonts w:cs="Gabriola"/>
              </w:rPr>
              <w:t>respected</w:t>
            </w:r>
            <w:r w:rsidRPr="00120FC5">
              <w:rPr>
                <w:rFonts w:cs="Gabriola"/>
              </w:rPr>
              <w:t xml:space="preserve"> (</w:t>
            </w:r>
            <w:r>
              <w:rPr>
                <w:rFonts w:cs="Gabriola"/>
              </w:rPr>
              <w:t>e</w:t>
            </w:r>
            <w:r w:rsidRPr="00120FC5">
              <w:rPr>
                <w:rFonts w:cs="Gabriola"/>
              </w:rPr>
              <w:t>.</w:t>
            </w:r>
            <w:r>
              <w:rPr>
                <w:rFonts w:cs="Gabriola"/>
              </w:rPr>
              <w:t>g</w:t>
            </w:r>
            <w:r w:rsidRPr="00120FC5">
              <w:rPr>
                <w:rFonts w:cs="Gabriola"/>
              </w:rPr>
              <w:t xml:space="preserve">. </w:t>
            </w:r>
            <w:r>
              <w:rPr>
                <w:rFonts w:cs="Gabriola"/>
              </w:rPr>
              <w:t>are</w:t>
            </w:r>
            <w:r w:rsidRPr="00120FC5">
              <w:rPr>
                <w:rFonts w:cs="Gabriola"/>
              </w:rPr>
              <w:t xml:space="preserve"> </w:t>
            </w:r>
            <w:r>
              <w:rPr>
                <w:rFonts w:cs="Gabriola"/>
              </w:rPr>
              <w:t>there</w:t>
            </w:r>
            <w:r w:rsidRPr="00120FC5">
              <w:rPr>
                <w:rFonts w:cs="Gabriola"/>
              </w:rPr>
              <w:t xml:space="preserve"> </w:t>
            </w:r>
            <w:r>
              <w:rPr>
                <w:rFonts w:cs="Gabriola"/>
              </w:rPr>
              <w:t>appropriate</w:t>
            </w:r>
            <w:r w:rsidRPr="00120FC5">
              <w:rPr>
                <w:rFonts w:cs="Gabriola"/>
              </w:rPr>
              <w:t xml:space="preserve"> </w:t>
            </w:r>
            <w:r>
              <w:rPr>
                <w:rFonts w:cs="Gabriola"/>
              </w:rPr>
              <w:t>stickers</w:t>
            </w:r>
            <w:r w:rsidRPr="00120FC5">
              <w:rPr>
                <w:rFonts w:cs="Gabriola"/>
              </w:rPr>
              <w:t xml:space="preserve"> </w:t>
            </w:r>
            <w:r>
              <w:rPr>
                <w:rFonts w:cs="Gabriola"/>
              </w:rPr>
              <w:t>on</w:t>
            </w:r>
            <w:r w:rsidRPr="00120FC5">
              <w:rPr>
                <w:rFonts w:cs="Gabriola"/>
              </w:rPr>
              <w:t xml:space="preserve"> </w:t>
            </w:r>
            <w:r>
              <w:rPr>
                <w:rFonts w:cs="Gabriola"/>
              </w:rPr>
              <w:t>the</w:t>
            </w:r>
            <w:r w:rsidRPr="00120FC5">
              <w:rPr>
                <w:rFonts w:cs="Gabriola"/>
              </w:rPr>
              <w:t xml:space="preserve"> </w:t>
            </w:r>
            <w:r>
              <w:rPr>
                <w:rFonts w:cs="Gabriola"/>
              </w:rPr>
              <w:t>comptures</w:t>
            </w:r>
            <w:r w:rsidRPr="00120FC5">
              <w:rPr>
                <w:rFonts w:cs="Gabriola"/>
              </w:rPr>
              <w:t xml:space="preserve">); </w:t>
            </w:r>
            <w:r>
              <w:rPr>
                <w:rFonts w:cs="Gabriola"/>
              </w:rPr>
              <w:t>does</w:t>
            </w:r>
            <w:r w:rsidRPr="00120FC5">
              <w:rPr>
                <w:rFonts w:cs="Gabriola"/>
              </w:rPr>
              <w:t xml:space="preserve"> </w:t>
            </w:r>
            <w:r>
              <w:rPr>
                <w:rFonts w:cs="Gabriola"/>
              </w:rPr>
              <w:t>a</w:t>
            </w:r>
            <w:r w:rsidRPr="00120FC5">
              <w:rPr>
                <w:rFonts w:cs="Gabriola"/>
              </w:rPr>
              <w:t xml:space="preserve"> </w:t>
            </w:r>
            <w:r>
              <w:rPr>
                <w:rFonts w:cs="Gabriola"/>
              </w:rPr>
              <w:t>contractor</w:t>
            </w:r>
            <w:r w:rsidRPr="00120FC5">
              <w:rPr>
                <w:rFonts w:cs="Gabriola"/>
              </w:rPr>
              <w:t xml:space="preserve"> </w:t>
            </w:r>
            <w:r>
              <w:rPr>
                <w:rFonts w:cs="Gabriola"/>
              </w:rPr>
              <w:t>or</w:t>
            </w:r>
            <w:r w:rsidRPr="00120FC5">
              <w:rPr>
                <w:rFonts w:cs="Gabriola"/>
              </w:rPr>
              <w:t xml:space="preserve"> </w:t>
            </w:r>
            <w:r>
              <w:rPr>
                <w:rFonts w:cs="Gabriola"/>
              </w:rPr>
              <w:t>beneficiar</w:t>
            </w:r>
            <w:r w:rsidRPr="00120FC5">
              <w:rPr>
                <w:rFonts w:cs="Gabriola"/>
              </w:rPr>
              <w:t xml:space="preserve">y </w:t>
            </w:r>
            <w:r>
              <w:rPr>
                <w:rFonts w:cs="Gabriola"/>
              </w:rPr>
              <w:t>operate</w:t>
            </w:r>
            <w:r w:rsidRPr="00120FC5">
              <w:rPr>
                <w:rFonts w:cs="Gabriola"/>
              </w:rPr>
              <w:t xml:space="preserve"> </w:t>
            </w:r>
            <w:r>
              <w:rPr>
                <w:rFonts w:cs="Gabriola"/>
              </w:rPr>
              <w:t>an</w:t>
            </w:r>
            <w:r w:rsidRPr="00120FC5">
              <w:rPr>
                <w:rFonts w:cs="Gabriola"/>
              </w:rPr>
              <w:t xml:space="preserve"> </w:t>
            </w:r>
            <w:r>
              <w:rPr>
                <w:rFonts w:cs="Gabriola"/>
              </w:rPr>
              <w:t>ade</w:t>
            </w:r>
            <w:r w:rsidRPr="00120FC5">
              <w:rPr>
                <w:rFonts w:cs="Gabriola"/>
              </w:rPr>
              <w:t>q</w:t>
            </w:r>
            <w:r>
              <w:rPr>
                <w:rFonts w:cs="Gabriola"/>
              </w:rPr>
              <w:t>uate</w:t>
            </w:r>
            <w:r w:rsidRPr="00120FC5">
              <w:rPr>
                <w:rFonts w:cs="Gabriola"/>
              </w:rPr>
              <w:t xml:space="preserve"> </w:t>
            </w:r>
            <w:r>
              <w:rPr>
                <w:rFonts w:cs="Gabriola"/>
              </w:rPr>
              <w:t>accounting</w:t>
            </w:r>
            <w:r w:rsidRPr="00120FC5">
              <w:rPr>
                <w:rFonts w:cs="Gabriola"/>
              </w:rPr>
              <w:t xml:space="preserve"> </w:t>
            </w:r>
            <w:r>
              <w:rPr>
                <w:rFonts w:cs="Gabriola"/>
              </w:rPr>
              <w:t>s</w:t>
            </w:r>
            <w:r w:rsidRPr="00120FC5">
              <w:rPr>
                <w:rFonts w:cs="Gabriola"/>
              </w:rPr>
              <w:t>y</w:t>
            </w:r>
            <w:r>
              <w:rPr>
                <w:rFonts w:cs="Gabriola"/>
              </w:rPr>
              <w:t>stem</w:t>
            </w:r>
            <w:r w:rsidRPr="00120FC5">
              <w:rPr>
                <w:rFonts w:cs="Gabriola"/>
              </w:rPr>
              <w:t xml:space="preserve"> </w:t>
            </w:r>
            <w:r>
              <w:rPr>
                <w:rFonts w:cs="Gabriola"/>
              </w:rPr>
              <w:t>and</w:t>
            </w:r>
            <w:r w:rsidRPr="00120FC5">
              <w:rPr>
                <w:rFonts w:cs="Gabriola"/>
              </w:rPr>
              <w:t xml:space="preserve"> </w:t>
            </w:r>
            <w:r>
              <w:rPr>
                <w:rFonts w:cs="Gabriola"/>
              </w:rPr>
              <w:t>are</w:t>
            </w:r>
            <w:r w:rsidRPr="00120FC5">
              <w:rPr>
                <w:rFonts w:cs="Gabriola"/>
              </w:rPr>
              <w:t xml:space="preserve"> </w:t>
            </w:r>
            <w:r>
              <w:rPr>
                <w:rFonts w:cs="Gabriola"/>
              </w:rPr>
              <w:t>all</w:t>
            </w:r>
            <w:r w:rsidRPr="00120FC5">
              <w:rPr>
                <w:rFonts w:cs="Gabriola"/>
              </w:rPr>
              <w:t xml:space="preserve"> </w:t>
            </w:r>
            <w:r>
              <w:rPr>
                <w:rFonts w:cs="Gabriola"/>
              </w:rPr>
              <w:t>project</w:t>
            </w:r>
            <w:r w:rsidRPr="00120FC5">
              <w:rPr>
                <w:rFonts w:cs="Gabriola"/>
              </w:rPr>
              <w:t xml:space="preserve"> </w:t>
            </w:r>
            <w:r>
              <w:rPr>
                <w:rFonts w:cs="Gabriola"/>
              </w:rPr>
              <w:t>related</w:t>
            </w:r>
            <w:r w:rsidRPr="00120FC5">
              <w:rPr>
                <w:rFonts w:cs="Gabriola"/>
              </w:rPr>
              <w:t xml:space="preserve"> </w:t>
            </w:r>
            <w:r>
              <w:rPr>
                <w:rFonts w:cs="Gabriola"/>
              </w:rPr>
              <w:t>financial</w:t>
            </w:r>
            <w:r w:rsidRPr="00120FC5">
              <w:rPr>
                <w:rFonts w:cs="Gabriola"/>
              </w:rPr>
              <w:t xml:space="preserve"> </w:t>
            </w:r>
            <w:r>
              <w:rPr>
                <w:rFonts w:cs="Gabriola"/>
              </w:rPr>
              <w:t>trans</w:t>
            </w:r>
            <w:r w:rsidRPr="00120FC5">
              <w:rPr>
                <w:rFonts w:cs="Gabriola"/>
              </w:rPr>
              <w:t>-</w:t>
            </w:r>
            <w:r>
              <w:rPr>
                <w:rFonts w:cs="Gabriola"/>
              </w:rPr>
              <w:t>actions</w:t>
            </w:r>
            <w:r w:rsidRPr="00120FC5">
              <w:rPr>
                <w:rFonts w:cs="Gabriola"/>
              </w:rPr>
              <w:t xml:space="preserve"> </w:t>
            </w:r>
            <w:r>
              <w:rPr>
                <w:rFonts w:cs="Gabriola"/>
              </w:rPr>
              <w:t>included</w:t>
            </w:r>
            <w:r w:rsidRPr="00120FC5">
              <w:rPr>
                <w:rFonts w:cs="Gabriola"/>
              </w:rPr>
              <w:t xml:space="preserve"> </w:t>
            </w:r>
            <w:r>
              <w:rPr>
                <w:rFonts w:cs="Gabriola"/>
              </w:rPr>
              <w:t>in</w:t>
            </w:r>
            <w:r w:rsidRPr="00120FC5">
              <w:rPr>
                <w:rFonts w:cs="Gabriola"/>
              </w:rPr>
              <w:t xml:space="preserve"> </w:t>
            </w:r>
            <w:r>
              <w:rPr>
                <w:rFonts w:cs="Gabriola"/>
              </w:rPr>
              <w:t>it</w:t>
            </w:r>
            <w:r w:rsidRPr="00120FC5">
              <w:rPr>
                <w:rFonts w:cs="Gabriola"/>
              </w:rPr>
              <w:t xml:space="preserve">. </w:t>
            </w:r>
            <w:r>
              <w:rPr>
                <w:rFonts w:cs="Gabriola"/>
              </w:rPr>
              <w:t>In</w:t>
            </w:r>
            <w:r w:rsidRPr="00120FC5">
              <w:rPr>
                <w:rFonts w:cs="Gabriola"/>
              </w:rPr>
              <w:t xml:space="preserve"> </w:t>
            </w:r>
            <w:r>
              <w:rPr>
                <w:rFonts w:cs="Gabriola"/>
              </w:rPr>
              <w:t>a</w:t>
            </w:r>
            <w:r w:rsidRPr="00120FC5">
              <w:rPr>
                <w:rFonts w:cs="Gabriola"/>
              </w:rPr>
              <w:t xml:space="preserve"> </w:t>
            </w:r>
            <w:r>
              <w:rPr>
                <w:rFonts w:cs="Gabriola"/>
              </w:rPr>
              <w:t>looser</w:t>
            </w:r>
            <w:r w:rsidRPr="00120FC5">
              <w:rPr>
                <w:rFonts w:cs="Gabriola"/>
              </w:rPr>
              <w:t xml:space="preserve"> </w:t>
            </w:r>
            <w:r>
              <w:rPr>
                <w:rFonts w:cs="Gabriola"/>
              </w:rPr>
              <w:t>sense</w:t>
            </w:r>
            <w:r w:rsidRPr="00120FC5">
              <w:rPr>
                <w:rFonts w:cs="Gabriola"/>
              </w:rPr>
              <w:t xml:space="preserve">, </w:t>
            </w:r>
            <w:r>
              <w:rPr>
                <w:rFonts w:cs="Gabriola"/>
              </w:rPr>
              <w:t>the</w:t>
            </w:r>
            <w:r w:rsidRPr="00120FC5">
              <w:rPr>
                <w:rFonts w:cs="Gabriola"/>
              </w:rPr>
              <w:t xml:space="preserve"> </w:t>
            </w:r>
            <w:r>
              <w:rPr>
                <w:rFonts w:cs="Gabriola"/>
              </w:rPr>
              <w:t>term</w:t>
            </w:r>
            <w:r w:rsidRPr="00120FC5">
              <w:rPr>
                <w:rFonts w:cs="Gabriola"/>
              </w:rPr>
              <w:t xml:space="preserve"> “</w:t>
            </w:r>
            <w:r>
              <w:rPr>
                <w:rFonts w:cs="Gabriola"/>
              </w:rPr>
              <w:t>on</w:t>
            </w:r>
            <w:r w:rsidRPr="00120FC5">
              <w:rPr>
                <w:rFonts w:cs="Gabriola"/>
              </w:rPr>
              <w:t>-</w:t>
            </w:r>
            <w:r>
              <w:rPr>
                <w:rFonts w:cs="Gabriola"/>
              </w:rPr>
              <w:t>the</w:t>
            </w:r>
            <w:r w:rsidRPr="00120FC5">
              <w:rPr>
                <w:rFonts w:cs="Gabriola"/>
              </w:rPr>
              <w:t>-</w:t>
            </w:r>
            <w:r>
              <w:rPr>
                <w:rFonts w:cs="Gabriola"/>
              </w:rPr>
              <w:t>spot</w:t>
            </w:r>
            <w:r w:rsidRPr="00120FC5">
              <w:rPr>
                <w:rFonts w:cs="Gabriola"/>
              </w:rPr>
              <w:t xml:space="preserve"> </w:t>
            </w:r>
            <w:r>
              <w:rPr>
                <w:rFonts w:cs="Gabriola"/>
              </w:rPr>
              <w:t>check</w:t>
            </w:r>
            <w:r w:rsidRPr="00120FC5">
              <w:rPr>
                <w:rFonts w:cs="Gabriola"/>
              </w:rPr>
              <w:t xml:space="preserve">” </w:t>
            </w:r>
            <w:r>
              <w:rPr>
                <w:rFonts w:cs="Gabriola"/>
              </w:rPr>
              <w:t>might</w:t>
            </w:r>
            <w:r w:rsidRPr="00120FC5">
              <w:rPr>
                <w:rFonts w:cs="Gabriola"/>
              </w:rPr>
              <w:t xml:space="preserve"> </w:t>
            </w:r>
            <w:r>
              <w:rPr>
                <w:rFonts w:cs="Gabriola"/>
              </w:rPr>
              <w:t>refer</w:t>
            </w:r>
            <w:r w:rsidRPr="00120FC5">
              <w:rPr>
                <w:rFonts w:cs="Gabriola"/>
              </w:rPr>
              <w:t xml:space="preserve"> </w:t>
            </w:r>
            <w:r>
              <w:rPr>
                <w:rFonts w:cs="Gabriola"/>
              </w:rPr>
              <w:t>to</w:t>
            </w:r>
            <w:r w:rsidRPr="00120FC5">
              <w:rPr>
                <w:rFonts w:cs="Gabriola"/>
              </w:rPr>
              <w:t xml:space="preserve"> </w:t>
            </w:r>
            <w:r>
              <w:rPr>
                <w:rFonts w:cs="Gabriola"/>
              </w:rPr>
              <w:t>on</w:t>
            </w:r>
            <w:r w:rsidRPr="00120FC5">
              <w:rPr>
                <w:rFonts w:cs="Gabriola"/>
              </w:rPr>
              <w:t>-</w:t>
            </w:r>
            <w:r>
              <w:rPr>
                <w:rFonts w:cs="Gabriola"/>
              </w:rPr>
              <w:t>site</w:t>
            </w:r>
            <w:r w:rsidRPr="00120FC5">
              <w:rPr>
                <w:rFonts w:cs="Gabriola"/>
              </w:rPr>
              <w:t xml:space="preserve"> </w:t>
            </w:r>
            <w:r>
              <w:rPr>
                <w:rFonts w:cs="Gabriola"/>
              </w:rPr>
              <w:t>visits</w:t>
            </w:r>
            <w:r w:rsidRPr="00120FC5">
              <w:rPr>
                <w:rFonts w:cs="Gabriola"/>
              </w:rPr>
              <w:t xml:space="preserve"> </w:t>
            </w:r>
            <w:r>
              <w:rPr>
                <w:rFonts w:cs="Gabriola"/>
              </w:rPr>
              <w:t>performed</w:t>
            </w:r>
            <w:r w:rsidRPr="00120FC5">
              <w:rPr>
                <w:rFonts w:cs="Gabriola"/>
              </w:rPr>
              <w:t xml:space="preserve"> </w:t>
            </w:r>
            <w:r>
              <w:rPr>
                <w:rFonts w:cs="Gabriola"/>
              </w:rPr>
              <w:t>for</w:t>
            </w:r>
            <w:r w:rsidRPr="00120FC5">
              <w:rPr>
                <w:rFonts w:cs="Gabriola"/>
              </w:rPr>
              <w:t xml:space="preserve"> </w:t>
            </w:r>
            <w:r>
              <w:rPr>
                <w:rFonts w:cs="Gabriola"/>
              </w:rPr>
              <w:t>simple</w:t>
            </w:r>
            <w:r w:rsidRPr="00120FC5">
              <w:rPr>
                <w:rFonts w:cs="Gabriola"/>
              </w:rPr>
              <w:t xml:space="preserve"> </w:t>
            </w:r>
            <w:r>
              <w:rPr>
                <w:rFonts w:cs="Gabriola"/>
              </w:rPr>
              <w:t>monitoring</w:t>
            </w:r>
            <w:r w:rsidRPr="00120FC5">
              <w:rPr>
                <w:rFonts w:cs="Gabriola"/>
              </w:rPr>
              <w:t xml:space="preserve"> </w:t>
            </w:r>
            <w:r>
              <w:rPr>
                <w:rFonts w:cs="Gabriola"/>
              </w:rPr>
              <w:t>purposes</w:t>
            </w:r>
            <w:r w:rsidRPr="00120FC5">
              <w:rPr>
                <w:rFonts w:cs="Gabriola"/>
              </w:rPr>
              <w:t xml:space="preserve"> (</w:t>
            </w:r>
            <w:r>
              <w:rPr>
                <w:rFonts w:cs="Gabriola"/>
              </w:rPr>
              <w:t>i</w:t>
            </w:r>
            <w:r w:rsidRPr="00120FC5">
              <w:rPr>
                <w:rFonts w:cs="Gabriola"/>
              </w:rPr>
              <w:t>.</w:t>
            </w:r>
            <w:r>
              <w:rPr>
                <w:rFonts w:cs="Gabriola"/>
              </w:rPr>
              <w:t>e</w:t>
            </w:r>
            <w:r w:rsidRPr="00120FC5">
              <w:rPr>
                <w:rFonts w:cs="Gabriola"/>
              </w:rPr>
              <w:t xml:space="preserve">. </w:t>
            </w:r>
            <w:r>
              <w:rPr>
                <w:rFonts w:cs="Gabriola"/>
              </w:rPr>
              <w:t>not</w:t>
            </w:r>
            <w:r w:rsidRPr="00120FC5">
              <w:rPr>
                <w:rFonts w:cs="Gabriola"/>
              </w:rPr>
              <w:t xml:space="preserve"> </w:t>
            </w:r>
            <w:r>
              <w:rPr>
                <w:rFonts w:cs="Gabriola"/>
              </w:rPr>
              <w:t>related</w:t>
            </w:r>
            <w:r w:rsidRPr="00120FC5">
              <w:rPr>
                <w:rFonts w:cs="Gabriola"/>
              </w:rPr>
              <w:t xml:space="preserve"> </w:t>
            </w:r>
            <w:r>
              <w:rPr>
                <w:rFonts w:cs="Gabriola"/>
              </w:rPr>
              <w:t>to</w:t>
            </w:r>
            <w:r w:rsidRPr="00120FC5">
              <w:rPr>
                <w:rFonts w:cs="Gabriola"/>
              </w:rPr>
              <w:t xml:space="preserve"> </w:t>
            </w:r>
            <w:r>
              <w:rPr>
                <w:rFonts w:cs="Gabriola"/>
              </w:rPr>
              <w:t>verif</w:t>
            </w:r>
            <w:r w:rsidRPr="00120FC5">
              <w:rPr>
                <w:rFonts w:cs="Gabriola"/>
              </w:rPr>
              <w:t>y</w:t>
            </w:r>
            <w:r>
              <w:rPr>
                <w:rFonts w:cs="Gabriola"/>
              </w:rPr>
              <w:t>ing</w:t>
            </w:r>
            <w:r w:rsidRPr="00120FC5">
              <w:rPr>
                <w:rFonts w:cs="Gabriola"/>
              </w:rPr>
              <w:t xml:space="preserve"> </w:t>
            </w:r>
            <w:r>
              <w:rPr>
                <w:rFonts w:cs="Gabriola"/>
              </w:rPr>
              <w:t>e</w:t>
            </w:r>
            <w:r w:rsidRPr="00120FC5">
              <w:rPr>
                <w:rFonts w:cs="Gabriola"/>
              </w:rPr>
              <w:t>x</w:t>
            </w:r>
            <w:r>
              <w:rPr>
                <w:rFonts w:cs="Gabriola"/>
              </w:rPr>
              <w:t>penditure</w:t>
            </w:r>
            <w:r w:rsidRPr="00120FC5">
              <w:rPr>
                <w:rFonts w:cs="Gabriola"/>
              </w:rPr>
              <w:t xml:space="preserve"> </w:t>
            </w:r>
            <w:r>
              <w:rPr>
                <w:rFonts w:cs="Gabriola"/>
              </w:rPr>
              <w:t>but</w:t>
            </w:r>
            <w:r w:rsidRPr="00120FC5">
              <w:rPr>
                <w:rFonts w:cs="Gabriola"/>
              </w:rPr>
              <w:t xml:space="preserve"> </w:t>
            </w:r>
            <w:r>
              <w:rPr>
                <w:rFonts w:cs="Gabriola"/>
              </w:rPr>
              <w:t>to</w:t>
            </w:r>
            <w:r w:rsidRPr="00120FC5">
              <w:rPr>
                <w:rFonts w:cs="Gabriola"/>
              </w:rPr>
              <w:t xml:space="preserve"> </w:t>
            </w:r>
            <w:r>
              <w:rPr>
                <w:rFonts w:cs="Gabriola"/>
              </w:rPr>
              <w:t>ascertain</w:t>
            </w:r>
            <w:r w:rsidRPr="00120FC5">
              <w:rPr>
                <w:rFonts w:cs="Gabriola"/>
              </w:rPr>
              <w:t xml:space="preserve"> w</w:t>
            </w:r>
            <w:r>
              <w:rPr>
                <w:rFonts w:cs="Gabriola"/>
              </w:rPr>
              <w:t>hether</w:t>
            </w:r>
            <w:r w:rsidRPr="00120FC5">
              <w:rPr>
                <w:rFonts w:cs="Gabriola"/>
              </w:rPr>
              <w:t xml:space="preserve"> </w:t>
            </w:r>
            <w:r>
              <w:rPr>
                <w:rFonts w:cs="Gabriola"/>
              </w:rPr>
              <w:t>a</w:t>
            </w:r>
            <w:r w:rsidRPr="00120FC5">
              <w:rPr>
                <w:rFonts w:cs="Gabriola"/>
              </w:rPr>
              <w:t xml:space="preserve"> </w:t>
            </w:r>
            <w:r>
              <w:rPr>
                <w:rFonts w:cs="Gabriola"/>
              </w:rPr>
              <w:t>project</w:t>
            </w:r>
            <w:r w:rsidRPr="00120FC5">
              <w:rPr>
                <w:rFonts w:cs="Gabriola"/>
              </w:rPr>
              <w:t xml:space="preserve"> </w:t>
            </w:r>
            <w:r>
              <w:rPr>
                <w:rFonts w:cs="Gabriola"/>
              </w:rPr>
              <w:t>is</w:t>
            </w:r>
            <w:r w:rsidRPr="00120FC5">
              <w:rPr>
                <w:rFonts w:cs="Gabriola"/>
              </w:rPr>
              <w:t xml:space="preserve"> </w:t>
            </w:r>
            <w:r>
              <w:rPr>
                <w:rFonts w:cs="Gabriola"/>
              </w:rPr>
              <w:t>progressing</w:t>
            </w:r>
            <w:r w:rsidRPr="00120FC5">
              <w:rPr>
                <w:rFonts w:cs="Gabriola"/>
              </w:rPr>
              <w:t xml:space="preserve"> </w:t>
            </w:r>
            <w:r>
              <w:rPr>
                <w:rFonts w:cs="Gabriola"/>
              </w:rPr>
              <w:t>according</w:t>
            </w:r>
            <w:r w:rsidRPr="00120FC5">
              <w:rPr>
                <w:rFonts w:cs="Gabriola"/>
              </w:rPr>
              <w:t xml:space="preserve"> </w:t>
            </w:r>
            <w:r>
              <w:rPr>
                <w:rFonts w:cs="Gabriola"/>
              </w:rPr>
              <w:t>to</w:t>
            </w:r>
            <w:r w:rsidRPr="00120FC5">
              <w:rPr>
                <w:rFonts w:cs="Gabriola"/>
              </w:rPr>
              <w:t xml:space="preserve"> </w:t>
            </w:r>
            <w:r>
              <w:rPr>
                <w:rFonts w:cs="Gabriola"/>
              </w:rPr>
              <w:t>plan</w:t>
            </w:r>
            <w:r w:rsidRPr="00120FC5">
              <w:rPr>
                <w:rFonts w:cs="Gabriola"/>
              </w:rPr>
              <w:t>).</w:t>
            </w:r>
          </w:p>
        </w:tc>
        <w:tc>
          <w:tcPr>
            <w:tcW w:w="0" w:type="auto"/>
          </w:tcPr>
          <w:p w:rsidR="003A0C3C" w:rsidRDefault="003A0C3C" w:rsidP="002D5A9C">
            <w:pPr>
              <w:widowControl w:val="0"/>
              <w:autoSpaceDE w:val="0"/>
              <w:autoSpaceDN w:val="0"/>
              <w:adjustRightInd w:val="0"/>
              <w:contextualSpacing/>
              <w:rPr>
                <w:rFonts w:cs="Gabriola"/>
                <w:b/>
                <w:lang/>
              </w:rPr>
            </w:pPr>
            <w:r>
              <w:rPr>
                <w:rFonts w:cs="Gabriola"/>
                <w:b/>
                <w:lang/>
              </w:rPr>
              <w:t>Kontrole na licu mesta</w:t>
            </w:r>
          </w:p>
          <w:p w:rsidR="003A0C3C" w:rsidRPr="00BD36D0" w:rsidRDefault="003A0C3C" w:rsidP="002D5A9C">
            <w:pPr>
              <w:widowControl w:val="0"/>
              <w:autoSpaceDE w:val="0"/>
              <w:autoSpaceDN w:val="0"/>
              <w:adjustRightInd w:val="0"/>
              <w:contextualSpacing/>
              <w:rPr>
                <w:rFonts w:cs="Gabriola"/>
                <w:b/>
              </w:rPr>
            </w:pPr>
            <w:r>
              <w:rPr>
                <w:rFonts w:cs="Gabriola"/>
                <w:lang/>
              </w:rPr>
              <w:t>Ovaj</w:t>
            </w:r>
            <w:r w:rsidRPr="003C01BD">
              <w:rPr>
                <w:rFonts w:cs="Gabriola"/>
                <w:lang/>
              </w:rPr>
              <w:t xml:space="preserve"> </w:t>
            </w:r>
            <w:r>
              <w:rPr>
                <w:rFonts w:cs="Gabriola"/>
                <w:lang/>
              </w:rPr>
              <w:t>termin</w:t>
            </w:r>
            <w:r w:rsidRPr="003C01BD">
              <w:rPr>
                <w:rFonts w:cs="Gabriola"/>
                <w:lang/>
              </w:rPr>
              <w:t xml:space="preserve"> </w:t>
            </w:r>
            <w:r>
              <w:rPr>
                <w:rFonts w:cs="Gabriola"/>
                <w:lang/>
              </w:rPr>
              <w:t>se</w:t>
            </w:r>
            <w:r w:rsidRPr="003C01BD">
              <w:rPr>
                <w:rFonts w:cs="Gabriola"/>
                <w:lang/>
              </w:rPr>
              <w:t xml:space="preserve"> </w:t>
            </w:r>
            <w:r>
              <w:rPr>
                <w:rFonts w:cs="Gabriola"/>
                <w:lang/>
              </w:rPr>
              <w:t>uglavnom</w:t>
            </w:r>
            <w:r w:rsidRPr="003C01BD">
              <w:rPr>
                <w:rFonts w:cs="Gabriola"/>
                <w:lang/>
              </w:rPr>
              <w:t xml:space="preserve"> </w:t>
            </w:r>
            <w:r>
              <w:rPr>
                <w:rFonts w:cs="Gabriola"/>
                <w:lang/>
              </w:rPr>
              <w:t>odnosi</w:t>
            </w:r>
            <w:r w:rsidRPr="003C01BD">
              <w:rPr>
                <w:rFonts w:cs="Gabriola"/>
                <w:lang/>
              </w:rPr>
              <w:t xml:space="preserve"> </w:t>
            </w:r>
            <w:r>
              <w:rPr>
                <w:rFonts w:cs="Gabriola"/>
                <w:lang/>
              </w:rPr>
              <w:t>na</w:t>
            </w:r>
            <w:r w:rsidRPr="003C01BD">
              <w:rPr>
                <w:rFonts w:cs="Gabriola"/>
                <w:lang/>
              </w:rPr>
              <w:t xml:space="preserve"> </w:t>
            </w:r>
            <w:r>
              <w:rPr>
                <w:rFonts w:cs="Gabriola"/>
                <w:lang/>
              </w:rPr>
              <w:t>posete</w:t>
            </w:r>
            <w:r w:rsidRPr="003C01BD">
              <w:rPr>
                <w:rFonts w:cs="Gabriola"/>
                <w:lang/>
              </w:rPr>
              <w:t xml:space="preserve"> </w:t>
            </w:r>
            <w:r>
              <w:rPr>
                <w:rFonts w:cs="Gabriola"/>
                <w:lang/>
              </w:rPr>
              <w:t>koje</w:t>
            </w:r>
            <w:r w:rsidRPr="003C01BD">
              <w:rPr>
                <w:rFonts w:cs="Gabriola"/>
                <w:lang/>
              </w:rPr>
              <w:t xml:space="preserve"> </w:t>
            </w:r>
            <w:r>
              <w:rPr>
                <w:rFonts w:cs="Gabriola"/>
                <w:lang/>
              </w:rPr>
              <w:t>obavljaju</w:t>
            </w:r>
            <w:r w:rsidRPr="003C01BD">
              <w:rPr>
                <w:rFonts w:cs="Gabriola"/>
                <w:lang/>
              </w:rPr>
              <w:t xml:space="preserve"> </w:t>
            </w:r>
            <w:r>
              <w:rPr>
                <w:rFonts w:cs="Gabriola"/>
                <w:lang/>
              </w:rPr>
              <w:t>zaposleni</w:t>
            </w:r>
            <w:r w:rsidRPr="003C01BD">
              <w:rPr>
                <w:rFonts w:cs="Gabriola"/>
                <w:lang/>
              </w:rPr>
              <w:t xml:space="preserve"> </w:t>
            </w:r>
            <w:r>
              <w:rPr>
                <w:rFonts w:cs="Gabriola"/>
                <w:lang/>
              </w:rPr>
              <w:t>u</w:t>
            </w:r>
            <w:r w:rsidRPr="003C01BD">
              <w:rPr>
                <w:rFonts w:cs="Gabriola"/>
                <w:lang/>
              </w:rPr>
              <w:t xml:space="preserve"> </w:t>
            </w:r>
            <w:r>
              <w:rPr>
                <w:rFonts w:cs="Gabriola"/>
                <w:lang/>
              </w:rPr>
              <w:t>nekoj</w:t>
            </w:r>
            <w:r w:rsidRPr="003C01BD">
              <w:rPr>
                <w:rFonts w:cs="Gabriola"/>
                <w:lang/>
              </w:rPr>
              <w:t xml:space="preserve"> </w:t>
            </w:r>
            <w:r>
              <w:rPr>
                <w:rFonts w:cs="Gabriola"/>
                <w:lang/>
              </w:rPr>
              <w:t>Operativnoj</w:t>
            </w:r>
            <w:r w:rsidRPr="003C01BD">
              <w:rPr>
                <w:rFonts w:cs="Gabriola"/>
                <w:lang/>
              </w:rPr>
              <w:t xml:space="preserve"> </w:t>
            </w:r>
            <w:r>
              <w:rPr>
                <w:rFonts w:cs="Gabriola"/>
                <w:lang/>
              </w:rPr>
              <w:t>strukturi</w:t>
            </w:r>
            <w:r w:rsidRPr="003C01BD">
              <w:rPr>
                <w:rFonts w:cs="Gabriola"/>
                <w:lang/>
              </w:rPr>
              <w:t xml:space="preserve"> </w:t>
            </w:r>
            <w:r>
              <w:rPr>
                <w:rFonts w:cs="Gabriola"/>
                <w:lang/>
              </w:rPr>
              <w:t>u</w:t>
            </w:r>
            <w:r w:rsidRPr="003C01BD">
              <w:rPr>
                <w:rFonts w:cs="Gabriola"/>
                <w:lang/>
              </w:rPr>
              <w:t xml:space="preserve"> </w:t>
            </w:r>
            <w:r>
              <w:rPr>
                <w:rFonts w:cs="Gabriola"/>
                <w:lang/>
              </w:rPr>
              <w:t>okviru</w:t>
            </w:r>
            <w:r w:rsidRPr="003C01BD">
              <w:rPr>
                <w:rFonts w:cs="Gabriola"/>
                <w:lang/>
              </w:rPr>
              <w:t xml:space="preserve"> </w:t>
            </w:r>
            <w:r>
              <w:rPr>
                <w:rFonts w:cs="Gabriola"/>
                <w:lang/>
              </w:rPr>
              <w:t>procesa</w:t>
            </w:r>
            <w:r w:rsidRPr="003C01BD">
              <w:rPr>
                <w:rFonts w:cs="Gabriola"/>
                <w:lang/>
              </w:rPr>
              <w:t xml:space="preserve"> </w:t>
            </w:r>
            <w:r>
              <w:rPr>
                <w:rFonts w:cs="Gabriola"/>
                <w:lang/>
              </w:rPr>
              <w:t>provere</w:t>
            </w:r>
            <w:r w:rsidRPr="003C01BD">
              <w:rPr>
                <w:rFonts w:cs="Gabriola"/>
                <w:lang/>
              </w:rPr>
              <w:t xml:space="preserve"> </w:t>
            </w:r>
            <w:r>
              <w:rPr>
                <w:rFonts w:cs="Gabriola"/>
                <w:lang/>
              </w:rPr>
              <w:t>tro</w:t>
            </w:r>
            <w:r w:rsidRPr="003C01BD">
              <w:rPr>
                <w:rFonts w:cs="Gabriola"/>
                <w:lang/>
              </w:rPr>
              <w:t>š</w:t>
            </w:r>
            <w:r>
              <w:rPr>
                <w:rFonts w:cs="Gabriola"/>
                <w:lang/>
              </w:rPr>
              <w:t>kova</w:t>
            </w:r>
            <w:r w:rsidRPr="003C01BD">
              <w:rPr>
                <w:rFonts w:cs="Gabriola"/>
                <w:lang/>
              </w:rPr>
              <w:t xml:space="preserve">, </w:t>
            </w:r>
            <w:r>
              <w:rPr>
                <w:rFonts w:cs="Gabriola"/>
                <w:lang/>
              </w:rPr>
              <w:t>uključujući</w:t>
            </w:r>
            <w:r w:rsidRPr="003C01BD">
              <w:rPr>
                <w:rFonts w:cs="Gabriola"/>
                <w:lang/>
              </w:rPr>
              <w:t xml:space="preserve"> </w:t>
            </w:r>
            <w:r>
              <w:rPr>
                <w:rFonts w:cs="Gabriola"/>
                <w:lang/>
              </w:rPr>
              <w:t>prvi</w:t>
            </w:r>
            <w:r w:rsidRPr="003C01BD">
              <w:rPr>
                <w:rFonts w:cs="Gabriola"/>
                <w:lang/>
              </w:rPr>
              <w:t xml:space="preserve"> </w:t>
            </w:r>
            <w:r>
              <w:rPr>
                <w:rFonts w:cs="Gabriola"/>
                <w:lang/>
              </w:rPr>
              <w:t>nivo</w:t>
            </w:r>
            <w:r w:rsidRPr="003C01BD">
              <w:rPr>
                <w:rFonts w:cs="Gabriola"/>
                <w:lang/>
              </w:rPr>
              <w:t xml:space="preserve"> </w:t>
            </w:r>
            <w:r>
              <w:rPr>
                <w:rFonts w:cs="Gabriola"/>
                <w:lang/>
              </w:rPr>
              <w:t>kontrole</w:t>
            </w:r>
            <w:r w:rsidRPr="003C01BD">
              <w:rPr>
                <w:rFonts w:cs="Gabriola"/>
                <w:lang/>
              </w:rPr>
              <w:t xml:space="preserve">. </w:t>
            </w:r>
            <w:r>
              <w:rPr>
                <w:rFonts w:cs="Gabriola"/>
                <w:lang/>
              </w:rPr>
              <w:t>Ove</w:t>
            </w:r>
            <w:r w:rsidRPr="003C01BD">
              <w:rPr>
                <w:rFonts w:cs="Gabriola"/>
                <w:lang/>
              </w:rPr>
              <w:t xml:space="preserve"> </w:t>
            </w:r>
            <w:r>
              <w:rPr>
                <w:rFonts w:cs="Gabriola"/>
                <w:lang/>
              </w:rPr>
              <w:t>posete</w:t>
            </w:r>
            <w:r w:rsidRPr="003C01BD">
              <w:rPr>
                <w:rFonts w:cs="Gabriola"/>
                <w:lang/>
              </w:rPr>
              <w:t xml:space="preserve"> </w:t>
            </w:r>
            <w:r>
              <w:rPr>
                <w:rFonts w:cs="Gabriola"/>
                <w:lang/>
              </w:rPr>
              <w:t>uglavnom</w:t>
            </w:r>
            <w:r w:rsidRPr="003C01BD">
              <w:rPr>
                <w:rFonts w:cs="Gabriola"/>
                <w:lang/>
              </w:rPr>
              <w:t xml:space="preserve"> </w:t>
            </w:r>
            <w:r>
              <w:rPr>
                <w:rFonts w:cs="Gabriola"/>
                <w:lang/>
              </w:rPr>
              <w:t>uključuju</w:t>
            </w:r>
            <w:r w:rsidRPr="003C01BD">
              <w:rPr>
                <w:rFonts w:cs="Gabriola"/>
                <w:lang/>
              </w:rPr>
              <w:t xml:space="preserve"> </w:t>
            </w:r>
            <w:r>
              <w:rPr>
                <w:rFonts w:cs="Gabriola"/>
                <w:lang/>
              </w:rPr>
              <w:t>proveru</w:t>
            </w:r>
            <w:r w:rsidRPr="003C01BD">
              <w:rPr>
                <w:rFonts w:cs="Gabriola"/>
                <w:lang/>
              </w:rPr>
              <w:t xml:space="preserve"> </w:t>
            </w:r>
            <w:r>
              <w:rPr>
                <w:rFonts w:cs="Gabriola"/>
                <w:lang/>
              </w:rPr>
              <w:t>stavki</w:t>
            </w:r>
            <w:r w:rsidRPr="003C01BD">
              <w:rPr>
                <w:rFonts w:cs="Gabriola"/>
                <w:lang/>
              </w:rPr>
              <w:t xml:space="preserve"> </w:t>
            </w:r>
            <w:r>
              <w:rPr>
                <w:rFonts w:cs="Gabriola"/>
                <w:lang/>
              </w:rPr>
              <w:t>koje</w:t>
            </w:r>
            <w:r w:rsidRPr="003C01BD">
              <w:rPr>
                <w:rFonts w:cs="Gabriola"/>
                <w:lang/>
              </w:rPr>
              <w:t xml:space="preserve"> </w:t>
            </w:r>
            <w:r>
              <w:rPr>
                <w:rFonts w:cs="Gabriola"/>
                <w:lang/>
              </w:rPr>
              <w:t>se</w:t>
            </w:r>
            <w:r w:rsidRPr="003C01BD">
              <w:rPr>
                <w:rFonts w:cs="Gabriola"/>
                <w:lang/>
              </w:rPr>
              <w:t xml:space="preserve"> </w:t>
            </w:r>
            <w:r>
              <w:rPr>
                <w:rFonts w:cs="Gabriola"/>
                <w:lang/>
              </w:rPr>
              <w:t>ne</w:t>
            </w:r>
            <w:r w:rsidRPr="003C01BD">
              <w:rPr>
                <w:rFonts w:cs="Gabriola"/>
                <w:lang/>
              </w:rPr>
              <w:t xml:space="preserve"> </w:t>
            </w:r>
            <w:r>
              <w:rPr>
                <w:rFonts w:cs="Gabriola"/>
                <w:lang/>
              </w:rPr>
              <w:t>mogu</w:t>
            </w:r>
            <w:r w:rsidRPr="003C01BD">
              <w:rPr>
                <w:rFonts w:cs="Gabriola"/>
                <w:lang/>
              </w:rPr>
              <w:t xml:space="preserve"> 100% </w:t>
            </w:r>
            <w:r>
              <w:rPr>
                <w:rFonts w:cs="Gabriola"/>
                <w:lang/>
              </w:rPr>
              <w:t>proveriti</w:t>
            </w:r>
            <w:r w:rsidRPr="003C01BD">
              <w:rPr>
                <w:rFonts w:cs="Gabriola"/>
                <w:lang/>
              </w:rPr>
              <w:t xml:space="preserve"> </w:t>
            </w:r>
            <w:r>
              <w:rPr>
                <w:rFonts w:cs="Gabriola"/>
                <w:lang/>
              </w:rPr>
              <w:t>putem</w:t>
            </w:r>
            <w:r w:rsidRPr="003C01BD">
              <w:rPr>
                <w:rFonts w:cs="Gabriola"/>
                <w:lang/>
              </w:rPr>
              <w:t xml:space="preserve"> </w:t>
            </w:r>
            <w:r>
              <w:rPr>
                <w:rFonts w:cs="Gabriola"/>
                <w:lang/>
              </w:rPr>
              <w:t>analize</w:t>
            </w:r>
            <w:r w:rsidRPr="003C01BD">
              <w:rPr>
                <w:rFonts w:cs="Gabriola"/>
                <w:lang/>
              </w:rPr>
              <w:t xml:space="preserve"> </w:t>
            </w:r>
            <w:r>
              <w:rPr>
                <w:rFonts w:cs="Gabriola"/>
                <w:lang/>
              </w:rPr>
              <w:t>dokumenata</w:t>
            </w:r>
            <w:r w:rsidRPr="003C01BD">
              <w:rPr>
                <w:rFonts w:cs="Gabriola"/>
                <w:lang/>
              </w:rPr>
              <w:t xml:space="preserve"> </w:t>
            </w:r>
            <w:r>
              <w:rPr>
                <w:rFonts w:cs="Gabriola"/>
                <w:lang/>
              </w:rPr>
              <w:t>koje</w:t>
            </w:r>
            <w:r w:rsidRPr="003C01BD">
              <w:rPr>
                <w:rFonts w:cs="Gabriola"/>
                <w:lang/>
              </w:rPr>
              <w:t xml:space="preserve"> </w:t>
            </w:r>
            <w:r>
              <w:rPr>
                <w:rFonts w:cs="Gabriola"/>
                <w:lang/>
              </w:rPr>
              <w:t>dostavljaju</w:t>
            </w:r>
            <w:r w:rsidRPr="003C01BD">
              <w:rPr>
                <w:rFonts w:cs="Gabriola"/>
                <w:lang/>
              </w:rPr>
              <w:t xml:space="preserve"> </w:t>
            </w:r>
            <w:r>
              <w:rPr>
                <w:rFonts w:cs="Gabriola"/>
                <w:lang/>
              </w:rPr>
              <w:t>izvođači</w:t>
            </w:r>
            <w:r w:rsidRPr="003C01BD">
              <w:rPr>
                <w:rFonts w:cs="Gabriola"/>
                <w:lang/>
              </w:rPr>
              <w:t xml:space="preserve"> </w:t>
            </w:r>
            <w:r>
              <w:rPr>
                <w:rFonts w:cs="Gabriola"/>
                <w:lang/>
              </w:rPr>
              <w:t>ili</w:t>
            </w:r>
            <w:r w:rsidRPr="003C01BD">
              <w:rPr>
                <w:rFonts w:cs="Gabriola"/>
                <w:lang/>
              </w:rPr>
              <w:t xml:space="preserve"> </w:t>
            </w:r>
            <w:r>
              <w:rPr>
                <w:rFonts w:cs="Gabriola"/>
                <w:lang/>
              </w:rPr>
              <w:t>korisnici</w:t>
            </w:r>
            <w:r w:rsidRPr="003C01BD">
              <w:rPr>
                <w:rFonts w:cs="Gabriola"/>
                <w:lang/>
              </w:rPr>
              <w:t xml:space="preserve"> </w:t>
            </w:r>
            <w:r>
              <w:rPr>
                <w:rFonts w:cs="Gabriola"/>
                <w:lang/>
              </w:rPr>
              <w:t>bespovratne</w:t>
            </w:r>
            <w:r w:rsidRPr="003C01BD">
              <w:rPr>
                <w:rFonts w:cs="Gabriola"/>
                <w:lang/>
              </w:rPr>
              <w:t xml:space="preserve"> </w:t>
            </w:r>
            <w:r>
              <w:rPr>
                <w:rFonts w:cs="Gabriola"/>
                <w:lang/>
              </w:rPr>
              <w:t>pomoći</w:t>
            </w:r>
            <w:r w:rsidRPr="003C01BD">
              <w:rPr>
                <w:rFonts w:cs="Gabriola"/>
                <w:lang/>
              </w:rPr>
              <w:t xml:space="preserve">. </w:t>
            </w:r>
            <w:r>
              <w:rPr>
                <w:rFonts w:cs="Gabriola"/>
                <w:lang/>
              </w:rPr>
              <w:t>Na</w:t>
            </w:r>
            <w:r w:rsidRPr="003C01BD">
              <w:rPr>
                <w:rFonts w:cs="Gabriola"/>
                <w:lang/>
              </w:rPr>
              <w:t xml:space="preserve"> </w:t>
            </w:r>
            <w:r>
              <w:rPr>
                <w:rFonts w:cs="Gabriola"/>
                <w:lang/>
              </w:rPr>
              <w:t>primer</w:t>
            </w:r>
            <w:r w:rsidRPr="003C01BD">
              <w:rPr>
                <w:rFonts w:cs="Gabriola"/>
                <w:lang/>
              </w:rPr>
              <w:t xml:space="preserve">, </w:t>
            </w:r>
            <w:r>
              <w:rPr>
                <w:rFonts w:cs="Gabriola"/>
                <w:lang/>
              </w:rPr>
              <w:t>kontrolom</w:t>
            </w:r>
            <w:r w:rsidRPr="003C01BD">
              <w:rPr>
                <w:rFonts w:cs="Gabriola"/>
                <w:lang/>
              </w:rPr>
              <w:t xml:space="preserve"> </w:t>
            </w:r>
            <w:r>
              <w:rPr>
                <w:rFonts w:cs="Gabriola"/>
                <w:lang/>
              </w:rPr>
              <w:t>se</w:t>
            </w:r>
            <w:r w:rsidRPr="003C01BD">
              <w:rPr>
                <w:rFonts w:cs="Gabriola"/>
                <w:lang/>
              </w:rPr>
              <w:t xml:space="preserve"> </w:t>
            </w:r>
            <w:r>
              <w:rPr>
                <w:rFonts w:cs="Gabriola"/>
                <w:lang/>
              </w:rPr>
              <w:t>ispituje</w:t>
            </w:r>
            <w:r w:rsidRPr="003C01BD">
              <w:rPr>
                <w:rFonts w:cs="Gabriola"/>
                <w:lang/>
              </w:rPr>
              <w:t xml:space="preserve"> </w:t>
            </w:r>
            <w:r>
              <w:rPr>
                <w:rFonts w:cs="Gabriola"/>
                <w:lang/>
              </w:rPr>
              <w:t>da</w:t>
            </w:r>
            <w:r w:rsidRPr="003C01BD">
              <w:rPr>
                <w:rFonts w:cs="Gabriola"/>
                <w:lang/>
              </w:rPr>
              <w:t xml:space="preserve"> </w:t>
            </w:r>
            <w:r>
              <w:rPr>
                <w:rFonts w:cs="Gabriola"/>
                <w:lang/>
              </w:rPr>
              <w:t>li</w:t>
            </w:r>
            <w:r w:rsidRPr="003C01BD">
              <w:rPr>
                <w:rFonts w:cs="Gabriola"/>
                <w:lang/>
              </w:rPr>
              <w:t xml:space="preserve"> </w:t>
            </w:r>
            <w:r>
              <w:rPr>
                <w:rFonts w:cs="Gabriola"/>
                <w:lang/>
              </w:rPr>
              <w:t>je</w:t>
            </w:r>
            <w:r w:rsidRPr="003C01BD">
              <w:rPr>
                <w:rFonts w:cs="Gabriola"/>
                <w:lang/>
              </w:rPr>
              <w:t xml:space="preserve"> </w:t>
            </w:r>
            <w:r>
              <w:rPr>
                <w:rFonts w:cs="Gabriola"/>
                <w:lang/>
              </w:rPr>
              <w:t>roba</w:t>
            </w:r>
            <w:r w:rsidRPr="003C01BD">
              <w:rPr>
                <w:rFonts w:cs="Gabriola"/>
                <w:lang/>
              </w:rPr>
              <w:t xml:space="preserve"> (</w:t>
            </w:r>
            <w:r>
              <w:rPr>
                <w:rFonts w:cs="Gabriola"/>
                <w:lang/>
              </w:rPr>
              <w:t>npr</w:t>
            </w:r>
            <w:r w:rsidRPr="003C01BD">
              <w:rPr>
                <w:rFonts w:cs="Gabriola"/>
                <w:lang/>
              </w:rPr>
              <w:t xml:space="preserve">. </w:t>
            </w:r>
            <w:r>
              <w:rPr>
                <w:rFonts w:cs="Gabriola"/>
                <w:lang/>
              </w:rPr>
              <w:t>kompjuteri</w:t>
            </w:r>
            <w:r w:rsidRPr="003C01BD">
              <w:rPr>
                <w:rFonts w:cs="Gabriola"/>
                <w:lang/>
              </w:rPr>
              <w:t xml:space="preserve">) </w:t>
            </w:r>
            <w:r>
              <w:rPr>
                <w:rFonts w:cs="Gabriola"/>
                <w:lang/>
              </w:rPr>
              <w:t>zaista</w:t>
            </w:r>
            <w:r w:rsidRPr="003C01BD">
              <w:rPr>
                <w:rFonts w:cs="Gabriola"/>
                <w:lang/>
              </w:rPr>
              <w:t xml:space="preserve"> </w:t>
            </w:r>
            <w:r>
              <w:rPr>
                <w:rFonts w:cs="Gabriola"/>
                <w:lang/>
              </w:rPr>
              <w:t>isporučena</w:t>
            </w:r>
            <w:r w:rsidRPr="003C01BD">
              <w:rPr>
                <w:rFonts w:cs="Gabriola"/>
                <w:lang/>
              </w:rPr>
              <w:t xml:space="preserve">, </w:t>
            </w:r>
            <w:r>
              <w:rPr>
                <w:rFonts w:cs="Gabriola"/>
                <w:lang/>
              </w:rPr>
              <w:t>da</w:t>
            </w:r>
            <w:r w:rsidRPr="003C01BD">
              <w:rPr>
                <w:rFonts w:cs="Gabriola"/>
                <w:lang/>
              </w:rPr>
              <w:t xml:space="preserve"> </w:t>
            </w:r>
            <w:r>
              <w:rPr>
                <w:rFonts w:cs="Gabriola"/>
                <w:lang/>
              </w:rPr>
              <w:t>li</w:t>
            </w:r>
            <w:r w:rsidRPr="003C01BD">
              <w:rPr>
                <w:rFonts w:cs="Gabriola"/>
                <w:lang/>
              </w:rPr>
              <w:t xml:space="preserve"> </w:t>
            </w:r>
            <w:r>
              <w:rPr>
                <w:rFonts w:cs="Gabriola"/>
                <w:lang/>
              </w:rPr>
              <w:t>je</w:t>
            </w:r>
            <w:r w:rsidRPr="003C01BD">
              <w:rPr>
                <w:rFonts w:cs="Gabriola"/>
                <w:lang/>
              </w:rPr>
              <w:t xml:space="preserve"> </w:t>
            </w:r>
            <w:r>
              <w:rPr>
                <w:rFonts w:cs="Gabriola"/>
                <w:lang/>
              </w:rPr>
              <w:t>instalirana</w:t>
            </w:r>
            <w:r w:rsidRPr="003C01BD">
              <w:rPr>
                <w:rFonts w:cs="Gabriola"/>
                <w:lang/>
              </w:rPr>
              <w:t xml:space="preserve">, </w:t>
            </w:r>
            <w:r>
              <w:rPr>
                <w:rFonts w:cs="Gabriola"/>
                <w:lang/>
              </w:rPr>
              <w:t>da</w:t>
            </w:r>
            <w:r w:rsidRPr="003C01BD">
              <w:rPr>
                <w:rFonts w:cs="Gabriola"/>
                <w:lang/>
              </w:rPr>
              <w:t xml:space="preserve"> </w:t>
            </w:r>
            <w:r>
              <w:rPr>
                <w:rFonts w:cs="Gabriola"/>
                <w:lang/>
              </w:rPr>
              <w:t>li</w:t>
            </w:r>
            <w:r w:rsidRPr="003C01BD">
              <w:rPr>
                <w:rFonts w:cs="Gabriola"/>
                <w:lang/>
              </w:rPr>
              <w:t xml:space="preserve"> </w:t>
            </w:r>
            <w:r>
              <w:rPr>
                <w:rFonts w:cs="Gabriola"/>
                <w:lang/>
              </w:rPr>
              <w:t>funkcioni</w:t>
            </w:r>
            <w:r w:rsidRPr="003C01BD">
              <w:rPr>
                <w:rFonts w:cs="Gabriola"/>
                <w:lang/>
              </w:rPr>
              <w:t>š</w:t>
            </w:r>
            <w:r>
              <w:rPr>
                <w:rFonts w:cs="Gabriola"/>
                <w:lang/>
              </w:rPr>
              <w:t>e</w:t>
            </w:r>
            <w:r w:rsidRPr="003C01BD">
              <w:rPr>
                <w:rFonts w:cs="Gabriola"/>
                <w:lang/>
              </w:rPr>
              <w:t xml:space="preserve"> </w:t>
            </w:r>
            <w:r>
              <w:rPr>
                <w:rFonts w:cs="Gabriola"/>
                <w:lang/>
              </w:rPr>
              <w:t>i</w:t>
            </w:r>
            <w:r w:rsidRPr="003C01BD">
              <w:rPr>
                <w:rFonts w:cs="Gabriola"/>
                <w:lang/>
              </w:rPr>
              <w:t xml:space="preserve"> </w:t>
            </w:r>
            <w:r>
              <w:rPr>
                <w:rFonts w:cs="Gabriola"/>
                <w:lang/>
              </w:rPr>
              <w:t>da</w:t>
            </w:r>
            <w:r w:rsidRPr="003C01BD">
              <w:rPr>
                <w:rFonts w:cs="Gabriola"/>
                <w:lang/>
              </w:rPr>
              <w:t xml:space="preserve"> </w:t>
            </w:r>
            <w:r>
              <w:rPr>
                <w:rFonts w:cs="Gabriola"/>
                <w:lang/>
              </w:rPr>
              <w:t>li</w:t>
            </w:r>
            <w:r w:rsidRPr="003C01BD">
              <w:rPr>
                <w:rFonts w:cs="Gabriola"/>
                <w:lang/>
              </w:rPr>
              <w:t xml:space="preserve"> </w:t>
            </w:r>
            <w:r>
              <w:rPr>
                <w:rFonts w:cs="Gabriola"/>
                <w:lang/>
              </w:rPr>
              <w:t>se</w:t>
            </w:r>
            <w:r w:rsidRPr="003C01BD">
              <w:rPr>
                <w:rFonts w:cs="Gabriola"/>
                <w:lang/>
              </w:rPr>
              <w:t xml:space="preserve"> </w:t>
            </w:r>
            <w:r>
              <w:rPr>
                <w:rFonts w:cs="Gabriola"/>
                <w:lang/>
              </w:rPr>
              <w:t>koristi</w:t>
            </w:r>
            <w:r w:rsidRPr="003C01BD">
              <w:rPr>
                <w:rFonts w:cs="Gabriola"/>
                <w:lang/>
              </w:rPr>
              <w:t xml:space="preserve"> </w:t>
            </w:r>
            <w:r>
              <w:rPr>
                <w:rFonts w:cs="Gabriola"/>
                <w:lang/>
              </w:rPr>
              <w:t>za</w:t>
            </w:r>
            <w:r w:rsidRPr="003C01BD">
              <w:rPr>
                <w:rFonts w:cs="Gabriola"/>
                <w:lang/>
              </w:rPr>
              <w:t xml:space="preserve"> </w:t>
            </w:r>
            <w:r>
              <w:rPr>
                <w:rFonts w:cs="Gabriola"/>
                <w:lang/>
              </w:rPr>
              <w:t>namene</w:t>
            </w:r>
            <w:r w:rsidRPr="003C01BD">
              <w:rPr>
                <w:rFonts w:cs="Gabriola"/>
                <w:lang/>
              </w:rPr>
              <w:t xml:space="preserve"> </w:t>
            </w:r>
            <w:r>
              <w:rPr>
                <w:rFonts w:cs="Gabriola"/>
                <w:lang/>
              </w:rPr>
              <w:t>navedene</w:t>
            </w:r>
            <w:r w:rsidRPr="003C01BD">
              <w:rPr>
                <w:rFonts w:cs="Gabriola"/>
                <w:lang/>
              </w:rPr>
              <w:t xml:space="preserve"> </w:t>
            </w:r>
            <w:r>
              <w:rPr>
                <w:rFonts w:cs="Gabriola"/>
                <w:lang/>
              </w:rPr>
              <w:t>u</w:t>
            </w:r>
            <w:r w:rsidRPr="003C01BD">
              <w:rPr>
                <w:rFonts w:cs="Gabriola"/>
                <w:lang/>
              </w:rPr>
              <w:t xml:space="preserve"> </w:t>
            </w:r>
            <w:r>
              <w:rPr>
                <w:rFonts w:cs="Gabriola"/>
                <w:lang/>
              </w:rPr>
              <w:t>ugovoru</w:t>
            </w:r>
            <w:r w:rsidRPr="003C01BD">
              <w:rPr>
                <w:rFonts w:cs="Gabriola"/>
                <w:lang/>
              </w:rPr>
              <w:t xml:space="preserve">; </w:t>
            </w:r>
            <w:r>
              <w:rPr>
                <w:rFonts w:cs="Gabriola"/>
                <w:lang/>
              </w:rPr>
              <w:t>da</w:t>
            </w:r>
            <w:r w:rsidRPr="003C01BD">
              <w:rPr>
                <w:rFonts w:cs="Gabriola"/>
                <w:lang/>
              </w:rPr>
              <w:t xml:space="preserve"> </w:t>
            </w:r>
            <w:r>
              <w:rPr>
                <w:rFonts w:cs="Gabriola"/>
                <w:lang/>
              </w:rPr>
              <w:t>li</w:t>
            </w:r>
            <w:r w:rsidRPr="003C01BD">
              <w:rPr>
                <w:rFonts w:cs="Gabriola"/>
                <w:lang/>
              </w:rPr>
              <w:t xml:space="preserve"> </w:t>
            </w:r>
            <w:r>
              <w:rPr>
                <w:rFonts w:cs="Gabriola"/>
                <w:lang/>
              </w:rPr>
              <w:t>su</w:t>
            </w:r>
            <w:r w:rsidRPr="003C01BD">
              <w:rPr>
                <w:rFonts w:cs="Gabriola"/>
                <w:lang/>
              </w:rPr>
              <w:t xml:space="preserve"> </w:t>
            </w:r>
            <w:r>
              <w:rPr>
                <w:rFonts w:cs="Gabriola"/>
                <w:lang/>
              </w:rPr>
              <w:t>po</w:t>
            </w:r>
            <w:r w:rsidRPr="003C01BD">
              <w:rPr>
                <w:rFonts w:cs="Gabriola"/>
                <w:lang/>
              </w:rPr>
              <w:t>š</w:t>
            </w:r>
            <w:r>
              <w:rPr>
                <w:rFonts w:cs="Gabriola"/>
                <w:lang/>
              </w:rPr>
              <w:t>tovana</w:t>
            </w:r>
            <w:r w:rsidRPr="003C01BD">
              <w:rPr>
                <w:rFonts w:cs="Gabriola"/>
                <w:lang/>
              </w:rPr>
              <w:t xml:space="preserve"> </w:t>
            </w:r>
            <w:r>
              <w:rPr>
                <w:rFonts w:cs="Gabriola"/>
                <w:lang/>
              </w:rPr>
              <w:t>pravila</w:t>
            </w:r>
            <w:r w:rsidRPr="003C01BD">
              <w:rPr>
                <w:rFonts w:cs="Gabriola"/>
                <w:lang/>
              </w:rPr>
              <w:t xml:space="preserve"> </w:t>
            </w:r>
            <w:r>
              <w:rPr>
                <w:rFonts w:cs="Gabriola"/>
                <w:lang/>
              </w:rPr>
              <w:t>EU</w:t>
            </w:r>
            <w:r w:rsidRPr="003C01BD">
              <w:rPr>
                <w:rFonts w:cs="Gabriola"/>
                <w:lang/>
              </w:rPr>
              <w:t xml:space="preserve"> </w:t>
            </w:r>
            <w:r>
              <w:rPr>
                <w:rFonts w:cs="Gabriola"/>
                <w:lang/>
              </w:rPr>
              <w:t>o</w:t>
            </w:r>
            <w:r w:rsidRPr="003C01BD">
              <w:rPr>
                <w:rFonts w:cs="Gabriola"/>
                <w:lang/>
              </w:rPr>
              <w:t xml:space="preserve"> </w:t>
            </w:r>
            <w:r>
              <w:rPr>
                <w:rFonts w:cs="Gabriola"/>
                <w:lang/>
              </w:rPr>
              <w:t>vidljivosti</w:t>
            </w:r>
            <w:r w:rsidRPr="003C01BD">
              <w:rPr>
                <w:rFonts w:cs="Gabriola"/>
                <w:lang/>
              </w:rPr>
              <w:t xml:space="preserve"> (</w:t>
            </w:r>
            <w:r>
              <w:rPr>
                <w:rFonts w:cs="Gabriola"/>
                <w:lang/>
              </w:rPr>
              <w:t>npr</w:t>
            </w:r>
            <w:r w:rsidRPr="003C01BD">
              <w:rPr>
                <w:rFonts w:cs="Gabriola"/>
                <w:lang/>
              </w:rPr>
              <w:t xml:space="preserve">. </w:t>
            </w:r>
            <w:r>
              <w:rPr>
                <w:rFonts w:cs="Gabriola"/>
                <w:lang/>
              </w:rPr>
              <w:t>da</w:t>
            </w:r>
            <w:r w:rsidRPr="003C01BD">
              <w:rPr>
                <w:rFonts w:cs="Gabriola"/>
                <w:lang/>
              </w:rPr>
              <w:t xml:space="preserve"> </w:t>
            </w:r>
            <w:r>
              <w:rPr>
                <w:rFonts w:cs="Gabriola"/>
                <w:lang/>
              </w:rPr>
              <w:t>li</w:t>
            </w:r>
            <w:r w:rsidRPr="003C01BD">
              <w:rPr>
                <w:rFonts w:cs="Gabriola"/>
                <w:lang/>
              </w:rPr>
              <w:t xml:space="preserve"> </w:t>
            </w:r>
            <w:r>
              <w:rPr>
                <w:rFonts w:cs="Gabriola"/>
                <w:lang/>
              </w:rPr>
              <w:t>se</w:t>
            </w:r>
            <w:r w:rsidRPr="003C01BD">
              <w:rPr>
                <w:rFonts w:cs="Gabriola"/>
                <w:lang/>
              </w:rPr>
              <w:t xml:space="preserve"> </w:t>
            </w:r>
            <w:r>
              <w:rPr>
                <w:rFonts w:cs="Gabriola"/>
                <w:lang/>
              </w:rPr>
              <w:t>na</w:t>
            </w:r>
            <w:r w:rsidRPr="003C01BD">
              <w:rPr>
                <w:rFonts w:cs="Gabriola"/>
                <w:lang/>
              </w:rPr>
              <w:t xml:space="preserve"> </w:t>
            </w:r>
            <w:r>
              <w:rPr>
                <w:rFonts w:cs="Gabriola"/>
                <w:lang/>
              </w:rPr>
              <w:t>kompjuterima</w:t>
            </w:r>
            <w:r w:rsidRPr="003C01BD">
              <w:rPr>
                <w:rFonts w:cs="Gabriola"/>
                <w:lang/>
              </w:rPr>
              <w:t xml:space="preserve"> </w:t>
            </w:r>
            <w:r>
              <w:rPr>
                <w:rFonts w:cs="Gabriola"/>
                <w:lang/>
              </w:rPr>
              <w:t>nalaze</w:t>
            </w:r>
            <w:r w:rsidRPr="003C01BD">
              <w:rPr>
                <w:rFonts w:cs="Gabriola"/>
                <w:lang/>
              </w:rPr>
              <w:t xml:space="preserve"> </w:t>
            </w:r>
            <w:r>
              <w:rPr>
                <w:rFonts w:cs="Gabriola"/>
                <w:lang/>
              </w:rPr>
              <w:t>odgovarajuće</w:t>
            </w:r>
            <w:r w:rsidRPr="003C01BD">
              <w:rPr>
                <w:rFonts w:cs="Gabriola"/>
                <w:lang/>
              </w:rPr>
              <w:t xml:space="preserve"> </w:t>
            </w:r>
            <w:r>
              <w:rPr>
                <w:rFonts w:cs="Gabriola"/>
                <w:lang/>
              </w:rPr>
              <w:t>nalepnice</w:t>
            </w:r>
            <w:r w:rsidRPr="003C01BD">
              <w:rPr>
                <w:rFonts w:cs="Gabriola"/>
                <w:lang/>
              </w:rPr>
              <w:t xml:space="preserve">); </w:t>
            </w:r>
            <w:r>
              <w:rPr>
                <w:rFonts w:cs="Gabriola"/>
                <w:lang/>
              </w:rPr>
              <w:t>da</w:t>
            </w:r>
            <w:r w:rsidRPr="003C01BD">
              <w:rPr>
                <w:rFonts w:cs="Gabriola"/>
                <w:lang/>
              </w:rPr>
              <w:t xml:space="preserve"> </w:t>
            </w:r>
            <w:r>
              <w:rPr>
                <w:rFonts w:cs="Gabriola"/>
                <w:lang/>
              </w:rPr>
              <w:t>li</w:t>
            </w:r>
            <w:r w:rsidRPr="003C01BD">
              <w:rPr>
                <w:rFonts w:cs="Gabriola"/>
                <w:lang/>
              </w:rPr>
              <w:t xml:space="preserve"> </w:t>
            </w:r>
            <w:r>
              <w:rPr>
                <w:rFonts w:cs="Gabriola"/>
                <w:lang/>
              </w:rPr>
              <w:t>izvođač</w:t>
            </w:r>
            <w:r w:rsidRPr="003C01BD">
              <w:rPr>
                <w:rFonts w:cs="Gabriola"/>
                <w:lang/>
              </w:rPr>
              <w:t xml:space="preserve"> </w:t>
            </w:r>
            <w:r>
              <w:rPr>
                <w:rFonts w:cs="Gabriola"/>
                <w:lang/>
              </w:rPr>
              <w:t>ili</w:t>
            </w:r>
            <w:r w:rsidRPr="003C01BD">
              <w:rPr>
                <w:rFonts w:cs="Gabriola"/>
                <w:lang/>
              </w:rPr>
              <w:t xml:space="preserve"> </w:t>
            </w:r>
            <w:r>
              <w:rPr>
                <w:rFonts w:cs="Gabriola"/>
                <w:lang/>
              </w:rPr>
              <w:t>korisnik</w:t>
            </w:r>
            <w:r w:rsidRPr="003C01BD">
              <w:rPr>
                <w:rFonts w:cs="Gabriola"/>
                <w:lang/>
              </w:rPr>
              <w:t xml:space="preserve"> </w:t>
            </w:r>
            <w:r>
              <w:rPr>
                <w:rFonts w:cs="Gabriola"/>
                <w:lang/>
              </w:rPr>
              <w:t>vode</w:t>
            </w:r>
            <w:r w:rsidRPr="003C01BD">
              <w:rPr>
                <w:rFonts w:cs="Gabriola"/>
                <w:lang/>
              </w:rPr>
              <w:t xml:space="preserve"> </w:t>
            </w:r>
            <w:r>
              <w:rPr>
                <w:rFonts w:cs="Gabriola"/>
                <w:lang/>
              </w:rPr>
              <w:t>odgovarajući</w:t>
            </w:r>
            <w:r w:rsidRPr="003C01BD">
              <w:rPr>
                <w:rFonts w:cs="Gabriola"/>
                <w:lang/>
              </w:rPr>
              <w:t xml:space="preserve"> </w:t>
            </w:r>
            <w:r>
              <w:rPr>
                <w:rFonts w:cs="Gabriola"/>
                <w:lang/>
              </w:rPr>
              <w:t>računovodstveni</w:t>
            </w:r>
            <w:r w:rsidRPr="003C01BD">
              <w:rPr>
                <w:rFonts w:cs="Gabriola"/>
                <w:lang/>
              </w:rPr>
              <w:t xml:space="preserve"> </w:t>
            </w:r>
            <w:r>
              <w:rPr>
                <w:rFonts w:cs="Gabriola"/>
                <w:lang/>
              </w:rPr>
              <w:t>sistem</w:t>
            </w:r>
            <w:r w:rsidRPr="003C01BD">
              <w:rPr>
                <w:rFonts w:cs="Gabriola"/>
                <w:lang/>
              </w:rPr>
              <w:t xml:space="preserve"> </w:t>
            </w:r>
            <w:r>
              <w:rPr>
                <w:rFonts w:cs="Gabriola"/>
                <w:lang/>
              </w:rPr>
              <w:t>i</w:t>
            </w:r>
            <w:r w:rsidRPr="003C01BD">
              <w:rPr>
                <w:rFonts w:cs="Gabriola"/>
                <w:lang/>
              </w:rPr>
              <w:t xml:space="preserve"> </w:t>
            </w:r>
            <w:r>
              <w:rPr>
                <w:rFonts w:cs="Gabriola"/>
                <w:lang/>
              </w:rPr>
              <w:t>da</w:t>
            </w:r>
            <w:r w:rsidRPr="003C01BD">
              <w:rPr>
                <w:rFonts w:cs="Gabriola"/>
                <w:lang/>
              </w:rPr>
              <w:t xml:space="preserve"> </w:t>
            </w:r>
            <w:r>
              <w:rPr>
                <w:rFonts w:cs="Gabriola"/>
                <w:lang/>
              </w:rPr>
              <w:t>li</w:t>
            </w:r>
            <w:r w:rsidRPr="003C01BD">
              <w:rPr>
                <w:rFonts w:cs="Gabriola"/>
                <w:lang/>
              </w:rPr>
              <w:t xml:space="preserve"> </w:t>
            </w:r>
            <w:r>
              <w:rPr>
                <w:rFonts w:cs="Gabriola"/>
                <w:lang/>
              </w:rPr>
              <w:t>su</w:t>
            </w:r>
            <w:r w:rsidRPr="003C01BD">
              <w:rPr>
                <w:rFonts w:cs="Gabriola"/>
                <w:lang/>
              </w:rPr>
              <w:t xml:space="preserve"> </w:t>
            </w:r>
            <w:r>
              <w:rPr>
                <w:rFonts w:cs="Gabriola"/>
                <w:lang/>
              </w:rPr>
              <w:t>u</w:t>
            </w:r>
            <w:r w:rsidRPr="003C01BD">
              <w:rPr>
                <w:rFonts w:cs="Gabriola"/>
                <w:lang/>
              </w:rPr>
              <w:t xml:space="preserve"> </w:t>
            </w:r>
            <w:r>
              <w:rPr>
                <w:rFonts w:cs="Gabriola"/>
                <w:lang/>
              </w:rPr>
              <w:t>njega</w:t>
            </w:r>
            <w:r w:rsidRPr="003C01BD">
              <w:rPr>
                <w:rFonts w:cs="Gabriola"/>
                <w:lang/>
              </w:rPr>
              <w:t xml:space="preserve"> </w:t>
            </w:r>
            <w:r>
              <w:rPr>
                <w:rFonts w:cs="Gabriola"/>
                <w:lang/>
              </w:rPr>
              <w:t>uključene</w:t>
            </w:r>
            <w:r w:rsidRPr="003C01BD">
              <w:rPr>
                <w:rFonts w:cs="Gabriola"/>
                <w:lang/>
              </w:rPr>
              <w:t xml:space="preserve"> </w:t>
            </w:r>
            <w:r>
              <w:rPr>
                <w:rFonts w:cs="Gabriola"/>
                <w:lang/>
              </w:rPr>
              <w:t>sve</w:t>
            </w:r>
            <w:r w:rsidRPr="003C01BD">
              <w:rPr>
                <w:rFonts w:cs="Gabriola"/>
                <w:lang/>
              </w:rPr>
              <w:t xml:space="preserve"> </w:t>
            </w:r>
            <w:r>
              <w:rPr>
                <w:rFonts w:cs="Gabriola"/>
                <w:lang/>
              </w:rPr>
              <w:t>finansijske</w:t>
            </w:r>
            <w:r w:rsidRPr="003C01BD">
              <w:rPr>
                <w:rFonts w:cs="Gabriola"/>
                <w:lang/>
              </w:rPr>
              <w:t xml:space="preserve"> </w:t>
            </w:r>
            <w:r>
              <w:rPr>
                <w:rFonts w:cs="Gabriola"/>
                <w:lang/>
              </w:rPr>
              <w:t>transakcije</w:t>
            </w:r>
            <w:r w:rsidRPr="003C01BD">
              <w:rPr>
                <w:rFonts w:cs="Gabriola"/>
                <w:lang/>
              </w:rPr>
              <w:t xml:space="preserve"> </w:t>
            </w:r>
            <w:r>
              <w:rPr>
                <w:rFonts w:cs="Gabriola"/>
                <w:lang/>
              </w:rPr>
              <w:t>u</w:t>
            </w:r>
            <w:r w:rsidRPr="003C01BD">
              <w:rPr>
                <w:rFonts w:cs="Gabriola"/>
                <w:lang/>
              </w:rPr>
              <w:t xml:space="preserve"> </w:t>
            </w:r>
            <w:r>
              <w:rPr>
                <w:rFonts w:cs="Gabriola"/>
                <w:lang/>
              </w:rPr>
              <w:t>vezi</w:t>
            </w:r>
            <w:r w:rsidRPr="003C01BD">
              <w:rPr>
                <w:rFonts w:cs="Gabriola"/>
                <w:lang/>
              </w:rPr>
              <w:t xml:space="preserve"> </w:t>
            </w:r>
            <w:r>
              <w:rPr>
                <w:rFonts w:cs="Gabriola"/>
                <w:lang/>
              </w:rPr>
              <w:t>sa</w:t>
            </w:r>
            <w:r w:rsidRPr="003C01BD">
              <w:rPr>
                <w:rFonts w:cs="Gabriola"/>
                <w:lang/>
              </w:rPr>
              <w:t xml:space="preserve"> </w:t>
            </w:r>
            <w:r>
              <w:rPr>
                <w:rFonts w:cs="Gabriola"/>
                <w:lang/>
              </w:rPr>
              <w:t>projektom</w:t>
            </w:r>
            <w:r w:rsidRPr="003C01BD">
              <w:rPr>
                <w:rFonts w:cs="Gabriola"/>
                <w:lang/>
              </w:rPr>
              <w:t xml:space="preserve">. </w:t>
            </w:r>
            <w:r>
              <w:rPr>
                <w:rFonts w:cs="Gabriola"/>
                <w:lang/>
              </w:rPr>
              <w:t>U</w:t>
            </w:r>
            <w:r w:rsidRPr="003C01BD">
              <w:rPr>
                <w:rFonts w:cs="Gabriola"/>
                <w:lang/>
              </w:rPr>
              <w:t xml:space="preserve"> š</w:t>
            </w:r>
            <w:r>
              <w:rPr>
                <w:rFonts w:cs="Gabriola"/>
                <w:lang/>
              </w:rPr>
              <w:t>irem</w:t>
            </w:r>
            <w:r w:rsidRPr="003C01BD">
              <w:rPr>
                <w:rFonts w:cs="Gabriola"/>
                <w:lang/>
              </w:rPr>
              <w:t xml:space="preserve"> </w:t>
            </w:r>
            <w:r>
              <w:rPr>
                <w:rFonts w:cs="Gabriola"/>
                <w:lang/>
              </w:rPr>
              <w:t>kontekstu</w:t>
            </w:r>
            <w:r w:rsidRPr="003C01BD">
              <w:rPr>
                <w:rFonts w:cs="Gabriola"/>
                <w:lang/>
              </w:rPr>
              <w:t xml:space="preserve">, </w:t>
            </w:r>
            <w:r>
              <w:rPr>
                <w:rFonts w:cs="Gabriola"/>
                <w:lang/>
              </w:rPr>
              <w:t>pojam</w:t>
            </w:r>
            <w:r w:rsidRPr="003C01BD">
              <w:rPr>
                <w:rFonts w:cs="Gabriola"/>
                <w:lang/>
              </w:rPr>
              <w:t xml:space="preserve"> „</w:t>
            </w:r>
            <w:r>
              <w:rPr>
                <w:rFonts w:cs="Gabriola"/>
                <w:lang/>
              </w:rPr>
              <w:t>kontrola</w:t>
            </w:r>
            <w:r w:rsidRPr="003C01BD">
              <w:rPr>
                <w:rFonts w:cs="Gabriola"/>
                <w:lang/>
              </w:rPr>
              <w:t xml:space="preserve"> </w:t>
            </w:r>
            <w:r>
              <w:rPr>
                <w:rFonts w:cs="Gabriola"/>
                <w:lang/>
              </w:rPr>
              <w:t>na</w:t>
            </w:r>
            <w:r w:rsidRPr="003C01BD">
              <w:rPr>
                <w:rFonts w:cs="Gabriola"/>
                <w:lang/>
              </w:rPr>
              <w:t xml:space="preserve"> </w:t>
            </w:r>
            <w:r>
              <w:rPr>
                <w:rFonts w:cs="Gabriola"/>
                <w:lang/>
              </w:rPr>
              <w:t>licu</w:t>
            </w:r>
            <w:r w:rsidRPr="003C01BD">
              <w:rPr>
                <w:rFonts w:cs="Gabriola"/>
                <w:lang/>
              </w:rPr>
              <w:t xml:space="preserve"> </w:t>
            </w:r>
            <w:r>
              <w:rPr>
                <w:rFonts w:cs="Gabriola"/>
                <w:lang/>
              </w:rPr>
              <w:t>mesta</w:t>
            </w:r>
            <w:r w:rsidRPr="003C01BD">
              <w:rPr>
                <w:rFonts w:cs="Gabriola"/>
                <w:lang/>
              </w:rPr>
              <w:t xml:space="preserve">“ </w:t>
            </w:r>
            <w:r>
              <w:rPr>
                <w:rFonts w:cs="Gabriola"/>
                <w:lang/>
              </w:rPr>
              <w:t>može</w:t>
            </w:r>
            <w:r w:rsidRPr="003C01BD">
              <w:rPr>
                <w:rFonts w:cs="Gabriola"/>
                <w:lang/>
              </w:rPr>
              <w:t xml:space="preserve"> </w:t>
            </w:r>
            <w:r>
              <w:rPr>
                <w:rFonts w:cs="Gabriola"/>
                <w:lang/>
              </w:rPr>
              <w:t>da</w:t>
            </w:r>
            <w:r w:rsidRPr="003C01BD">
              <w:rPr>
                <w:rFonts w:cs="Gabriola"/>
                <w:lang/>
              </w:rPr>
              <w:t xml:space="preserve"> </w:t>
            </w:r>
            <w:r>
              <w:rPr>
                <w:rFonts w:cs="Gabriola"/>
                <w:lang/>
              </w:rPr>
              <w:t>se</w:t>
            </w:r>
            <w:r w:rsidRPr="003C01BD">
              <w:rPr>
                <w:rFonts w:cs="Gabriola"/>
                <w:lang/>
              </w:rPr>
              <w:t xml:space="preserve"> </w:t>
            </w:r>
            <w:r>
              <w:rPr>
                <w:rFonts w:cs="Gabriola"/>
                <w:lang/>
              </w:rPr>
              <w:t>odnosi</w:t>
            </w:r>
            <w:r w:rsidRPr="003C01BD">
              <w:rPr>
                <w:rFonts w:cs="Gabriola"/>
                <w:lang/>
              </w:rPr>
              <w:t xml:space="preserve"> </w:t>
            </w:r>
            <w:r>
              <w:rPr>
                <w:rFonts w:cs="Gabriola"/>
                <w:lang/>
              </w:rPr>
              <w:t>na</w:t>
            </w:r>
            <w:r w:rsidRPr="003C01BD">
              <w:rPr>
                <w:rFonts w:cs="Gabriola"/>
                <w:lang/>
              </w:rPr>
              <w:t xml:space="preserve"> </w:t>
            </w:r>
            <w:r>
              <w:rPr>
                <w:rFonts w:cs="Gabriola"/>
                <w:lang/>
              </w:rPr>
              <w:t>posete</w:t>
            </w:r>
            <w:r w:rsidRPr="003C01BD">
              <w:rPr>
                <w:rFonts w:cs="Gabriola"/>
                <w:lang/>
              </w:rPr>
              <w:t xml:space="preserve"> </w:t>
            </w:r>
            <w:r>
              <w:rPr>
                <w:rFonts w:cs="Gabriola"/>
                <w:lang/>
              </w:rPr>
              <w:t>koje</w:t>
            </w:r>
            <w:r w:rsidRPr="003C01BD">
              <w:rPr>
                <w:rFonts w:cs="Gabriola"/>
                <w:lang/>
              </w:rPr>
              <w:t xml:space="preserve"> </w:t>
            </w:r>
            <w:r>
              <w:rPr>
                <w:rFonts w:cs="Gabriola"/>
                <w:lang/>
              </w:rPr>
              <w:t>se</w:t>
            </w:r>
            <w:r w:rsidRPr="003C01BD">
              <w:rPr>
                <w:rFonts w:cs="Gabriola"/>
                <w:lang/>
              </w:rPr>
              <w:t xml:space="preserve"> </w:t>
            </w:r>
            <w:r>
              <w:rPr>
                <w:rFonts w:cs="Gabriola"/>
                <w:lang/>
              </w:rPr>
              <w:t>realizuju</w:t>
            </w:r>
            <w:r w:rsidRPr="003C01BD">
              <w:rPr>
                <w:rFonts w:cs="Gabriola"/>
                <w:lang/>
              </w:rPr>
              <w:t xml:space="preserve"> </w:t>
            </w:r>
            <w:r>
              <w:rPr>
                <w:rFonts w:cs="Gabriola"/>
                <w:lang/>
              </w:rPr>
              <w:t>isključivo</w:t>
            </w:r>
            <w:r w:rsidRPr="003C01BD">
              <w:rPr>
                <w:rFonts w:cs="Gabriola"/>
                <w:lang/>
              </w:rPr>
              <w:t xml:space="preserve"> </w:t>
            </w:r>
            <w:r>
              <w:rPr>
                <w:rFonts w:cs="Gabriola"/>
                <w:lang/>
              </w:rPr>
              <w:t>za</w:t>
            </w:r>
            <w:r w:rsidRPr="003C01BD">
              <w:rPr>
                <w:rFonts w:cs="Gabriola"/>
                <w:lang/>
              </w:rPr>
              <w:t xml:space="preserve"> </w:t>
            </w:r>
            <w:r>
              <w:rPr>
                <w:rFonts w:cs="Gabriola"/>
                <w:lang/>
              </w:rPr>
              <w:t>potrebe</w:t>
            </w:r>
            <w:r w:rsidRPr="003C01BD">
              <w:rPr>
                <w:rFonts w:cs="Gabriola"/>
                <w:lang/>
              </w:rPr>
              <w:t xml:space="preserve"> </w:t>
            </w:r>
            <w:r>
              <w:rPr>
                <w:rFonts w:cs="Gabriola"/>
                <w:lang/>
              </w:rPr>
              <w:t>praćenja</w:t>
            </w:r>
            <w:r w:rsidRPr="003C01BD">
              <w:rPr>
                <w:rFonts w:cs="Gabriola"/>
                <w:lang/>
              </w:rPr>
              <w:t xml:space="preserve"> (</w:t>
            </w:r>
            <w:r>
              <w:rPr>
                <w:rFonts w:cs="Gabriola"/>
                <w:lang/>
              </w:rPr>
              <w:t>tj</w:t>
            </w:r>
            <w:r w:rsidRPr="003C01BD">
              <w:rPr>
                <w:rFonts w:cs="Gabriola"/>
                <w:lang/>
              </w:rPr>
              <w:t xml:space="preserve">. </w:t>
            </w:r>
            <w:r>
              <w:rPr>
                <w:rFonts w:cs="Gabriola"/>
                <w:lang/>
              </w:rPr>
              <w:t>nisu</w:t>
            </w:r>
            <w:r w:rsidRPr="003C01BD">
              <w:rPr>
                <w:rFonts w:cs="Gabriola"/>
                <w:lang/>
              </w:rPr>
              <w:t xml:space="preserve"> </w:t>
            </w:r>
            <w:r>
              <w:rPr>
                <w:rFonts w:cs="Gabriola"/>
                <w:lang/>
              </w:rPr>
              <w:t>u</w:t>
            </w:r>
            <w:r w:rsidRPr="003C01BD">
              <w:rPr>
                <w:rFonts w:cs="Gabriola"/>
                <w:lang/>
              </w:rPr>
              <w:t xml:space="preserve"> </w:t>
            </w:r>
            <w:r>
              <w:rPr>
                <w:rFonts w:cs="Gabriola"/>
                <w:lang/>
              </w:rPr>
              <w:t>vezi</w:t>
            </w:r>
            <w:r w:rsidRPr="003C01BD">
              <w:rPr>
                <w:rFonts w:cs="Gabriola"/>
                <w:lang/>
              </w:rPr>
              <w:t xml:space="preserve"> </w:t>
            </w:r>
            <w:r>
              <w:rPr>
                <w:rFonts w:cs="Gabriola"/>
                <w:lang/>
              </w:rPr>
              <w:t>sa</w:t>
            </w:r>
            <w:r w:rsidRPr="003C01BD">
              <w:rPr>
                <w:rFonts w:cs="Gabriola"/>
                <w:lang/>
              </w:rPr>
              <w:t xml:space="preserve"> </w:t>
            </w:r>
            <w:r>
              <w:rPr>
                <w:rFonts w:cs="Gabriola"/>
                <w:lang/>
              </w:rPr>
              <w:t>kontrolom</w:t>
            </w:r>
            <w:r w:rsidRPr="003C01BD">
              <w:rPr>
                <w:rFonts w:cs="Gabriola"/>
                <w:lang/>
              </w:rPr>
              <w:t xml:space="preserve"> </w:t>
            </w:r>
            <w:r>
              <w:rPr>
                <w:rFonts w:cs="Gabriola"/>
                <w:lang/>
              </w:rPr>
              <w:t>tro</w:t>
            </w:r>
            <w:r w:rsidRPr="003C01BD">
              <w:rPr>
                <w:rFonts w:cs="Gabriola"/>
                <w:lang/>
              </w:rPr>
              <w:t>š</w:t>
            </w:r>
            <w:r>
              <w:rPr>
                <w:rFonts w:cs="Gabriola"/>
                <w:lang/>
              </w:rPr>
              <w:t>kova</w:t>
            </w:r>
            <w:r w:rsidRPr="003C01BD">
              <w:rPr>
                <w:rFonts w:cs="Gabriola"/>
                <w:lang/>
              </w:rPr>
              <w:t xml:space="preserve">, </w:t>
            </w:r>
            <w:r>
              <w:rPr>
                <w:rFonts w:cs="Gabriola"/>
                <w:lang/>
              </w:rPr>
              <w:t>već</w:t>
            </w:r>
            <w:r w:rsidRPr="003C01BD">
              <w:rPr>
                <w:rFonts w:cs="Gabriola"/>
                <w:lang/>
              </w:rPr>
              <w:t xml:space="preserve"> </w:t>
            </w:r>
            <w:r>
              <w:rPr>
                <w:rFonts w:cs="Gabriola"/>
                <w:lang/>
              </w:rPr>
              <w:t>samo</w:t>
            </w:r>
            <w:r w:rsidRPr="003C01BD">
              <w:rPr>
                <w:rFonts w:cs="Gabriola"/>
                <w:lang/>
              </w:rPr>
              <w:t xml:space="preserve"> </w:t>
            </w:r>
            <w:r>
              <w:rPr>
                <w:rFonts w:cs="Gabriola"/>
                <w:lang/>
              </w:rPr>
              <w:t>da</w:t>
            </w:r>
            <w:r w:rsidRPr="003C01BD">
              <w:rPr>
                <w:rFonts w:cs="Gabriola"/>
                <w:lang/>
              </w:rPr>
              <w:t xml:space="preserve"> </w:t>
            </w:r>
            <w:r>
              <w:rPr>
                <w:rFonts w:cs="Gabriola"/>
                <w:lang/>
              </w:rPr>
              <w:t>provere</w:t>
            </w:r>
            <w:r w:rsidRPr="003C01BD">
              <w:rPr>
                <w:rFonts w:cs="Gabriola"/>
                <w:lang/>
              </w:rPr>
              <w:t xml:space="preserve"> </w:t>
            </w:r>
            <w:r>
              <w:rPr>
                <w:rFonts w:cs="Gabriola"/>
                <w:lang/>
              </w:rPr>
              <w:t>da</w:t>
            </w:r>
            <w:r w:rsidRPr="003C01BD">
              <w:rPr>
                <w:rFonts w:cs="Gabriola"/>
                <w:lang/>
              </w:rPr>
              <w:t xml:space="preserve"> </w:t>
            </w:r>
            <w:r>
              <w:rPr>
                <w:rFonts w:cs="Gabriola"/>
                <w:lang/>
              </w:rPr>
              <w:t>li</w:t>
            </w:r>
            <w:r w:rsidRPr="003C01BD">
              <w:rPr>
                <w:rFonts w:cs="Gabriola"/>
                <w:lang/>
              </w:rPr>
              <w:t xml:space="preserve"> </w:t>
            </w:r>
            <w:r>
              <w:rPr>
                <w:rFonts w:cs="Gabriola"/>
                <w:lang/>
              </w:rPr>
              <w:t>se</w:t>
            </w:r>
            <w:r w:rsidRPr="003C01BD">
              <w:rPr>
                <w:rFonts w:cs="Gabriola"/>
                <w:lang/>
              </w:rPr>
              <w:t xml:space="preserve"> </w:t>
            </w:r>
            <w:r>
              <w:rPr>
                <w:rFonts w:cs="Gabriola"/>
                <w:lang/>
              </w:rPr>
              <w:t>projekat</w:t>
            </w:r>
            <w:r w:rsidRPr="003C01BD">
              <w:rPr>
                <w:rFonts w:cs="Gabriola"/>
                <w:lang/>
              </w:rPr>
              <w:t xml:space="preserve"> </w:t>
            </w:r>
            <w:r>
              <w:rPr>
                <w:rFonts w:cs="Gabriola"/>
                <w:lang/>
              </w:rPr>
              <w:t>odvija</w:t>
            </w:r>
            <w:r w:rsidRPr="003C01BD">
              <w:rPr>
                <w:rFonts w:cs="Gabriola"/>
                <w:lang/>
              </w:rPr>
              <w:t xml:space="preserve"> </w:t>
            </w:r>
            <w:r>
              <w:rPr>
                <w:rFonts w:cs="Gabriola"/>
                <w:lang/>
              </w:rPr>
              <w:t>po</w:t>
            </w:r>
            <w:r w:rsidRPr="003C01BD">
              <w:rPr>
                <w:rFonts w:cs="Gabriola"/>
                <w:lang/>
              </w:rPr>
              <w:t xml:space="preserve"> </w:t>
            </w:r>
            <w:r>
              <w:rPr>
                <w:rFonts w:cs="Gabriola"/>
                <w:lang/>
              </w:rPr>
              <w:t>planu</w:t>
            </w:r>
            <w:r w:rsidRPr="003C01BD">
              <w:rPr>
                <w:rFonts w:cs="Gabriola"/>
                <w:lang/>
              </w:rPr>
              <w:t>).</w:t>
            </w:r>
          </w:p>
        </w:tc>
      </w:tr>
      <w:tr w:rsidR="003A0C3C" w:rsidTr="002D5A9C">
        <w:tc>
          <w:tcPr>
            <w:tcW w:w="0" w:type="auto"/>
          </w:tcPr>
          <w:p w:rsidR="003A0C3C" w:rsidRDefault="003A0C3C" w:rsidP="002D5A9C">
            <w:pPr>
              <w:widowControl w:val="0"/>
              <w:autoSpaceDE w:val="0"/>
              <w:autoSpaceDN w:val="0"/>
              <w:adjustRightInd w:val="0"/>
              <w:contextualSpacing/>
              <w:rPr>
                <w:rFonts w:cs="Gabriola"/>
                <w:b/>
                <w:bCs/>
              </w:rPr>
            </w:pPr>
            <w:r>
              <w:rPr>
                <w:rFonts w:cs="Gabriola"/>
                <w:b/>
                <w:bCs/>
              </w:rPr>
              <w:t>Open</w:t>
            </w:r>
            <w:r w:rsidRPr="00120FC5">
              <w:rPr>
                <w:rFonts w:cs="Gabriola"/>
                <w:b/>
              </w:rPr>
              <w:t xml:space="preserve"> </w:t>
            </w:r>
            <w:r>
              <w:rPr>
                <w:rFonts w:cs="Gabriola"/>
                <w:b/>
                <w:bCs/>
              </w:rPr>
              <w:t>tender</w:t>
            </w:r>
            <w:r w:rsidRPr="00120FC5">
              <w:rPr>
                <w:rFonts w:cs="Gabriola"/>
                <w:b/>
              </w:rPr>
              <w:t xml:space="preserve"> </w:t>
            </w:r>
            <w:r>
              <w:rPr>
                <w:rFonts w:cs="Gabriola"/>
                <w:b/>
                <w:bCs/>
              </w:rPr>
              <w:t>procedure</w:t>
            </w:r>
          </w:p>
          <w:p w:rsidR="003A0C3C" w:rsidRPr="00BD36D0" w:rsidRDefault="003A0C3C" w:rsidP="002D5A9C">
            <w:pPr>
              <w:widowControl w:val="0"/>
              <w:autoSpaceDE w:val="0"/>
              <w:autoSpaceDN w:val="0"/>
              <w:adjustRightInd w:val="0"/>
              <w:contextualSpacing/>
              <w:rPr>
                <w:rFonts w:cs="Gabriola"/>
                <w:b/>
              </w:rPr>
            </w:pPr>
            <w:r>
              <w:rPr>
                <w:rFonts w:cs="Gabriola"/>
              </w:rPr>
              <w:t>PRAG</w:t>
            </w:r>
            <w:r w:rsidRPr="00120FC5">
              <w:rPr>
                <w:rFonts w:cs="Gabriola"/>
              </w:rPr>
              <w:t xml:space="preserve"> </w:t>
            </w:r>
            <w:r>
              <w:rPr>
                <w:rFonts w:cs="Gabriola"/>
              </w:rPr>
              <w:t>procurement</w:t>
            </w:r>
            <w:r w:rsidRPr="00120FC5">
              <w:rPr>
                <w:rFonts w:cs="Gabriola"/>
              </w:rPr>
              <w:t xml:space="preserve"> </w:t>
            </w:r>
            <w:r>
              <w:rPr>
                <w:rFonts w:cs="Gabriola"/>
              </w:rPr>
              <w:t>procedure whereby a Contracting Authorit</w:t>
            </w:r>
            <w:r w:rsidRPr="00120FC5">
              <w:rPr>
                <w:rFonts w:cs="Gabriola"/>
              </w:rPr>
              <w:t xml:space="preserve">y </w:t>
            </w:r>
            <w:r>
              <w:rPr>
                <w:rFonts w:cs="Gabriola"/>
              </w:rPr>
              <w:t>solicits</w:t>
            </w:r>
            <w:r w:rsidRPr="00120FC5">
              <w:rPr>
                <w:rFonts w:cs="Gabriola"/>
              </w:rPr>
              <w:t xml:space="preserve"> </w:t>
            </w:r>
            <w:r>
              <w:rPr>
                <w:rFonts w:cs="Gabriola"/>
              </w:rPr>
              <w:t>bids</w:t>
            </w:r>
            <w:r w:rsidRPr="00120FC5">
              <w:rPr>
                <w:rFonts w:cs="Gabriola"/>
              </w:rPr>
              <w:t xml:space="preserve"> </w:t>
            </w:r>
            <w:r>
              <w:rPr>
                <w:rFonts w:cs="Gabriola"/>
              </w:rPr>
              <w:t>from</w:t>
            </w:r>
            <w:r w:rsidRPr="00120FC5">
              <w:rPr>
                <w:rFonts w:cs="Gabriola"/>
              </w:rPr>
              <w:t xml:space="preserve"> </w:t>
            </w:r>
            <w:r>
              <w:rPr>
                <w:rFonts w:cs="Gabriola"/>
              </w:rPr>
              <w:t>consortia</w:t>
            </w:r>
            <w:r w:rsidRPr="00120FC5">
              <w:rPr>
                <w:rFonts w:cs="Gabriola"/>
              </w:rPr>
              <w:t xml:space="preserve">, </w:t>
            </w:r>
            <w:r>
              <w:rPr>
                <w:rFonts w:cs="Gabriola"/>
              </w:rPr>
              <w:t>companies</w:t>
            </w:r>
            <w:r w:rsidRPr="00120FC5">
              <w:rPr>
                <w:rFonts w:cs="Gabriola"/>
              </w:rPr>
              <w:t xml:space="preserve"> </w:t>
            </w:r>
            <w:r>
              <w:rPr>
                <w:rFonts w:cs="Gabriola"/>
              </w:rPr>
              <w:t>or</w:t>
            </w:r>
            <w:r w:rsidRPr="00120FC5">
              <w:rPr>
                <w:rFonts w:cs="Gabriola"/>
              </w:rPr>
              <w:t xml:space="preserve"> </w:t>
            </w:r>
            <w:r>
              <w:rPr>
                <w:rFonts w:cs="Gabriola"/>
              </w:rPr>
              <w:t>persons</w:t>
            </w:r>
            <w:r w:rsidRPr="00120FC5">
              <w:rPr>
                <w:rFonts w:cs="Gabriola"/>
              </w:rPr>
              <w:t xml:space="preserve"> w</w:t>
            </w:r>
            <w:r>
              <w:rPr>
                <w:rFonts w:cs="Gabriola"/>
              </w:rPr>
              <w:t>ithout</w:t>
            </w:r>
            <w:r w:rsidRPr="00120FC5">
              <w:rPr>
                <w:rFonts w:cs="Gabriola"/>
              </w:rPr>
              <w:t xml:space="preserve"> </w:t>
            </w:r>
            <w:r>
              <w:rPr>
                <w:rFonts w:cs="Gabriola"/>
              </w:rPr>
              <w:t>prior</w:t>
            </w:r>
            <w:r w:rsidRPr="00120FC5">
              <w:rPr>
                <w:rFonts w:cs="Gabriola"/>
              </w:rPr>
              <w:t xml:space="preserve"> </w:t>
            </w:r>
            <w:r>
              <w:rPr>
                <w:rFonts w:cs="Gabriola"/>
              </w:rPr>
              <w:t>shortlisting</w:t>
            </w:r>
            <w:r w:rsidRPr="00120FC5">
              <w:rPr>
                <w:rFonts w:cs="Gabriola"/>
              </w:rPr>
              <w:t xml:space="preserve"> </w:t>
            </w:r>
            <w:r>
              <w:rPr>
                <w:rFonts w:cs="Gabriola"/>
              </w:rPr>
              <w:t>or</w:t>
            </w:r>
            <w:r w:rsidRPr="00120FC5">
              <w:rPr>
                <w:rFonts w:cs="Gabriola"/>
              </w:rPr>
              <w:t xml:space="preserve"> </w:t>
            </w:r>
            <w:r>
              <w:rPr>
                <w:rFonts w:cs="Gabriola"/>
              </w:rPr>
              <w:t>selection</w:t>
            </w:r>
            <w:r w:rsidRPr="00120FC5">
              <w:rPr>
                <w:rFonts w:cs="Gabriola"/>
              </w:rPr>
              <w:t xml:space="preserve">. </w:t>
            </w:r>
            <w:r>
              <w:rPr>
                <w:rFonts w:cs="Gabriola"/>
              </w:rPr>
              <w:t>Tenders</w:t>
            </w:r>
            <w:r w:rsidRPr="00120FC5">
              <w:rPr>
                <w:rFonts w:cs="Gabriola"/>
              </w:rPr>
              <w:t xml:space="preserve"> </w:t>
            </w:r>
            <w:r>
              <w:rPr>
                <w:rFonts w:cs="Gabriola"/>
              </w:rPr>
              <w:t>are</w:t>
            </w:r>
            <w:r w:rsidRPr="00120FC5">
              <w:rPr>
                <w:rFonts w:cs="Gabriola"/>
              </w:rPr>
              <w:t xml:space="preserve"> </w:t>
            </w:r>
            <w:r>
              <w:rPr>
                <w:rFonts w:cs="Gabriola"/>
              </w:rPr>
              <w:t>published</w:t>
            </w:r>
            <w:r w:rsidRPr="00120FC5">
              <w:rPr>
                <w:rFonts w:cs="Gabriola"/>
              </w:rPr>
              <w:t xml:space="preserve"> </w:t>
            </w:r>
            <w:r>
              <w:rPr>
                <w:rFonts w:cs="Gabriola"/>
              </w:rPr>
              <w:t>publicl</w:t>
            </w:r>
            <w:r w:rsidRPr="00120FC5">
              <w:rPr>
                <w:rFonts w:cs="Gabriola"/>
              </w:rPr>
              <w:t>y (</w:t>
            </w:r>
            <w:r>
              <w:rPr>
                <w:rFonts w:cs="Gabriola"/>
              </w:rPr>
              <w:t>e</w:t>
            </w:r>
            <w:r w:rsidRPr="00120FC5">
              <w:rPr>
                <w:rFonts w:cs="Gabriola"/>
              </w:rPr>
              <w:t>.</w:t>
            </w:r>
            <w:r>
              <w:rPr>
                <w:rFonts w:cs="Gabriola"/>
              </w:rPr>
              <w:t>g</w:t>
            </w:r>
            <w:r w:rsidRPr="00120FC5">
              <w:rPr>
                <w:rFonts w:cs="Gabriola"/>
              </w:rPr>
              <w:t xml:space="preserve">. </w:t>
            </w:r>
            <w:r>
              <w:rPr>
                <w:rFonts w:cs="Gabriola"/>
              </w:rPr>
              <w:t>in</w:t>
            </w:r>
            <w:r w:rsidRPr="00120FC5">
              <w:rPr>
                <w:rFonts w:cs="Gabriola"/>
              </w:rPr>
              <w:t xml:space="preserve"> </w:t>
            </w:r>
            <w:r>
              <w:rPr>
                <w:rFonts w:cs="Gabriola"/>
              </w:rPr>
              <w:t>the</w:t>
            </w:r>
            <w:r w:rsidRPr="00120FC5">
              <w:rPr>
                <w:rFonts w:cs="Gabriola"/>
              </w:rPr>
              <w:t xml:space="preserve"> </w:t>
            </w:r>
            <w:r>
              <w:rPr>
                <w:rFonts w:cs="Gabriola"/>
              </w:rPr>
              <w:t>Official</w:t>
            </w:r>
            <w:r w:rsidRPr="00120FC5">
              <w:rPr>
                <w:rFonts w:cs="Gabriola"/>
              </w:rPr>
              <w:t xml:space="preserve"> </w:t>
            </w:r>
            <w:r>
              <w:rPr>
                <w:rFonts w:cs="Gabriola"/>
              </w:rPr>
              <w:t>Journal</w:t>
            </w:r>
            <w:r w:rsidRPr="00120FC5">
              <w:rPr>
                <w:rFonts w:cs="Gabriola"/>
              </w:rPr>
              <w:t xml:space="preserve"> (</w:t>
            </w:r>
            <w:r>
              <w:rPr>
                <w:rFonts w:cs="Gabriola"/>
              </w:rPr>
              <w:t>OJ</w:t>
            </w:r>
            <w:r w:rsidRPr="00120FC5">
              <w:rPr>
                <w:rFonts w:cs="Gabriola"/>
              </w:rPr>
              <w:t xml:space="preserve">), </w:t>
            </w:r>
            <w:r>
              <w:rPr>
                <w:rFonts w:cs="Gabriola"/>
              </w:rPr>
              <w:t>on</w:t>
            </w:r>
            <w:r w:rsidRPr="00120FC5">
              <w:rPr>
                <w:rFonts w:cs="Gabriola"/>
              </w:rPr>
              <w:t xml:space="preserve"> </w:t>
            </w:r>
            <w:r>
              <w:rPr>
                <w:rFonts w:cs="Gabriola"/>
              </w:rPr>
              <w:t>the</w:t>
            </w:r>
            <w:r w:rsidRPr="00120FC5">
              <w:rPr>
                <w:rFonts w:cs="Gabriola"/>
              </w:rPr>
              <w:t xml:space="preserve"> </w:t>
            </w:r>
            <w:r>
              <w:rPr>
                <w:rFonts w:cs="Gabriola"/>
              </w:rPr>
              <w:t>EC</w:t>
            </w:r>
            <w:r w:rsidRPr="00120FC5">
              <w:rPr>
                <w:rFonts w:cs="Gabriola"/>
              </w:rPr>
              <w:t>’</w:t>
            </w:r>
            <w:r>
              <w:rPr>
                <w:rFonts w:cs="Gabriola"/>
              </w:rPr>
              <w:t>s</w:t>
            </w:r>
            <w:r w:rsidRPr="00120FC5">
              <w:rPr>
                <w:rFonts w:cs="Gabriola"/>
              </w:rPr>
              <w:t xml:space="preserve"> </w:t>
            </w:r>
            <w:r>
              <w:rPr>
                <w:rFonts w:cs="Gabriola"/>
              </w:rPr>
              <w:t>and</w:t>
            </w:r>
            <w:r w:rsidRPr="00120FC5">
              <w:rPr>
                <w:rFonts w:cs="Gabriola"/>
              </w:rPr>
              <w:t xml:space="preserve"> </w:t>
            </w:r>
            <w:r>
              <w:rPr>
                <w:rFonts w:cs="Gabriola"/>
              </w:rPr>
              <w:t>Contracting</w:t>
            </w:r>
            <w:r w:rsidRPr="00120FC5">
              <w:rPr>
                <w:rFonts w:cs="Gabriola"/>
              </w:rPr>
              <w:t xml:space="preserve"> </w:t>
            </w:r>
            <w:r>
              <w:rPr>
                <w:rFonts w:cs="Gabriola"/>
              </w:rPr>
              <w:t>Authorit</w:t>
            </w:r>
            <w:r w:rsidRPr="00120FC5">
              <w:rPr>
                <w:rFonts w:cs="Gabriola"/>
              </w:rPr>
              <w:t>y’</w:t>
            </w:r>
            <w:r>
              <w:rPr>
                <w:rFonts w:cs="Gabriola"/>
              </w:rPr>
              <w:t>s</w:t>
            </w:r>
            <w:r w:rsidRPr="00120FC5">
              <w:rPr>
                <w:rFonts w:cs="Gabriola"/>
              </w:rPr>
              <w:t xml:space="preserve"> w</w:t>
            </w:r>
            <w:r>
              <w:rPr>
                <w:rFonts w:cs="Gabriola"/>
              </w:rPr>
              <w:t>ebsites</w:t>
            </w:r>
            <w:r w:rsidRPr="00120FC5">
              <w:rPr>
                <w:rFonts w:cs="Gabriola"/>
              </w:rPr>
              <w:t xml:space="preserve">). </w:t>
            </w:r>
            <w:r>
              <w:rPr>
                <w:rFonts w:cs="Gabriola"/>
              </w:rPr>
              <w:t>It</w:t>
            </w:r>
            <w:r w:rsidRPr="00120FC5">
              <w:rPr>
                <w:rFonts w:cs="Gabriola"/>
              </w:rPr>
              <w:t xml:space="preserve"> </w:t>
            </w:r>
            <w:r>
              <w:rPr>
                <w:rFonts w:cs="Gabriola"/>
              </w:rPr>
              <w:t>is</w:t>
            </w:r>
            <w:r w:rsidRPr="00120FC5">
              <w:rPr>
                <w:rFonts w:cs="Gabriola"/>
              </w:rPr>
              <w:t xml:space="preserve"> </w:t>
            </w:r>
            <w:r>
              <w:rPr>
                <w:rFonts w:cs="Gabriola"/>
              </w:rPr>
              <w:t>the</w:t>
            </w:r>
            <w:r w:rsidRPr="00120FC5">
              <w:rPr>
                <w:rFonts w:cs="Gabriola"/>
              </w:rPr>
              <w:t xml:space="preserve"> </w:t>
            </w:r>
            <w:r>
              <w:rPr>
                <w:rFonts w:cs="Gabriola"/>
              </w:rPr>
              <w:t>usual</w:t>
            </w:r>
            <w:r w:rsidRPr="00120FC5">
              <w:rPr>
                <w:rFonts w:cs="Gabriola"/>
              </w:rPr>
              <w:t xml:space="preserve"> </w:t>
            </w:r>
            <w:r>
              <w:rPr>
                <w:rFonts w:cs="Gabriola"/>
              </w:rPr>
              <w:t>procurement</w:t>
            </w:r>
            <w:r w:rsidRPr="00120FC5">
              <w:rPr>
                <w:rFonts w:cs="Gabriola"/>
              </w:rPr>
              <w:t xml:space="preserve"> </w:t>
            </w:r>
            <w:r>
              <w:rPr>
                <w:rFonts w:cs="Gabriola"/>
              </w:rPr>
              <w:t>procedure</w:t>
            </w:r>
            <w:r w:rsidRPr="00120FC5">
              <w:rPr>
                <w:rFonts w:cs="Gabriola"/>
              </w:rPr>
              <w:t xml:space="preserve"> </w:t>
            </w:r>
            <w:r>
              <w:rPr>
                <w:rFonts w:cs="Gabriola"/>
              </w:rPr>
              <w:t>for</w:t>
            </w:r>
            <w:r w:rsidRPr="00120FC5">
              <w:rPr>
                <w:rFonts w:cs="Gabriola"/>
              </w:rPr>
              <w:t xml:space="preserve"> </w:t>
            </w:r>
            <w:r>
              <w:rPr>
                <w:rFonts w:cs="Gabriola"/>
              </w:rPr>
              <w:t>supplies</w:t>
            </w:r>
            <w:r w:rsidRPr="00120FC5">
              <w:rPr>
                <w:rFonts w:cs="Gabriola"/>
              </w:rPr>
              <w:t xml:space="preserve"> </w:t>
            </w:r>
            <w:r>
              <w:rPr>
                <w:rFonts w:cs="Gabriola"/>
              </w:rPr>
              <w:t>and</w:t>
            </w:r>
            <w:r w:rsidRPr="00120FC5">
              <w:rPr>
                <w:rFonts w:cs="Gabriola"/>
              </w:rPr>
              <w:t xml:space="preserve"> w</w:t>
            </w:r>
            <w:r>
              <w:rPr>
                <w:rFonts w:cs="Gabriola"/>
              </w:rPr>
              <w:t>orks</w:t>
            </w:r>
            <w:r w:rsidRPr="00120FC5">
              <w:rPr>
                <w:rFonts w:cs="Gabriola"/>
              </w:rPr>
              <w:t xml:space="preserve">. </w:t>
            </w:r>
            <w:r>
              <w:rPr>
                <w:rFonts w:cs="Gabriola"/>
              </w:rPr>
              <w:lastRenderedPageBreak/>
              <w:t>Open</w:t>
            </w:r>
            <w:r w:rsidRPr="00120FC5">
              <w:rPr>
                <w:rFonts w:cs="Gabriola"/>
              </w:rPr>
              <w:t xml:space="preserve"> </w:t>
            </w:r>
            <w:r>
              <w:rPr>
                <w:rFonts w:cs="Gabriola"/>
              </w:rPr>
              <w:t>tender</w:t>
            </w:r>
            <w:r w:rsidRPr="00120FC5">
              <w:rPr>
                <w:rFonts w:cs="Gabriola"/>
              </w:rPr>
              <w:t xml:space="preserve"> </w:t>
            </w:r>
            <w:r>
              <w:rPr>
                <w:rFonts w:cs="Gabriola"/>
              </w:rPr>
              <w:t>procedures</w:t>
            </w:r>
            <w:r w:rsidRPr="00120FC5">
              <w:rPr>
                <w:rFonts w:cs="Gabriola"/>
              </w:rPr>
              <w:t xml:space="preserve"> </w:t>
            </w:r>
            <w:r>
              <w:rPr>
                <w:rFonts w:cs="Gabriola"/>
              </w:rPr>
              <w:t>ma</w:t>
            </w:r>
            <w:r w:rsidRPr="00120FC5">
              <w:rPr>
                <w:rFonts w:cs="Gabriola"/>
              </w:rPr>
              <w:t xml:space="preserve">y </w:t>
            </w:r>
            <w:r>
              <w:rPr>
                <w:rFonts w:cs="Gabriola"/>
              </w:rPr>
              <w:t>be</w:t>
            </w:r>
            <w:r w:rsidRPr="00120FC5">
              <w:rPr>
                <w:rFonts w:cs="Gabriola"/>
              </w:rPr>
              <w:t xml:space="preserve"> </w:t>
            </w:r>
            <w:r>
              <w:rPr>
                <w:rFonts w:cs="Gabriola"/>
              </w:rPr>
              <w:t>local</w:t>
            </w:r>
            <w:r w:rsidRPr="00120FC5">
              <w:rPr>
                <w:rFonts w:cs="Gabriola"/>
              </w:rPr>
              <w:t xml:space="preserve"> (</w:t>
            </w:r>
            <w:r>
              <w:rPr>
                <w:rFonts w:cs="Gabriola"/>
              </w:rPr>
              <w:t>i</w:t>
            </w:r>
            <w:r w:rsidRPr="00120FC5">
              <w:rPr>
                <w:rFonts w:cs="Gabriola"/>
              </w:rPr>
              <w:t>.</w:t>
            </w:r>
            <w:r>
              <w:rPr>
                <w:rFonts w:cs="Gabriola"/>
              </w:rPr>
              <w:t>e</w:t>
            </w:r>
            <w:r w:rsidRPr="00120FC5">
              <w:rPr>
                <w:rFonts w:cs="Gabriola"/>
              </w:rPr>
              <w:t xml:space="preserve">. </w:t>
            </w:r>
            <w:r>
              <w:rPr>
                <w:rFonts w:cs="Gabriola"/>
              </w:rPr>
              <w:t>onl</w:t>
            </w:r>
            <w:r w:rsidRPr="00120FC5">
              <w:rPr>
                <w:rFonts w:cs="Gabriola"/>
              </w:rPr>
              <w:t xml:space="preserve">y </w:t>
            </w:r>
            <w:r>
              <w:rPr>
                <w:rFonts w:cs="Gabriola"/>
              </w:rPr>
              <w:t>advertised</w:t>
            </w:r>
            <w:r w:rsidRPr="00120FC5">
              <w:rPr>
                <w:rFonts w:cs="Gabriola"/>
              </w:rPr>
              <w:t xml:space="preserve"> w</w:t>
            </w:r>
            <w:r>
              <w:rPr>
                <w:rFonts w:cs="Gabriola"/>
              </w:rPr>
              <w:t>ithin</w:t>
            </w:r>
            <w:r w:rsidRPr="00120FC5">
              <w:rPr>
                <w:rFonts w:cs="Gabriola"/>
              </w:rPr>
              <w:t xml:space="preserve"> </w:t>
            </w:r>
            <w:r>
              <w:rPr>
                <w:rFonts w:cs="Gabriola"/>
              </w:rPr>
              <w:t>the</w:t>
            </w:r>
            <w:r w:rsidRPr="00120FC5">
              <w:rPr>
                <w:rFonts w:cs="Gabriola"/>
              </w:rPr>
              <w:t xml:space="preserve"> </w:t>
            </w:r>
            <w:r>
              <w:rPr>
                <w:rFonts w:cs="Gabriola"/>
              </w:rPr>
              <w:t>beneficiar</w:t>
            </w:r>
            <w:r w:rsidRPr="00120FC5">
              <w:rPr>
                <w:rFonts w:cs="Gabriola"/>
              </w:rPr>
              <w:t xml:space="preserve">y </w:t>
            </w:r>
            <w:r>
              <w:rPr>
                <w:rFonts w:cs="Gabriola"/>
              </w:rPr>
              <w:t>countr</w:t>
            </w:r>
            <w:r w:rsidRPr="00120FC5">
              <w:rPr>
                <w:rFonts w:cs="Gabriola"/>
              </w:rPr>
              <w:t xml:space="preserve">y) </w:t>
            </w:r>
            <w:r>
              <w:rPr>
                <w:rFonts w:cs="Gabriola"/>
              </w:rPr>
              <w:t>or</w:t>
            </w:r>
            <w:r w:rsidRPr="00120FC5">
              <w:rPr>
                <w:rFonts w:cs="Gabriola"/>
              </w:rPr>
              <w:t xml:space="preserve"> </w:t>
            </w:r>
            <w:r>
              <w:rPr>
                <w:rFonts w:cs="Gabriola"/>
              </w:rPr>
              <w:t>international</w:t>
            </w:r>
            <w:r w:rsidRPr="00120FC5">
              <w:rPr>
                <w:rFonts w:cs="Gabriola"/>
              </w:rPr>
              <w:t xml:space="preserve"> (</w:t>
            </w:r>
            <w:r>
              <w:rPr>
                <w:rFonts w:cs="Gabriola"/>
              </w:rPr>
              <w:t>i</w:t>
            </w:r>
            <w:r w:rsidRPr="00120FC5">
              <w:rPr>
                <w:rFonts w:cs="Gabriola"/>
              </w:rPr>
              <w:t>.</w:t>
            </w:r>
            <w:r>
              <w:rPr>
                <w:rFonts w:cs="Gabriola"/>
              </w:rPr>
              <w:t>e</w:t>
            </w:r>
            <w:r w:rsidRPr="00120FC5">
              <w:rPr>
                <w:rFonts w:cs="Gabriola"/>
              </w:rPr>
              <w:t xml:space="preserve">. </w:t>
            </w:r>
            <w:r>
              <w:rPr>
                <w:rFonts w:cs="Gabriola"/>
              </w:rPr>
              <w:t>advertised</w:t>
            </w:r>
            <w:r w:rsidRPr="00120FC5">
              <w:rPr>
                <w:rFonts w:cs="Gabriola"/>
              </w:rPr>
              <w:t xml:space="preserve"> </w:t>
            </w:r>
            <w:r>
              <w:rPr>
                <w:rFonts w:cs="Gabriola"/>
              </w:rPr>
              <w:t>b</w:t>
            </w:r>
            <w:r w:rsidRPr="00120FC5">
              <w:rPr>
                <w:rFonts w:cs="Gabriola"/>
              </w:rPr>
              <w:t xml:space="preserve">y </w:t>
            </w:r>
            <w:r>
              <w:rPr>
                <w:rFonts w:cs="Gabriola"/>
              </w:rPr>
              <w:t>the</w:t>
            </w:r>
            <w:r w:rsidRPr="00120FC5">
              <w:rPr>
                <w:rFonts w:cs="Gabriola"/>
              </w:rPr>
              <w:t xml:space="preserve"> </w:t>
            </w:r>
            <w:r>
              <w:rPr>
                <w:rFonts w:cs="Gabriola"/>
              </w:rPr>
              <w:t>EC</w:t>
            </w:r>
            <w:r w:rsidRPr="00120FC5">
              <w:rPr>
                <w:rFonts w:cs="Gabriola"/>
              </w:rPr>
              <w:t xml:space="preserve"> </w:t>
            </w:r>
            <w:r>
              <w:rPr>
                <w:rFonts w:cs="Gabriola"/>
              </w:rPr>
              <w:t>and</w:t>
            </w:r>
            <w:r w:rsidRPr="00120FC5">
              <w:rPr>
                <w:rFonts w:cs="Gabriola"/>
              </w:rPr>
              <w:t>/</w:t>
            </w:r>
            <w:r>
              <w:rPr>
                <w:rFonts w:cs="Gabriola"/>
              </w:rPr>
              <w:t>or</w:t>
            </w:r>
            <w:r w:rsidRPr="00120FC5">
              <w:rPr>
                <w:rFonts w:cs="Gabriola"/>
              </w:rPr>
              <w:t xml:space="preserve"> </w:t>
            </w:r>
            <w:r>
              <w:rPr>
                <w:rFonts w:cs="Gabriola"/>
              </w:rPr>
              <w:t>in</w:t>
            </w:r>
            <w:r w:rsidRPr="00120FC5">
              <w:rPr>
                <w:rFonts w:cs="Gabriola"/>
              </w:rPr>
              <w:t xml:space="preserve"> </w:t>
            </w:r>
            <w:r>
              <w:rPr>
                <w:rFonts w:cs="Gabriola"/>
              </w:rPr>
              <w:t>the</w:t>
            </w:r>
            <w:r w:rsidRPr="00120FC5">
              <w:rPr>
                <w:rFonts w:cs="Gabriola"/>
              </w:rPr>
              <w:t xml:space="preserve"> </w:t>
            </w:r>
            <w:r>
              <w:rPr>
                <w:rFonts w:cs="Gabriola"/>
              </w:rPr>
              <w:t>OJ</w:t>
            </w:r>
            <w:r w:rsidRPr="00120FC5">
              <w:rPr>
                <w:rFonts w:cs="Gabriola"/>
              </w:rPr>
              <w:t>).</w:t>
            </w:r>
          </w:p>
        </w:tc>
        <w:tc>
          <w:tcPr>
            <w:tcW w:w="0" w:type="auto"/>
          </w:tcPr>
          <w:p w:rsidR="003A0C3C" w:rsidRDefault="003A0C3C" w:rsidP="002D5A9C">
            <w:pPr>
              <w:widowControl w:val="0"/>
              <w:autoSpaceDE w:val="0"/>
              <w:autoSpaceDN w:val="0"/>
              <w:adjustRightInd w:val="0"/>
              <w:contextualSpacing/>
              <w:rPr>
                <w:rFonts w:cs="Gabriola"/>
                <w:b/>
                <w:lang/>
              </w:rPr>
            </w:pPr>
            <w:r>
              <w:rPr>
                <w:rFonts w:cs="Gabriola"/>
                <w:b/>
                <w:lang/>
              </w:rPr>
              <w:lastRenderedPageBreak/>
              <w:t>Otvoren tenderski postupak</w:t>
            </w:r>
          </w:p>
          <w:p w:rsidR="003A0C3C" w:rsidRPr="00BD36D0" w:rsidRDefault="003A0C3C" w:rsidP="002D5A9C">
            <w:pPr>
              <w:widowControl w:val="0"/>
              <w:autoSpaceDE w:val="0"/>
              <w:autoSpaceDN w:val="0"/>
              <w:adjustRightInd w:val="0"/>
              <w:contextualSpacing/>
              <w:rPr>
                <w:rFonts w:cs="Gabriola"/>
                <w:b/>
              </w:rPr>
            </w:pPr>
            <w:r>
              <w:rPr>
                <w:rFonts w:cs="Gabriola"/>
                <w:lang/>
              </w:rPr>
              <w:t>Procedure</w:t>
            </w:r>
            <w:r w:rsidRPr="003C01BD">
              <w:rPr>
                <w:rFonts w:cs="Gabriola"/>
                <w:lang/>
              </w:rPr>
              <w:t xml:space="preserve"> </w:t>
            </w:r>
            <w:r>
              <w:rPr>
                <w:rFonts w:cs="Gabriola"/>
                <w:lang/>
              </w:rPr>
              <w:t>nabavki</w:t>
            </w:r>
            <w:r w:rsidRPr="003C01BD">
              <w:rPr>
                <w:rFonts w:cs="Gabriola"/>
                <w:lang/>
              </w:rPr>
              <w:t xml:space="preserve"> </w:t>
            </w:r>
            <w:r>
              <w:rPr>
                <w:rFonts w:cs="Gabriola"/>
                <w:lang/>
              </w:rPr>
              <w:t>PRAG</w:t>
            </w:r>
            <w:r w:rsidRPr="003C01BD">
              <w:rPr>
                <w:rFonts w:cs="Gabriola"/>
                <w:lang/>
              </w:rPr>
              <w:t>-</w:t>
            </w:r>
            <w:r>
              <w:rPr>
                <w:rFonts w:cs="Gabriola"/>
                <w:lang/>
              </w:rPr>
              <w:t>a</w:t>
            </w:r>
            <w:r w:rsidRPr="003C01BD">
              <w:rPr>
                <w:rFonts w:cs="Gabriola"/>
                <w:lang/>
              </w:rPr>
              <w:t xml:space="preserve">, </w:t>
            </w:r>
            <w:r>
              <w:rPr>
                <w:rFonts w:cs="Gabriola"/>
                <w:lang/>
              </w:rPr>
              <w:t>kojima</w:t>
            </w:r>
            <w:r w:rsidRPr="003C01BD">
              <w:rPr>
                <w:rFonts w:cs="Gabriola"/>
                <w:lang/>
              </w:rPr>
              <w:t xml:space="preserve"> </w:t>
            </w:r>
            <w:r>
              <w:rPr>
                <w:rFonts w:cs="Gabriola"/>
                <w:lang/>
              </w:rPr>
              <w:t>telo</w:t>
            </w:r>
            <w:r w:rsidRPr="003C01BD">
              <w:rPr>
                <w:rFonts w:cs="Gabriola"/>
                <w:lang/>
              </w:rPr>
              <w:t xml:space="preserve"> </w:t>
            </w:r>
            <w:r>
              <w:rPr>
                <w:rFonts w:cs="Gabriola"/>
                <w:lang/>
              </w:rPr>
              <w:t>za</w:t>
            </w:r>
            <w:r w:rsidRPr="003C01BD">
              <w:rPr>
                <w:rFonts w:cs="Gabriola"/>
                <w:lang/>
              </w:rPr>
              <w:t xml:space="preserve"> </w:t>
            </w:r>
            <w:r>
              <w:rPr>
                <w:rFonts w:cs="Gabriola"/>
                <w:lang/>
              </w:rPr>
              <w:t>ugovaranje</w:t>
            </w:r>
            <w:r w:rsidRPr="003C01BD">
              <w:rPr>
                <w:rFonts w:cs="Gabriola"/>
                <w:lang/>
              </w:rPr>
              <w:t xml:space="preserve"> </w:t>
            </w:r>
            <w:r>
              <w:rPr>
                <w:rFonts w:cs="Gabriola"/>
                <w:lang/>
              </w:rPr>
              <w:t>bira</w:t>
            </w:r>
            <w:r w:rsidRPr="003C01BD">
              <w:rPr>
                <w:rFonts w:cs="Gabriola"/>
                <w:lang/>
              </w:rPr>
              <w:t xml:space="preserve"> </w:t>
            </w:r>
            <w:r>
              <w:rPr>
                <w:rFonts w:cs="Gabriola"/>
                <w:lang/>
              </w:rPr>
              <w:t>ponude</w:t>
            </w:r>
            <w:r w:rsidRPr="003C01BD">
              <w:rPr>
                <w:rFonts w:cs="Gabriola"/>
                <w:lang/>
              </w:rPr>
              <w:t xml:space="preserve"> </w:t>
            </w:r>
            <w:r>
              <w:rPr>
                <w:rFonts w:cs="Gabriola"/>
                <w:lang/>
              </w:rPr>
              <w:t>konzorcijuma</w:t>
            </w:r>
            <w:r w:rsidRPr="003C01BD">
              <w:rPr>
                <w:rFonts w:cs="Gabriola"/>
                <w:lang/>
              </w:rPr>
              <w:t xml:space="preserve">, </w:t>
            </w:r>
            <w:r>
              <w:rPr>
                <w:rFonts w:cs="Gabriola"/>
                <w:lang/>
              </w:rPr>
              <w:t>privrednih</w:t>
            </w:r>
            <w:r w:rsidRPr="003C01BD">
              <w:rPr>
                <w:rFonts w:cs="Gabriola"/>
                <w:lang/>
              </w:rPr>
              <w:t xml:space="preserve"> </w:t>
            </w:r>
            <w:r>
              <w:rPr>
                <w:rFonts w:cs="Gabriola"/>
                <w:lang/>
              </w:rPr>
              <w:t>dru</w:t>
            </w:r>
            <w:r w:rsidRPr="003C01BD">
              <w:rPr>
                <w:rFonts w:cs="Gabriola"/>
                <w:lang/>
              </w:rPr>
              <w:t>š</w:t>
            </w:r>
            <w:r>
              <w:rPr>
                <w:rFonts w:cs="Gabriola"/>
                <w:lang/>
              </w:rPr>
              <w:t>tava</w:t>
            </w:r>
            <w:r w:rsidRPr="003C01BD">
              <w:rPr>
                <w:rFonts w:cs="Gabriola"/>
                <w:lang/>
              </w:rPr>
              <w:t xml:space="preserve"> </w:t>
            </w:r>
            <w:r>
              <w:rPr>
                <w:rFonts w:cs="Gabriola"/>
                <w:lang/>
              </w:rPr>
              <w:t>ili</w:t>
            </w:r>
            <w:r w:rsidRPr="003C01BD">
              <w:rPr>
                <w:rFonts w:cs="Gabriola"/>
                <w:lang/>
              </w:rPr>
              <w:t xml:space="preserve"> </w:t>
            </w:r>
            <w:r>
              <w:rPr>
                <w:rFonts w:cs="Gabriola"/>
                <w:lang/>
              </w:rPr>
              <w:t>lica</w:t>
            </w:r>
            <w:r w:rsidRPr="003C01BD">
              <w:rPr>
                <w:rFonts w:cs="Gabriola"/>
                <w:lang/>
              </w:rPr>
              <w:t xml:space="preserve"> </w:t>
            </w:r>
            <w:r>
              <w:rPr>
                <w:rFonts w:cs="Gabriola"/>
                <w:lang/>
              </w:rPr>
              <w:t>bez</w:t>
            </w:r>
            <w:r w:rsidRPr="003C01BD">
              <w:rPr>
                <w:rFonts w:cs="Gabriola"/>
                <w:lang/>
              </w:rPr>
              <w:t xml:space="preserve"> </w:t>
            </w:r>
            <w:r>
              <w:rPr>
                <w:rFonts w:cs="Gabriola"/>
                <w:lang/>
              </w:rPr>
              <w:t>prethodnog</w:t>
            </w:r>
            <w:r w:rsidRPr="003C01BD">
              <w:rPr>
                <w:rFonts w:cs="Gabriola"/>
                <w:lang/>
              </w:rPr>
              <w:t xml:space="preserve"> </w:t>
            </w:r>
            <w:r>
              <w:rPr>
                <w:rFonts w:cs="Gabriola"/>
                <w:lang/>
              </w:rPr>
              <w:t>užeg</w:t>
            </w:r>
            <w:r w:rsidRPr="003C01BD">
              <w:rPr>
                <w:rFonts w:cs="Gabriola"/>
                <w:lang/>
              </w:rPr>
              <w:t xml:space="preserve"> </w:t>
            </w:r>
            <w:r>
              <w:rPr>
                <w:rFonts w:cs="Gabriola"/>
                <w:lang/>
              </w:rPr>
              <w:t>izbora</w:t>
            </w:r>
            <w:r w:rsidRPr="003C01BD">
              <w:rPr>
                <w:rFonts w:cs="Gabriola"/>
                <w:lang/>
              </w:rPr>
              <w:t xml:space="preserve"> </w:t>
            </w:r>
            <w:r>
              <w:rPr>
                <w:rFonts w:cs="Gabriola"/>
                <w:lang/>
              </w:rPr>
              <w:t>ili</w:t>
            </w:r>
            <w:r w:rsidRPr="003C01BD">
              <w:rPr>
                <w:rFonts w:cs="Gabriola"/>
                <w:lang/>
              </w:rPr>
              <w:t xml:space="preserve"> </w:t>
            </w:r>
            <w:r>
              <w:rPr>
                <w:rFonts w:cs="Gabriola"/>
                <w:lang/>
              </w:rPr>
              <w:t>odabira</w:t>
            </w:r>
            <w:r w:rsidRPr="003C01BD">
              <w:rPr>
                <w:rFonts w:cs="Gabriola"/>
                <w:lang/>
              </w:rPr>
              <w:t xml:space="preserve">. </w:t>
            </w:r>
            <w:r>
              <w:rPr>
                <w:rFonts w:cs="Gabriola"/>
                <w:lang/>
              </w:rPr>
              <w:t>Tenderi</w:t>
            </w:r>
            <w:r w:rsidRPr="003C01BD">
              <w:rPr>
                <w:rFonts w:cs="Gabriola"/>
                <w:lang/>
              </w:rPr>
              <w:t xml:space="preserve"> </w:t>
            </w:r>
            <w:r>
              <w:rPr>
                <w:rFonts w:cs="Gabriola"/>
                <w:lang/>
              </w:rPr>
              <w:t>se</w:t>
            </w:r>
            <w:r w:rsidRPr="003C01BD">
              <w:rPr>
                <w:rFonts w:cs="Gabriola"/>
                <w:lang/>
              </w:rPr>
              <w:t xml:space="preserve"> </w:t>
            </w:r>
            <w:r>
              <w:rPr>
                <w:rFonts w:cs="Gabriola"/>
                <w:lang/>
              </w:rPr>
              <w:t>javno</w:t>
            </w:r>
            <w:r w:rsidRPr="003C01BD">
              <w:rPr>
                <w:rFonts w:cs="Gabriola"/>
                <w:lang/>
              </w:rPr>
              <w:t xml:space="preserve"> </w:t>
            </w:r>
            <w:r>
              <w:rPr>
                <w:rFonts w:cs="Gabriola"/>
                <w:lang/>
              </w:rPr>
              <w:t>objavljuju</w:t>
            </w:r>
            <w:r w:rsidRPr="003C01BD">
              <w:rPr>
                <w:rFonts w:cs="Gabriola"/>
                <w:lang/>
              </w:rPr>
              <w:t xml:space="preserve"> (</w:t>
            </w:r>
            <w:r>
              <w:rPr>
                <w:rFonts w:cs="Gabriola"/>
                <w:lang/>
              </w:rPr>
              <w:t>npr</w:t>
            </w:r>
            <w:r w:rsidRPr="003C01BD">
              <w:rPr>
                <w:rFonts w:cs="Gabriola"/>
                <w:lang/>
              </w:rPr>
              <w:t xml:space="preserve">. </w:t>
            </w:r>
            <w:r>
              <w:rPr>
                <w:rFonts w:cs="Gabriola"/>
                <w:lang/>
              </w:rPr>
              <w:t>u</w:t>
            </w:r>
            <w:r w:rsidRPr="003C01BD">
              <w:rPr>
                <w:rFonts w:cs="Gabriola"/>
                <w:lang/>
              </w:rPr>
              <w:t xml:space="preserve"> </w:t>
            </w:r>
            <w:r>
              <w:rPr>
                <w:rFonts w:cs="Gabriola"/>
                <w:lang/>
              </w:rPr>
              <w:t>Službenom</w:t>
            </w:r>
            <w:r w:rsidRPr="003C01BD">
              <w:rPr>
                <w:rFonts w:cs="Gabriola"/>
                <w:lang/>
              </w:rPr>
              <w:t xml:space="preserve"> </w:t>
            </w:r>
            <w:r>
              <w:rPr>
                <w:rFonts w:cs="Gabriola"/>
                <w:lang/>
              </w:rPr>
              <w:t>listu</w:t>
            </w:r>
            <w:r w:rsidRPr="003C01BD">
              <w:rPr>
                <w:rFonts w:cs="Gabriola"/>
                <w:lang/>
              </w:rPr>
              <w:t xml:space="preserve"> (</w:t>
            </w:r>
            <w:r>
              <w:rPr>
                <w:rFonts w:cs="Gabriola"/>
                <w:lang/>
              </w:rPr>
              <w:t>SL</w:t>
            </w:r>
            <w:r w:rsidRPr="003C01BD">
              <w:rPr>
                <w:rFonts w:cs="Gabriola"/>
                <w:lang/>
              </w:rPr>
              <w:t xml:space="preserve">), </w:t>
            </w:r>
            <w:r>
              <w:rPr>
                <w:rFonts w:cs="Gabriola"/>
                <w:lang/>
              </w:rPr>
              <w:t>na</w:t>
            </w:r>
            <w:r w:rsidRPr="003C01BD">
              <w:rPr>
                <w:rFonts w:cs="Gabriola"/>
                <w:lang/>
              </w:rPr>
              <w:t xml:space="preserve"> </w:t>
            </w:r>
            <w:r>
              <w:rPr>
                <w:rFonts w:cs="Gabriola"/>
                <w:lang/>
              </w:rPr>
              <w:t>internet</w:t>
            </w:r>
            <w:r w:rsidRPr="003C01BD">
              <w:rPr>
                <w:rFonts w:cs="Gabriola"/>
                <w:lang/>
              </w:rPr>
              <w:t xml:space="preserve"> </w:t>
            </w:r>
            <w:r>
              <w:rPr>
                <w:rFonts w:cs="Gabriola"/>
                <w:lang/>
              </w:rPr>
              <w:t>stranici</w:t>
            </w:r>
            <w:r w:rsidRPr="003C01BD">
              <w:rPr>
                <w:rFonts w:cs="Gabriola"/>
                <w:lang/>
              </w:rPr>
              <w:t xml:space="preserve"> </w:t>
            </w:r>
            <w:r>
              <w:rPr>
                <w:rFonts w:cs="Gabriola"/>
                <w:lang/>
              </w:rPr>
              <w:t>EK</w:t>
            </w:r>
            <w:r w:rsidRPr="003C01BD">
              <w:rPr>
                <w:rFonts w:cs="Gabriola"/>
                <w:lang/>
              </w:rPr>
              <w:t xml:space="preserve"> </w:t>
            </w:r>
            <w:r>
              <w:rPr>
                <w:rFonts w:cs="Gabriola"/>
                <w:lang/>
              </w:rPr>
              <w:t>i</w:t>
            </w:r>
            <w:r w:rsidRPr="003C01BD">
              <w:rPr>
                <w:rFonts w:cs="Gabriola"/>
                <w:lang/>
              </w:rPr>
              <w:t xml:space="preserve"> </w:t>
            </w:r>
            <w:r>
              <w:rPr>
                <w:rFonts w:cs="Gabriola"/>
                <w:lang/>
              </w:rPr>
              <w:t>tela</w:t>
            </w:r>
            <w:r w:rsidRPr="003C01BD">
              <w:rPr>
                <w:rFonts w:cs="Gabriola"/>
                <w:lang/>
              </w:rPr>
              <w:t xml:space="preserve"> </w:t>
            </w:r>
            <w:r>
              <w:rPr>
                <w:rFonts w:cs="Gabriola"/>
                <w:lang/>
              </w:rPr>
              <w:t>za</w:t>
            </w:r>
            <w:r w:rsidRPr="003C01BD">
              <w:rPr>
                <w:rFonts w:cs="Gabriola"/>
                <w:lang/>
              </w:rPr>
              <w:t xml:space="preserve"> </w:t>
            </w:r>
            <w:r>
              <w:rPr>
                <w:rFonts w:cs="Gabriola"/>
                <w:lang/>
              </w:rPr>
              <w:t>ugovaranje</w:t>
            </w:r>
            <w:r w:rsidRPr="003C01BD">
              <w:rPr>
                <w:rFonts w:cs="Gabriola"/>
                <w:lang/>
              </w:rPr>
              <w:t xml:space="preserve">). </w:t>
            </w:r>
            <w:r>
              <w:rPr>
                <w:rFonts w:cs="Gabriola"/>
                <w:lang/>
              </w:rPr>
              <w:t>To</w:t>
            </w:r>
            <w:r w:rsidRPr="003C01BD">
              <w:rPr>
                <w:rFonts w:cs="Gabriola"/>
                <w:lang/>
              </w:rPr>
              <w:t xml:space="preserve"> </w:t>
            </w:r>
            <w:r>
              <w:rPr>
                <w:rFonts w:cs="Gabriola"/>
                <w:lang/>
              </w:rPr>
              <w:t>je</w:t>
            </w:r>
            <w:r w:rsidRPr="003C01BD">
              <w:rPr>
                <w:rFonts w:cs="Gabriola"/>
                <w:lang/>
              </w:rPr>
              <w:t xml:space="preserve"> </w:t>
            </w:r>
            <w:r>
              <w:rPr>
                <w:rFonts w:cs="Gabriola"/>
                <w:lang/>
              </w:rPr>
              <w:t>uobičajena</w:t>
            </w:r>
            <w:r w:rsidRPr="003C01BD">
              <w:rPr>
                <w:rFonts w:cs="Gabriola"/>
                <w:lang/>
              </w:rPr>
              <w:t xml:space="preserve"> </w:t>
            </w:r>
            <w:r>
              <w:rPr>
                <w:rFonts w:cs="Gabriola"/>
                <w:lang/>
              </w:rPr>
              <w:t>procedura</w:t>
            </w:r>
            <w:r w:rsidRPr="003C01BD">
              <w:rPr>
                <w:rFonts w:cs="Gabriola"/>
                <w:lang/>
              </w:rPr>
              <w:t xml:space="preserve"> </w:t>
            </w:r>
            <w:r>
              <w:rPr>
                <w:rFonts w:cs="Gabriola"/>
                <w:lang/>
              </w:rPr>
              <w:t>za</w:t>
            </w:r>
            <w:r w:rsidRPr="003C01BD">
              <w:rPr>
                <w:rFonts w:cs="Gabriola"/>
                <w:lang/>
              </w:rPr>
              <w:t xml:space="preserve"> </w:t>
            </w:r>
            <w:r>
              <w:rPr>
                <w:rFonts w:cs="Gabriola"/>
                <w:lang/>
              </w:rPr>
              <w:t>nabavku</w:t>
            </w:r>
            <w:r w:rsidRPr="003C01BD">
              <w:rPr>
                <w:rFonts w:cs="Gabriola"/>
                <w:lang/>
              </w:rPr>
              <w:t xml:space="preserve"> </w:t>
            </w:r>
            <w:r>
              <w:rPr>
                <w:rFonts w:cs="Gabriola"/>
                <w:lang/>
              </w:rPr>
              <w:t>robe</w:t>
            </w:r>
            <w:r w:rsidRPr="003C01BD">
              <w:rPr>
                <w:rFonts w:cs="Gabriola"/>
                <w:lang/>
              </w:rPr>
              <w:t xml:space="preserve"> </w:t>
            </w:r>
            <w:r>
              <w:rPr>
                <w:rFonts w:cs="Gabriola"/>
                <w:lang/>
              </w:rPr>
              <w:t>i</w:t>
            </w:r>
            <w:r w:rsidRPr="003C01BD">
              <w:rPr>
                <w:rFonts w:cs="Gabriola"/>
                <w:lang/>
              </w:rPr>
              <w:t xml:space="preserve"> </w:t>
            </w:r>
            <w:r>
              <w:rPr>
                <w:rFonts w:cs="Gabriola"/>
                <w:lang/>
              </w:rPr>
              <w:t>radova</w:t>
            </w:r>
            <w:r w:rsidRPr="003C01BD">
              <w:rPr>
                <w:rFonts w:cs="Gabriola"/>
                <w:lang/>
              </w:rPr>
              <w:t xml:space="preserve">. </w:t>
            </w:r>
            <w:r>
              <w:rPr>
                <w:rFonts w:cs="Gabriola"/>
                <w:lang/>
              </w:rPr>
              <w:t>Otvoren</w:t>
            </w:r>
            <w:r w:rsidRPr="003C01BD">
              <w:rPr>
                <w:rFonts w:cs="Gabriola"/>
                <w:lang/>
              </w:rPr>
              <w:t xml:space="preserve"> </w:t>
            </w:r>
            <w:r>
              <w:rPr>
                <w:rFonts w:cs="Gabriola"/>
                <w:lang/>
              </w:rPr>
              <w:t>tenderski</w:t>
            </w:r>
            <w:r w:rsidRPr="003C01BD">
              <w:rPr>
                <w:rFonts w:cs="Gabriola"/>
                <w:lang/>
              </w:rPr>
              <w:t xml:space="preserve"> </w:t>
            </w:r>
            <w:r>
              <w:rPr>
                <w:rFonts w:cs="Gabriola"/>
                <w:lang/>
              </w:rPr>
              <w:t>postupak</w:t>
            </w:r>
            <w:r w:rsidRPr="003C01BD">
              <w:rPr>
                <w:rFonts w:cs="Gabriola"/>
                <w:lang/>
              </w:rPr>
              <w:t xml:space="preserve"> </w:t>
            </w:r>
            <w:r>
              <w:rPr>
                <w:rFonts w:cs="Gabriola"/>
                <w:lang/>
              </w:rPr>
              <w:lastRenderedPageBreak/>
              <w:t>može</w:t>
            </w:r>
            <w:r w:rsidRPr="003C01BD">
              <w:rPr>
                <w:rFonts w:cs="Gabriola"/>
                <w:lang/>
              </w:rPr>
              <w:t xml:space="preserve"> </w:t>
            </w:r>
            <w:r>
              <w:rPr>
                <w:rFonts w:cs="Gabriola"/>
                <w:lang/>
              </w:rPr>
              <w:t>biti</w:t>
            </w:r>
            <w:r w:rsidRPr="003C01BD">
              <w:rPr>
                <w:rFonts w:cs="Gabriola"/>
                <w:lang/>
              </w:rPr>
              <w:t xml:space="preserve"> </w:t>
            </w:r>
            <w:r>
              <w:rPr>
                <w:rFonts w:cs="Gabriola"/>
                <w:lang/>
              </w:rPr>
              <w:t>lokalni</w:t>
            </w:r>
            <w:r w:rsidRPr="003C01BD">
              <w:rPr>
                <w:rFonts w:cs="Gabriola"/>
                <w:lang/>
              </w:rPr>
              <w:t xml:space="preserve"> (</w:t>
            </w:r>
            <w:r>
              <w:rPr>
                <w:rFonts w:cs="Gabriola"/>
                <w:lang/>
              </w:rPr>
              <w:t>tj</w:t>
            </w:r>
            <w:r w:rsidRPr="003C01BD">
              <w:rPr>
                <w:rFonts w:cs="Gabriola"/>
                <w:lang/>
              </w:rPr>
              <w:t xml:space="preserve">. </w:t>
            </w:r>
            <w:r>
              <w:rPr>
                <w:rFonts w:cs="Gabriola"/>
                <w:lang/>
              </w:rPr>
              <w:t>objavljen</w:t>
            </w:r>
            <w:r w:rsidRPr="003C01BD">
              <w:rPr>
                <w:rFonts w:cs="Gabriola"/>
                <w:lang/>
              </w:rPr>
              <w:t xml:space="preserve"> </w:t>
            </w:r>
            <w:r>
              <w:rPr>
                <w:rFonts w:cs="Gabriola"/>
                <w:lang/>
              </w:rPr>
              <w:t>jedino</w:t>
            </w:r>
            <w:r w:rsidRPr="003C01BD">
              <w:rPr>
                <w:rFonts w:cs="Gabriola"/>
                <w:lang/>
              </w:rPr>
              <w:t xml:space="preserve"> </w:t>
            </w:r>
            <w:r>
              <w:rPr>
                <w:rFonts w:cs="Gabriola"/>
                <w:lang/>
              </w:rPr>
              <w:t>u</w:t>
            </w:r>
            <w:r w:rsidRPr="003C01BD">
              <w:rPr>
                <w:rFonts w:cs="Gabriola"/>
                <w:lang/>
              </w:rPr>
              <w:t xml:space="preserve"> </w:t>
            </w:r>
            <w:r>
              <w:rPr>
                <w:rFonts w:cs="Gabriola"/>
                <w:lang/>
              </w:rPr>
              <w:t>državi</w:t>
            </w:r>
            <w:r w:rsidRPr="003C01BD">
              <w:rPr>
                <w:rFonts w:cs="Gabriola"/>
                <w:lang/>
              </w:rPr>
              <w:t xml:space="preserve"> </w:t>
            </w:r>
            <w:r>
              <w:rPr>
                <w:rFonts w:cs="Gabriola"/>
                <w:lang/>
              </w:rPr>
              <w:t>korisnici</w:t>
            </w:r>
            <w:r w:rsidRPr="003C01BD">
              <w:rPr>
                <w:rFonts w:cs="Gabriola"/>
                <w:lang/>
              </w:rPr>
              <w:t xml:space="preserve">) </w:t>
            </w:r>
            <w:r>
              <w:rPr>
                <w:rFonts w:cs="Gabriola"/>
                <w:lang/>
              </w:rPr>
              <w:t>ili</w:t>
            </w:r>
            <w:r w:rsidRPr="003C01BD">
              <w:rPr>
                <w:rFonts w:cs="Gabriola"/>
                <w:lang/>
              </w:rPr>
              <w:t xml:space="preserve"> </w:t>
            </w:r>
            <w:r>
              <w:rPr>
                <w:rFonts w:cs="Gabriola"/>
                <w:lang/>
              </w:rPr>
              <w:t>međunarodni</w:t>
            </w:r>
            <w:r w:rsidRPr="003C01BD">
              <w:rPr>
                <w:rFonts w:cs="Gabriola"/>
                <w:lang/>
              </w:rPr>
              <w:t xml:space="preserve"> (</w:t>
            </w:r>
            <w:r>
              <w:rPr>
                <w:rFonts w:cs="Gabriola"/>
                <w:lang/>
              </w:rPr>
              <w:t>tj</w:t>
            </w:r>
            <w:r w:rsidRPr="003C01BD">
              <w:rPr>
                <w:rFonts w:cs="Gabriola"/>
                <w:lang/>
              </w:rPr>
              <w:t xml:space="preserve">. </w:t>
            </w:r>
            <w:r>
              <w:rPr>
                <w:rFonts w:cs="Gabriola"/>
                <w:lang/>
              </w:rPr>
              <w:t>objavljuje</w:t>
            </w:r>
            <w:r w:rsidRPr="003C01BD">
              <w:rPr>
                <w:rFonts w:cs="Gabriola"/>
                <w:lang/>
              </w:rPr>
              <w:t xml:space="preserve"> </w:t>
            </w:r>
            <w:r>
              <w:rPr>
                <w:rFonts w:cs="Gabriola"/>
                <w:lang/>
              </w:rPr>
              <w:t>ga</w:t>
            </w:r>
            <w:r w:rsidRPr="003C01BD">
              <w:rPr>
                <w:rFonts w:cs="Gabriola"/>
                <w:lang/>
              </w:rPr>
              <w:t xml:space="preserve"> </w:t>
            </w:r>
            <w:r>
              <w:rPr>
                <w:rFonts w:cs="Gabriola"/>
                <w:lang/>
              </w:rPr>
              <w:t>EK</w:t>
            </w:r>
            <w:r w:rsidRPr="003C01BD">
              <w:rPr>
                <w:rFonts w:cs="Gabriola"/>
                <w:lang/>
              </w:rPr>
              <w:t xml:space="preserve"> </w:t>
            </w:r>
            <w:r>
              <w:rPr>
                <w:rFonts w:cs="Gabriola"/>
                <w:lang/>
              </w:rPr>
              <w:t>i</w:t>
            </w:r>
            <w:r w:rsidRPr="003C01BD">
              <w:rPr>
                <w:rFonts w:cs="Gabriola"/>
                <w:lang/>
              </w:rPr>
              <w:t>/</w:t>
            </w:r>
            <w:r>
              <w:rPr>
                <w:rFonts w:cs="Gabriola"/>
                <w:lang/>
              </w:rPr>
              <w:t>ili</w:t>
            </w:r>
            <w:r w:rsidRPr="003C01BD">
              <w:rPr>
                <w:rFonts w:cs="Gabriola"/>
                <w:lang/>
              </w:rPr>
              <w:t xml:space="preserve"> </w:t>
            </w:r>
            <w:r>
              <w:rPr>
                <w:rFonts w:cs="Gabriola"/>
                <w:lang/>
              </w:rPr>
              <w:t>u</w:t>
            </w:r>
            <w:r w:rsidRPr="003C01BD">
              <w:rPr>
                <w:rFonts w:cs="Gabriola"/>
                <w:lang/>
              </w:rPr>
              <w:t xml:space="preserve"> </w:t>
            </w:r>
            <w:r>
              <w:rPr>
                <w:rFonts w:cs="Gabriola"/>
                <w:lang/>
              </w:rPr>
              <w:t>SL</w:t>
            </w:r>
            <w:r w:rsidRPr="003C01BD">
              <w:rPr>
                <w:rFonts w:cs="Gabriola"/>
                <w:lang/>
              </w:rPr>
              <w:t>).</w:t>
            </w:r>
          </w:p>
        </w:tc>
      </w:tr>
      <w:tr w:rsidR="003A0C3C" w:rsidTr="002D5A9C">
        <w:tc>
          <w:tcPr>
            <w:tcW w:w="0" w:type="auto"/>
          </w:tcPr>
          <w:p w:rsidR="003A0C3C" w:rsidRPr="00AE1EA5" w:rsidRDefault="003A0C3C" w:rsidP="002D5A9C">
            <w:pPr>
              <w:widowControl w:val="0"/>
              <w:autoSpaceDE w:val="0"/>
              <w:autoSpaceDN w:val="0"/>
              <w:adjustRightInd w:val="0"/>
              <w:contextualSpacing/>
              <w:rPr>
                <w:b/>
              </w:rPr>
            </w:pPr>
            <w:r>
              <w:rPr>
                <w:rFonts w:cs="Gabriola"/>
                <w:b/>
              </w:rPr>
              <w:lastRenderedPageBreak/>
              <w:t>Operating</w:t>
            </w:r>
            <w:r w:rsidRPr="00AE1EA5">
              <w:rPr>
                <w:rFonts w:cs="Gabriola"/>
                <w:b/>
              </w:rPr>
              <w:t xml:space="preserve"> </w:t>
            </w:r>
            <w:r>
              <w:rPr>
                <w:rFonts w:cs="Gabriola"/>
                <w:b/>
              </w:rPr>
              <w:t>Structure</w:t>
            </w:r>
          </w:p>
          <w:p w:rsidR="003A0C3C" w:rsidRPr="00AE1EA5" w:rsidRDefault="003A0C3C" w:rsidP="002D5A9C">
            <w:pPr>
              <w:widowControl w:val="0"/>
              <w:autoSpaceDE w:val="0"/>
              <w:autoSpaceDN w:val="0"/>
              <w:adjustRightInd w:val="0"/>
              <w:contextualSpacing/>
            </w:pPr>
            <w:r>
              <w:rPr>
                <w:rFonts w:cs="Gabriola"/>
              </w:rPr>
              <w:t>In</w:t>
            </w:r>
            <w:r w:rsidRPr="00AE1EA5">
              <w:rPr>
                <w:rFonts w:cs="Gabriola"/>
              </w:rPr>
              <w:t xml:space="preserve"> </w:t>
            </w:r>
            <w:r>
              <w:rPr>
                <w:rFonts w:cs="Gabriola"/>
              </w:rPr>
              <w:t>the</w:t>
            </w:r>
            <w:r w:rsidRPr="00AE1EA5">
              <w:rPr>
                <w:rFonts w:cs="Gabriola"/>
              </w:rPr>
              <w:t xml:space="preserve"> </w:t>
            </w:r>
            <w:r>
              <w:rPr>
                <w:rFonts w:cs="Gabriola"/>
              </w:rPr>
              <w:t>conte</w:t>
            </w:r>
            <w:r w:rsidRPr="00AE1EA5">
              <w:rPr>
                <w:rFonts w:cs="Gabriola"/>
              </w:rPr>
              <w:t>x</w:t>
            </w:r>
            <w:r>
              <w:rPr>
                <w:rFonts w:cs="Gabriola"/>
              </w:rPr>
              <w:t>t</w:t>
            </w:r>
            <w:r w:rsidRPr="00AE1EA5">
              <w:rPr>
                <w:rFonts w:cs="Gabriola"/>
              </w:rPr>
              <w:t xml:space="preserve"> </w:t>
            </w:r>
            <w:r>
              <w:rPr>
                <w:rFonts w:cs="Gabriola"/>
              </w:rPr>
              <w:t>of</w:t>
            </w:r>
            <w:r w:rsidRPr="00AE1EA5">
              <w:rPr>
                <w:rFonts w:cs="Gabriola"/>
              </w:rPr>
              <w:t xml:space="preserve"> </w:t>
            </w:r>
            <w:r>
              <w:rPr>
                <w:rFonts w:cs="Gabriola"/>
              </w:rPr>
              <w:t>IPA</w:t>
            </w:r>
            <w:r w:rsidRPr="00AE1EA5">
              <w:rPr>
                <w:rFonts w:cs="Gabriola"/>
              </w:rPr>
              <w:t xml:space="preserve">, </w:t>
            </w:r>
            <w:r>
              <w:rPr>
                <w:rFonts w:cs="Gabriola"/>
              </w:rPr>
              <w:t>a</w:t>
            </w:r>
            <w:r w:rsidRPr="00AE1EA5">
              <w:rPr>
                <w:rFonts w:cs="Gabriola"/>
              </w:rPr>
              <w:t xml:space="preserve"> </w:t>
            </w:r>
            <w:r>
              <w:rPr>
                <w:rFonts w:cs="Gabriola"/>
              </w:rPr>
              <w:t>bod</w:t>
            </w:r>
            <w:r w:rsidRPr="00AE1EA5">
              <w:rPr>
                <w:rFonts w:cs="Gabriola"/>
              </w:rPr>
              <w:t xml:space="preserve">y </w:t>
            </w:r>
            <w:r>
              <w:rPr>
                <w:rFonts w:cs="Gabriola"/>
              </w:rPr>
              <w:t>or</w:t>
            </w:r>
            <w:r w:rsidRPr="00AE1EA5">
              <w:rPr>
                <w:rFonts w:cs="Gabriola"/>
              </w:rPr>
              <w:t xml:space="preserve"> </w:t>
            </w:r>
            <w:r>
              <w:rPr>
                <w:rFonts w:cs="Gabriola"/>
              </w:rPr>
              <w:t>bodies</w:t>
            </w:r>
            <w:r w:rsidRPr="00AE1EA5">
              <w:rPr>
                <w:rFonts w:cs="Gabriola"/>
              </w:rPr>
              <w:t xml:space="preserve"> </w:t>
            </w:r>
            <w:r>
              <w:rPr>
                <w:rFonts w:cs="Gabriola"/>
              </w:rPr>
              <w:t>dealing</w:t>
            </w:r>
            <w:r w:rsidRPr="00AE1EA5">
              <w:rPr>
                <w:rFonts w:cs="Gabriola"/>
              </w:rPr>
              <w:t xml:space="preserve"> w</w:t>
            </w:r>
            <w:r>
              <w:rPr>
                <w:rFonts w:cs="Gabriola"/>
              </w:rPr>
              <w:t>ith</w:t>
            </w:r>
            <w:r w:rsidRPr="00AE1EA5">
              <w:rPr>
                <w:rFonts w:cs="Gabriola"/>
              </w:rPr>
              <w:t xml:space="preserve"> </w:t>
            </w:r>
            <w:r>
              <w:rPr>
                <w:rFonts w:cs="Gabriola"/>
              </w:rPr>
              <w:t>management</w:t>
            </w:r>
            <w:r w:rsidRPr="00AE1EA5">
              <w:rPr>
                <w:rFonts w:cs="Gabriola"/>
              </w:rPr>
              <w:t xml:space="preserve"> </w:t>
            </w:r>
            <w:r>
              <w:rPr>
                <w:rFonts w:cs="Gabriola"/>
              </w:rPr>
              <w:t>and</w:t>
            </w:r>
          </w:p>
          <w:p w:rsidR="003A0C3C" w:rsidRPr="00AE1EA5" w:rsidRDefault="003A0C3C" w:rsidP="002D5A9C">
            <w:pPr>
              <w:widowControl w:val="0"/>
              <w:autoSpaceDE w:val="0"/>
              <w:autoSpaceDN w:val="0"/>
              <w:adjustRightInd w:val="0"/>
              <w:contextualSpacing/>
            </w:pPr>
            <w:r>
              <w:rPr>
                <w:rFonts w:cs="Gabriola"/>
              </w:rPr>
              <w:t>implementation</w:t>
            </w:r>
            <w:r w:rsidRPr="00AE1EA5">
              <w:rPr>
                <w:rFonts w:cs="Gabriola"/>
              </w:rPr>
              <w:t xml:space="preserve"> </w:t>
            </w:r>
            <w:r>
              <w:rPr>
                <w:rFonts w:cs="Gabriola"/>
              </w:rPr>
              <w:t>of</w:t>
            </w:r>
            <w:r w:rsidRPr="00AE1EA5">
              <w:rPr>
                <w:rFonts w:cs="Gabriola"/>
              </w:rPr>
              <w:t xml:space="preserve"> </w:t>
            </w:r>
            <w:r>
              <w:rPr>
                <w:rFonts w:cs="Gabriola"/>
              </w:rPr>
              <w:t>an</w:t>
            </w:r>
            <w:r w:rsidRPr="00AE1EA5">
              <w:rPr>
                <w:rFonts w:cs="Gabriola"/>
              </w:rPr>
              <w:t xml:space="preserve"> </w:t>
            </w:r>
            <w:r>
              <w:rPr>
                <w:rFonts w:cs="Gabriola"/>
              </w:rPr>
              <w:t>IPA</w:t>
            </w:r>
            <w:r w:rsidRPr="00AE1EA5">
              <w:rPr>
                <w:rFonts w:cs="Gabriola"/>
              </w:rPr>
              <w:t xml:space="preserve"> </w:t>
            </w:r>
            <w:r>
              <w:rPr>
                <w:rFonts w:cs="Gabriola"/>
              </w:rPr>
              <w:t>component</w:t>
            </w:r>
            <w:r w:rsidRPr="00AE1EA5">
              <w:rPr>
                <w:rFonts w:cs="Gabriola"/>
              </w:rPr>
              <w:t xml:space="preserve">. </w:t>
            </w:r>
            <w:r>
              <w:rPr>
                <w:rFonts w:cs="Gabriola"/>
              </w:rPr>
              <w:t>Depending</w:t>
            </w:r>
            <w:r w:rsidRPr="00AE1EA5">
              <w:rPr>
                <w:rFonts w:cs="Gabriola"/>
              </w:rPr>
              <w:t xml:space="preserve"> </w:t>
            </w:r>
            <w:r>
              <w:rPr>
                <w:rFonts w:cs="Gabriola"/>
              </w:rPr>
              <w:t>on</w:t>
            </w:r>
            <w:r w:rsidRPr="00AE1EA5">
              <w:rPr>
                <w:rFonts w:cs="Gabriola"/>
              </w:rPr>
              <w:t xml:space="preserve"> </w:t>
            </w:r>
            <w:r>
              <w:rPr>
                <w:rFonts w:cs="Gabriola"/>
              </w:rPr>
              <w:t>the</w:t>
            </w:r>
            <w:r w:rsidRPr="00AE1EA5">
              <w:rPr>
                <w:rFonts w:cs="Gabriola"/>
              </w:rPr>
              <w:t xml:space="preserve"> </w:t>
            </w:r>
            <w:r>
              <w:rPr>
                <w:rFonts w:cs="Gabriola"/>
              </w:rPr>
              <w:t>IPA</w:t>
            </w:r>
            <w:r w:rsidRPr="00AE1EA5">
              <w:rPr>
                <w:rFonts w:cs="Gabriola"/>
              </w:rPr>
              <w:t xml:space="preserve"> </w:t>
            </w:r>
            <w:r>
              <w:rPr>
                <w:rFonts w:cs="Gabriola"/>
              </w:rPr>
              <w:t>component</w:t>
            </w:r>
            <w:r w:rsidRPr="00AE1EA5">
              <w:rPr>
                <w:rFonts w:cs="Gabriola"/>
              </w:rPr>
              <w:t xml:space="preserve">, </w:t>
            </w:r>
            <w:r>
              <w:rPr>
                <w:rFonts w:cs="Gabriola"/>
              </w:rPr>
              <w:t>the</w:t>
            </w:r>
          </w:p>
          <w:p w:rsidR="003A0C3C" w:rsidRPr="00AE1EA5" w:rsidRDefault="003A0C3C" w:rsidP="002D5A9C">
            <w:pPr>
              <w:widowControl w:val="0"/>
              <w:autoSpaceDE w:val="0"/>
              <w:autoSpaceDN w:val="0"/>
              <w:adjustRightInd w:val="0"/>
              <w:contextualSpacing/>
              <w:rPr>
                <w:rFonts w:cs="Gabriola"/>
              </w:rPr>
            </w:pPr>
            <w:r>
              <w:rPr>
                <w:rFonts w:cs="Gabriola"/>
              </w:rPr>
              <w:t>operating</w:t>
            </w:r>
            <w:r w:rsidRPr="00AE1EA5">
              <w:rPr>
                <w:rFonts w:cs="Gabriola"/>
              </w:rPr>
              <w:t xml:space="preserve"> </w:t>
            </w:r>
            <w:r>
              <w:rPr>
                <w:rFonts w:cs="Gabriola"/>
              </w:rPr>
              <w:t>structure</w:t>
            </w:r>
            <w:r w:rsidRPr="00AE1EA5">
              <w:rPr>
                <w:rFonts w:cs="Gabriola"/>
              </w:rPr>
              <w:t xml:space="preserve"> </w:t>
            </w:r>
            <w:r>
              <w:rPr>
                <w:rFonts w:cs="Gabriola"/>
              </w:rPr>
              <w:t>can</w:t>
            </w:r>
            <w:r w:rsidRPr="00AE1EA5">
              <w:rPr>
                <w:rFonts w:cs="Gabriola"/>
              </w:rPr>
              <w:t xml:space="preserve"> </w:t>
            </w:r>
            <w:r>
              <w:rPr>
                <w:rFonts w:cs="Gabriola"/>
              </w:rPr>
              <w:t>take</w:t>
            </w:r>
            <w:r w:rsidRPr="00AE1EA5">
              <w:rPr>
                <w:rFonts w:cs="Gabriola"/>
              </w:rPr>
              <w:t xml:space="preserve"> </w:t>
            </w:r>
            <w:r>
              <w:rPr>
                <w:rFonts w:cs="Gabriola"/>
              </w:rPr>
              <w:t>different</w:t>
            </w:r>
            <w:r w:rsidRPr="00AE1EA5">
              <w:rPr>
                <w:rFonts w:cs="Gabriola"/>
              </w:rPr>
              <w:t xml:space="preserve"> </w:t>
            </w:r>
            <w:r>
              <w:rPr>
                <w:rFonts w:cs="Gabriola"/>
              </w:rPr>
              <w:t>forms</w:t>
            </w:r>
            <w:r w:rsidRPr="00AE1EA5">
              <w:rPr>
                <w:rFonts w:cs="Gabriola"/>
              </w:rPr>
              <w:t xml:space="preserve">, </w:t>
            </w:r>
            <w:r>
              <w:rPr>
                <w:rFonts w:cs="Gabriola"/>
              </w:rPr>
              <w:t>such</w:t>
            </w:r>
            <w:r w:rsidRPr="00AE1EA5">
              <w:rPr>
                <w:rFonts w:cs="Gabriola"/>
              </w:rPr>
              <w:t xml:space="preserve"> </w:t>
            </w:r>
            <w:r>
              <w:rPr>
                <w:rFonts w:cs="Gabriola"/>
              </w:rPr>
              <w:t>as</w:t>
            </w:r>
            <w:r w:rsidRPr="00AE1EA5">
              <w:rPr>
                <w:rFonts w:cs="Gabriola"/>
              </w:rPr>
              <w:t xml:space="preserve"> </w:t>
            </w:r>
            <w:r>
              <w:rPr>
                <w:rFonts w:cs="Gabriola"/>
              </w:rPr>
              <w:t>a</w:t>
            </w:r>
            <w:r w:rsidRPr="00AE1EA5">
              <w:rPr>
                <w:rFonts w:cs="Gabriola"/>
              </w:rPr>
              <w:t xml:space="preserve"> </w:t>
            </w:r>
            <w:r>
              <w:rPr>
                <w:rFonts w:cs="Gabriola"/>
              </w:rPr>
              <w:t>single</w:t>
            </w:r>
            <w:r w:rsidRPr="00AE1EA5">
              <w:rPr>
                <w:rFonts w:cs="Gabriola"/>
              </w:rPr>
              <w:t xml:space="preserve"> </w:t>
            </w:r>
            <w:r>
              <w:rPr>
                <w:rFonts w:cs="Gabriola"/>
              </w:rPr>
              <w:t>bod</w:t>
            </w:r>
            <w:r w:rsidRPr="00AE1EA5">
              <w:rPr>
                <w:rFonts w:cs="Gabriola"/>
              </w:rPr>
              <w:t xml:space="preserve">y </w:t>
            </w:r>
            <w:r>
              <w:rPr>
                <w:rFonts w:cs="Gabriola"/>
              </w:rPr>
              <w:t>or</w:t>
            </w:r>
            <w:r w:rsidRPr="00AE1EA5">
              <w:rPr>
                <w:rFonts w:cs="Gabriola"/>
              </w:rPr>
              <w:t xml:space="preserve"> </w:t>
            </w:r>
            <w:r>
              <w:rPr>
                <w:rFonts w:cs="Gabriola"/>
              </w:rPr>
              <w:t>several</w:t>
            </w:r>
            <w:r w:rsidRPr="00AE1EA5">
              <w:rPr>
                <w:rFonts w:cs="Gabriola"/>
              </w:rPr>
              <w:t xml:space="preserve">  </w:t>
            </w:r>
            <w:r>
              <w:rPr>
                <w:rFonts w:cs="Gabriola"/>
              </w:rPr>
              <w:t>bodies</w:t>
            </w:r>
            <w:r w:rsidRPr="00AE1EA5">
              <w:rPr>
                <w:rFonts w:cs="Gabriola"/>
              </w:rPr>
              <w:t xml:space="preserve"> </w:t>
            </w:r>
            <w:r>
              <w:rPr>
                <w:rFonts w:cs="Gabriola"/>
              </w:rPr>
              <w:t>implementing</w:t>
            </w:r>
            <w:r w:rsidRPr="00AE1EA5">
              <w:rPr>
                <w:rFonts w:cs="Gabriola"/>
              </w:rPr>
              <w:t xml:space="preserve"> </w:t>
            </w:r>
            <w:r>
              <w:rPr>
                <w:rFonts w:cs="Gabriola"/>
              </w:rPr>
              <w:t>different</w:t>
            </w:r>
            <w:r w:rsidRPr="00AE1EA5">
              <w:rPr>
                <w:rFonts w:cs="Gabriola"/>
              </w:rPr>
              <w:t xml:space="preserve"> </w:t>
            </w:r>
            <w:r>
              <w:rPr>
                <w:rFonts w:cs="Gabriola"/>
              </w:rPr>
              <w:t>tasks</w:t>
            </w:r>
            <w:r w:rsidRPr="00AE1EA5">
              <w:rPr>
                <w:rFonts w:cs="Gabriola"/>
              </w:rPr>
              <w:t xml:space="preserve">. </w:t>
            </w:r>
            <w:r>
              <w:rPr>
                <w:rFonts w:cs="Gabriola"/>
              </w:rPr>
              <w:t>Therefore</w:t>
            </w:r>
            <w:r w:rsidRPr="00AE1EA5">
              <w:rPr>
                <w:rFonts w:cs="Gabriola"/>
              </w:rPr>
              <w:t xml:space="preserve">, </w:t>
            </w:r>
            <w:r>
              <w:rPr>
                <w:rFonts w:cs="Gabriola"/>
              </w:rPr>
              <w:t>the</w:t>
            </w:r>
            <w:r w:rsidRPr="00AE1EA5">
              <w:rPr>
                <w:rFonts w:cs="Gabriola"/>
              </w:rPr>
              <w:t xml:space="preserve">y </w:t>
            </w:r>
            <w:r>
              <w:rPr>
                <w:rFonts w:cs="Gabriola"/>
              </w:rPr>
              <w:t>can</w:t>
            </w:r>
            <w:r w:rsidRPr="00AE1EA5">
              <w:rPr>
                <w:rFonts w:cs="Gabriola"/>
              </w:rPr>
              <w:t xml:space="preserve"> </w:t>
            </w:r>
            <w:r>
              <w:rPr>
                <w:rFonts w:cs="Gabriola"/>
              </w:rPr>
              <w:t>be</w:t>
            </w:r>
            <w:r w:rsidRPr="00AE1EA5">
              <w:rPr>
                <w:rFonts w:cs="Gabriola"/>
              </w:rPr>
              <w:t xml:space="preserve"> </w:t>
            </w:r>
            <w:r>
              <w:rPr>
                <w:rFonts w:cs="Gabriola"/>
              </w:rPr>
              <w:t>called</w:t>
            </w:r>
            <w:r w:rsidRPr="00AE1EA5">
              <w:rPr>
                <w:rFonts w:cs="Gabriola"/>
              </w:rPr>
              <w:t xml:space="preserve"> </w:t>
            </w:r>
            <w:r>
              <w:rPr>
                <w:rFonts w:cs="Gabriola"/>
              </w:rPr>
              <w:t>managing</w:t>
            </w:r>
            <w:r w:rsidRPr="00AE1EA5">
              <w:rPr>
                <w:rFonts w:cs="Gabriola"/>
              </w:rPr>
              <w:t xml:space="preserve"> </w:t>
            </w:r>
            <w:r>
              <w:rPr>
                <w:rFonts w:cs="Gabriola"/>
              </w:rPr>
              <w:t>The</w:t>
            </w:r>
            <w:r w:rsidRPr="00AE1EA5">
              <w:rPr>
                <w:rFonts w:cs="Gabriola"/>
              </w:rPr>
              <w:t xml:space="preserve"> </w:t>
            </w:r>
            <w:r>
              <w:rPr>
                <w:rFonts w:cs="Gabriola"/>
              </w:rPr>
              <w:t>operating</w:t>
            </w:r>
            <w:r w:rsidRPr="00AE1EA5">
              <w:rPr>
                <w:rFonts w:cs="Gabriola"/>
              </w:rPr>
              <w:t xml:space="preserve"> </w:t>
            </w:r>
            <w:r>
              <w:rPr>
                <w:rFonts w:cs="Gabriola"/>
              </w:rPr>
              <w:t>structure</w:t>
            </w:r>
            <w:r w:rsidRPr="00AE1EA5">
              <w:rPr>
                <w:rFonts w:cs="Gabriola"/>
              </w:rPr>
              <w:t xml:space="preserve"> </w:t>
            </w:r>
            <w:r>
              <w:rPr>
                <w:rFonts w:cs="Gabriola"/>
              </w:rPr>
              <w:t>shall</w:t>
            </w:r>
            <w:r w:rsidRPr="00AE1EA5">
              <w:rPr>
                <w:rFonts w:cs="Gabriola"/>
              </w:rPr>
              <w:t xml:space="preserve"> </w:t>
            </w:r>
            <w:r>
              <w:rPr>
                <w:rFonts w:cs="Gabriola"/>
              </w:rPr>
              <w:t>be</w:t>
            </w:r>
            <w:r w:rsidRPr="00AE1EA5">
              <w:rPr>
                <w:rFonts w:cs="Gabriola"/>
              </w:rPr>
              <w:t xml:space="preserve"> </w:t>
            </w:r>
            <w:r>
              <w:rPr>
                <w:rFonts w:cs="Gabriola"/>
              </w:rPr>
              <w:t>a</w:t>
            </w:r>
            <w:r w:rsidRPr="00AE1EA5">
              <w:rPr>
                <w:rFonts w:cs="Gabriola"/>
              </w:rPr>
              <w:t xml:space="preserve"> </w:t>
            </w:r>
            <w:r>
              <w:rPr>
                <w:rFonts w:cs="Gabriola"/>
              </w:rPr>
              <w:t>bod</w:t>
            </w:r>
            <w:r w:rsidRPr="00AE1EA5">
              <w:rPr>
                <w:rFonts w:cs="Gabriola"/>
              </w:rPr>
              <w:t xml:space="preserve">y </w:t>
            </w:r>
            <w:r>
              <w:rPr>
                <w:rFonts w:cs="Gabriola"/>
              </w:rPr>
              <w:t>or</w:t>
            </w:r>
            <w:r w:rsidRPr="00AE1EA5">
              <w:rPr>
                <w:rFonts w:cs="Gabriola"/>
              </w:rPr>
              <w:t xml:space="preserve"> </w:t>
            </w:r>
            <w:r>
              <w:rPr>
                <w:rFonts w:cs="Gabriola"/>
              </w:rPr>
              <w:t>a</w:t>
            </w:r>
            <w:r w:rsidRPr="00AE1EA5">
              <w:rPr>
                <w:rFonts w:cs="Gabriola"/>
              </w:rPr>
              <w:t xml:space="preserve"> </w:t>
            </w:r>
            <w:r>
              <w:rPr>
                <w:rFonts w:cs="Gabriola"/>
              </w:rPr>
              <w:t>collection</w:t>
            </w:r>
            <w:r w:rsidRPr="00AE1EA5">
              <w:rPr>
                <w:rFonts w:cs="Gabriola"/>
              </w:rPr>
              <w:t xml:space="preserve"> </w:t>
            </w:r>
            <w:r>
              <w:rPr>
                <w:rFonts w:cs="Gabriola"/>
              </w:rPr>
              <w:t>of</w:t>
            </w:r>
          </w:p>
          <w:p w:rsidR="003A0C3C" w:rsidRPr="00BD36D0" w:rsidRDefault="003A0C3C" w:rsidP="002D5A9C">
            <w:pPr>
              <w:widowControl w:val="0"/>
              <w:autoSpaceDE w:val="0"/>
              <w:autoSpaceDN w:val="0"/>
              <w:adjustRightInd w:val="0"/>
              <w:contextualSpacing/>
              <w:rPr>
                <w:b/>
              </w:rPr>
            </w:pPr>
            <w:r w:rsidRPr="00AE1EA5">
              <w:rPr>
                <w:rFonts w:cs="Gabriola"/>
              </w:rPr>
              <w:t xml:space="preserve"> </w:t>
            </w:r>
            <w:r>
              <w:rPr>
                <w:rFonts w:cs="Gabriola"/>
              </w:rPr>
              <w:t>bodies</w:t>
            </w:r>
            <w:r w:rsidRPr="00AE1EA5">
              <w:rPr>
                <w:rFonts w:cs="Gabriola"/>
              </w:rPr>
              <w:t xml:space="preserve"> w</w:t>
            </w:r>
            <w:r>
              <w:rPr>
                <w:rFonts w:cs="Gabriola"/>
              </w:rPr>
              <w:t>ithin</w:t>
            </w:r>
            <w:r w:rsidRPr="00AE1EA5">
              <w:rPr>
                <w:rFonts w:cs="Gabriola"/>
              </w:rPr>
              <w:t xml:space="preserve"> </w:t>
            </w:r>
            <w:r>
              <w:rPr>
                <w:rFonts w:cs="Gabriola"/>
              </w:rPr>
              <w:t>the</w:t>
            </w:r>
            <w:r w:rsidRPr="00AE1EA5">
              <w:rPr>
                <w:rFonts w:cs="Gabriola"/>
              </w:rPr>
              <w:t xml:space="preserve"> </w:t>
            </w:r>
            <w:r>
              <w:rPr>
                <w:rFonts w:cs="Gabriola"/>
              </w:rPr>
              <w:t>adminsitation</w:t>
            </w:r>
            <w:r w:rsidRPr="00AE1EA5">
              <w:rPr>
                <w:rFonts w:cs="Gabriola"/>
              </w:rPr>
              <w:t xml:space="preserve"> </w:t>
            </w:r>
            <w:r>
              <w:rPr>
                <w:rFonts w:cs="Gabriola"/>
              </w:rPr>
              <w:t>of</w:t>
            </w:r>
            <w:r w:rsidRPr="00AE1EA5">
              <w:rPr>
                <w:rFonts w:cs="Gabriola"/>
              </w:rPr>
              <w:t xml:space="preserve"> </w:t>
            </w:r>
            <w:r>
              <w:rPr>
                <w:rFonts w:cs="Gabriola"/>
              </w:rPr>
              <w:t>the</w:t>
            </w:r>
            <w:r w:rsidRPr="00AE1EA5">
              <w:rPr>
                <w:rFonts w:cs="Gabriola"/>
              </w:rPr>
              <w:t xml:space="preserve"> </w:t>
            </w:r>
            <w:r>
              <w:rPr>
                <w:rFonts w:cs="Gabriola"/>
              </w:rPr>
              <w:t>beneficiar</w:t>
            </w:r>
            <w:r w:rsidRPr="00AE1EA5">
              <w:rPr>
                <w:rFonts w:cs="Gabriola"/>
              </w:rPr>
              <w:t xml:space="preserve">y </w:t>
            </w:r>
            <w:r>
              <w:rPr>
                <w:rFonts w:cs="Gabriola"/>
              </w:rPr>
              <w:t>countr</w:t>
            </w:r>
            <w:r w:rsidRPr="00AE1EA5">
              <w:rPr>
                <w:rFonts w:cs="Gabriola"/>
              </w:rPr>
              <w:t>y</w:t>
            </w:r>
          </w:p>
        </w:tc>
        <w:tc>
          <w:tcPr>
            <w:tcW w:w="0" w:type="auto"/>
          </w:tcPr>
          <w:p w:rsidR="003A0C3C" w:rsidRPr="00BD36D0" w:rsidRDefault="003A0C3C" w:rsidP="002D5A9C">
            <w:pPr>
              <w:widowControl w:val="0"/>
              <w:autoSpaceDE w:val="0"/>
              <w:autoSpaceDN w:val="0"/>
              <w:adjustRightInd w:val="0"/>
              <w:contextualSpacing/>
              <w:rPr>
                <w:b/>
              </w:rPr>
            </w:pPr>
            <w:r>
              <w:rPr>
                <w:rFonts w:cs="Gabriola"/>
                <w:b/>
              </w:rPr>
              <w:t>Operativna</w:t>
            </w:r>
            <w:r w:rsidRPr="00BD36D0">
              <w:rPr>
                <w:rFonts w:cs="Gabriola"/>
                <w:b/>
              </w:rPr>
              <w:t xml:space="preserve"> </w:t>
            </w:r>
            <w:r>
              <w:rPr>
                <w:rFonts w:cs="Gabriola"/>
                <w:b/>
              </w:rPr>
              <w:t>struktura</w:t>
            </w:r>
          </w:p>
          <w:p w:rsidR="003A0C3C" w:rsidRPr="00A163FB" w:rsidRDefault="003A0C3C" w:rsidP="002D5A9C">
            <w:pPr>
              <w:widowControl w:val="0"/>
              <w:autoSpaceDE w:val="0"/>
              <w:autoSpaceDN w:val="0"/>
              <w:adjustRightInd w:val="0"/>
              <w:contextualSpacing/>
            </w:pPr>
            <w:r>
              <w:rPr>
                <w:rFonts w:cs="Gabriola"/>
              </w:rPr>
              <w:t>U</w:t>
            </w:r>
            <w:r w:rsidRPr="00A163FB">
              <w:rPr>
                <w:rFonts w:cs="Gabriola"/>
              </w:rPr>
              <w:t xml:space="preserve"> </w:t>
            </w:r>
            <w:r>
              <w:rPr>
                <w:rFonts w:cs="Gabriola"/>
              </w:rPr>
              <w:t>kontekstu</w:t>
            </w:r>
            <w:r w:rsidRPr="00A163FB">
              <w:rPr>
                <w:rFonts w:cs="Gabriola"/>
              </w:rPr>
              <w:t xml:space="preserve"> </w:t>
            </w:r>
            <w:r>
              <w:rPr>
                <w:rFonts w:cs="Gabriola"/>
              </w:rPr>
              <w:t>programa</w:t>
            </w:r>
            <w:r w:rsidRPr="00A163FB">
              <w:rPr>
                <w:rFonts w:cs="Gabriola"/>
              </w:rPr>
              <w:t xml:space="preserve"> </w:t>
            </w:r>
            <w:r>
              <w:rPr>
                <w:rFonts w:cs="Gabriola"/>
              </w:rPr>
              <w:t>IPA</w:t>
            </w:r>
            <w:r w:rsidRPr="00A163FB">
              <w:rPr>
                <w:rFonts w:cs="Gabriola"/>
              </w:rPr>
              <w:t xml:space="preserve">, </w:t>
            </w:r>
            <w:r>
              <w:rPr>
                <w:rFonts w:cs="Gabriola"/>
              </w:rPr>
              <w:t>telo</w:t>
            </w:r>
            <w:r w:rsidRPr="00A163FB">
              <w:rPr>
                <w:rFonts w:cs="Gabriola"/>
              </w:rPr>
              <w:t xml:space="preserve"> </w:t>
            </w:r>
            <w:r>
              <w:rPr>
                <w:rFonts w:cs="Gabriola"/>
              </w:rPr>
              <w:t>ili</w:t>
            </w:r>
            <w:r w:rsidRPr="00A163FB">
              <w:rPr>
                <w:rFonts w:cs="Gabriola"/>
              </w:rPr>
              <w:t xml:space="preserve"> </w:t>
            </w:r>
            <w:r>
              <w:rPr>
                <w:rFonts w:cs="Gabriola"/>
              </w:rPr>
              <w:t>tela</w:t>
            </w:r>
            <w:r w:rsidRPr="00A163FB">
              <w:rPr>
                <w:rFonts w:cs="Gabriola"/>
              </w:rPr>
              <w:t xml:space="preserve"> </w:t>
            </w:r>
            <w:r>
              <w:rPr>
                <w:rFonts w:cs="Gabriola"/>
              </w:rPr>
              <w:t>zadužena za upravljanje i sprovođenje</w:t>
            </w:r>
          </w:p>
          <w:p w:rsidR="003A0C3C" w:rsidRPr="00A163FB" w:rsidRDefault="003A0C3C" w:rsidP="002D5A9C">
            <w:pPr>
              <w:widowControl w:val="0"/>
              <w:autoSpaceDE w:val="0"/>
              <w:autoSpaceDN w:val="0"/>
              <w:adjustRightInd w:val="0"/>
              <w:contextualSpacing/>
            </w:pPr>
            <w:r>
              <w:rPr>
                <w:rFonts w:cs="Gabriola"/>
              </w:rPr>
              <w:t>operativna</w:t>
            </w:r>
            <w:r w:rsidRPr="00A163FB">
              <w:rPr>
                <w:rFonts w:cs="Gabriola"/>
              </w:rPr>
              <w:t xml:space="preserve"> </w:t>
            </w:r>
            <w:r>
              <w:rPr>
                <w:rFonts w:cs="Gabriola"/>
              </w:rPr>
              <w:t>struktura</w:t>
            </w:r>
            <w:r w:rsidRPr="00A163FB">
              <w:rPr>
                <w:rFonts w:cs="Gabriola"/>
              </w:rPr>
              <w:t xml:space="preserve"> </w:t>
            </w:r>
            <w:r>
              <w:rPr>
                <w:rFonts w:cs="Gabriola"/>
              </w:rPr>
              <w:t>može</w:t>
            </w:r>
            <w:r w:rsidRPr="00A163FB">
              <w:rPr>
                <w:rFonts w:cs="Gabriola"/>
              </w:rPr>
              <w:t xml:space="preserve"> </w:t>
            </w:r>
            <w:r>
              <w:rPr>
                <w:rFonts w:cs="Gabriola"/>
              </w:rPr>
              <w:t>imati</w:t>
            </w:r>
            <w:r w:rsidRPr="00A163FB">
              <w:rPr>
                <w:rFonts w:cs="Gabriola"/>
              </w:rPr>
              <w:t xml:space="preserve"> </w:t>
            </w:r>
            <w:r>
              <w:rPr>
                <w:rFonts w:cs="Gabriola"/>
              </w:rPr>
              <w:t>različite</w:t>
            </w:r>
            <w:r w:rsidRPr="00A163FB">
              <w:rPr>
                <w:rFonts w:cs="Gabriola"/>
              </w:rPr>
              <w:t xml:space="preserve"> </w:t>
            </w:r>
            <w:r>
              <w:rPr>
                <w:rFonts w:cs="Gabriola"/>
              </w:rPr>
              <w:t>oblike</w:t>
            </w:r>
            <w:r w:rsidRPr="00A163FB">
              <w:rPr>
                <w:rFonts w:cs="Gabriola"/>
              </w:rPr>
              <w:t xml:space="preserve">, </w:t>
            </w:r>
            <w:r>
              <w:rPr>
                <w:rFonts w:cs="Gabriola"/>
              </w:rPr>
              <w:t>može</w:t>
            </w:r>
            <w:r w:rsidRPr="00A163FB">
              <w:rPr>
                <w:rFonts w:cs="Gabriola"/>
              </w:rPr>
              <w:t xml:space="preserve"> </w:t>
            </w:r>
            <w:r>
              <w:rPr>
                <w:rFonts w:cs="Gabriola"/>
              </w:rPr>
              <w:t>se</w:t>
            </w:r>
            <w:r w:rsidRPr="00A163FB">
              <w:rPr>
                <w:rFonts w:cs="Gabriola"/>
              </w:rPr>
              <w:t xml:space="preserve"> </w:t>
            </w:r>
            <w:r>
              <w:rPr>
                <w:rFonts w:cs="Gabriola"/>
              </w:rPr>
              <w:t>sastojati</w:t>
            </w:r>
            <w:r w:rsidRPr="00A163FB">
              <w:rPr>
                <w:rFonts w:cs="Gabriola"/>
              </w:rPr>
              <w:t xml:space="preserve"> </w:t>
            </w:r>
            <w:r>
              <w:rPr>
                <w:rFonts w:cs="Gabriola"/>
              </w:rPr>
              <w:t>od</w:t>
            </w:r>
            <w:r w:rsidRPr="00A163FB">
              <w:rPr>
                <w:rFonts w:cs="Gabriola"/>
              </w:rPr>
              <w:t xml:space="preserve"> </w:t>
            </w:r>
            <w:r>
              <w:rPr>
                <w:rFonts w:cs="Gabriola"/>
              </w:rPr>
              <w:t>jedne</w:t>
            </w:r>
          </w:p>
          <w:p w:rsidR="003A0C3C" w:rsidRPr="00BD36D0" w:rsidRDefault="003A0C3C" w:rsidP="002D5A9C">
            <w:pPr>
              <w:widowControl w:val="0"/>
              <w:autoSpaceDE w:val="0"/>
              <w:autoSpaceDN w:val="0"/>
              <w:adjustRightInd w:val="0"/>
              <w:contextualSpacing/>
              <w:rPr>
                <w:b/>
              </w:rPr>
            </w:pPr>
            <w:r>
              <w:rPr>
                <w:rFonts w:cs="Gabriola"/>
              </w:rPr>
              <w:t>agencije za sprovođenje</w:t>
            </w:r>
            <w:r w:rsidRPr="00A163FB">
              <w:rPr>
                <w:rFonts w:cs="Gabriola"/>
              </w:rPr>
              <w:t xml:space="preserve"> </w:t>
            </w:r>
            <w:r>
              <w:rPr>
                <w:rFonts w:cs="Gabriola"/>
              </w:rPr>
              <w:t>ili</w:t>
            </w:r>
            <w:r w:rsidRPr="00A163FB">
              <w:rPr>
                <w:rFonts w:cs="Gabriola"/>
              </w:rPr>
              <w:t xml:space="preserve"> </w:t>
            </w:r>
            <w:r>
              <w:rPr>
                <w:rFonts w:cs="Gabriola"/>
              </w:rPr>
              <w:t>vi</w:t>
            </w:r>
            <w:r w:rsidRPr="00A163FB">
              <w:rPr>
                <w:rFonts w:cs="Gabriola"/>
              </w:rPr>
              <w:t>š</w:t>
            </w:r>
            <w:r>
              <w:rPr>
                <w:rFonts w:cs="Gabriola"/>
              </w:rPr>
              <w:t>e</w:t>
            </w:r>
            <w:r w:rsidRPr="00A163FB">
              <w:rPr>
                <w:rFonts w:cs="Gabriola"/>
              </w:rPr>
              <w:t xml:space="preserve"> </w:t>
            </w:r>
            <w:r>
              <w:rPr>
                <w:rFonts w:cs="Gabriola"/>
              </w:rPr>
              <w:t>tela</w:t>
            </w:r>
            <w:r w:rsidRPr="00A163FB">
              <w:rPr>
                <w:rFonts w:cs="Gabriola"/>
              </w:rPr>
              <w:t xml:space="preserve"> </w:t>
            </w:r>
            <w:r>
              <w:rPr>
                <w:rFonts w:cs="Gabriola"/>
              </w:rPr>
              <w:t>koja</w:t>
            </w:r>
            <w:r w:rsidRPr="00A163FB">
              <w:rPr>
                <w:rFonts w:cs="Gabriola"/>
              </w:rPr>
              <w:t xml:space="preserve"> </w:t>
            </w:r>
            <w:r>
              <w:rPr>
                <w:rFonts w:cs="Gabriola"/>
              </w:rPr>
              <w:t>sprovode</w:t>
            </w:r>
            <w:r w:rsidRPr="00A163FB">
              <w:rPr>
                <w:rFonts w:cs="Gabriola"/>
              </w:rPr>
              <w:t xml:space="preserve"> </w:t>
            </w:r>
            <w:r>
              <w:rPr>
                <w:rFonts w:cs="Gabriola"/>
              </w:rPr>
              <w:t>različite</w:t>
            </w:r>
            <w:r w:rsidRPr="00A163FB">
              <w:rPr>
                <w:rFonts w:cs="Gabriola"/>
              </w:rPr>
              <w:t xml:space="preserve"> </w:t>
            </w:r>
            <w:r>
              <w:rPr>
                <w:rFonts w:cs="Gabriola"/>
              </w:rPr>
              <w:t>zadatke</w:t>
            </w:r>
            <w:r w:rsidRPr="00A163FB">
              <w:rPr>
                <w:rFonts w:cs="Gabriola"/>
              </w:rPr>
              <w:t xml:space="preserve">. </w:t>
            </w:r>
            <w:r>
              <w:rPr>
                <w:rFonts w:cs="Gabriola"/>
              </w:rPr>
              <w:t>S</w:t>
            </w:r>
            <w:r w:rsidRPr="00A163FB">
              <w:rPr>
                <w:rFonts w:cs="Gabriola"/>
              </w:rPr>
              <w:t xml:space="preserve"> </w:t>
            </w:r>
            <w:r>
              <w:rPr>
                <w:rFonts w:cs="Gabriola"/>
              </w:rPr>
              <w:t xml:space="preserve">obzirom na to mogu se nazvati upravljačkim ili telom sprovođenja. Operativna struktura je telo ili više tela u okviru uprave zemlje korisnice. </w:t>
            </w:r>
          </w:p>
        </w:tc>
      </w:tr>
      <w:tr w:rsidR="003A0C3C" w:rsidTr="002D5A9C">
        <w:tc>
          <w:tcPr>
            <w:tcW w:w="0" w:type="auto"/>
          </w:tcPr>
          <w:p w:rsidR="003A0C3C" w:rsidRPr="00BD36D0" w:rsidRDefault="003A0C3C" w:rsidP="002D5A9C">
            <w:pPr>
              <w:widowControl w:val="0"/>
              <w:autoSpaceDE w:val="0"/>
              <w:autoSpaceDN w:val="0"/>
              <w:adjustRightInd w:val="0"/>
              <w:contextualSpacing/>
              <w:rPr>
                <w:b/>
              </w:rPr>
            </w:pPr>
            <w:r>
              <w:rPr>
                <w:rFonts w:cs="Gabriola"/>
                <w:b/>
              </w:rPr>
              <w:t>Operational</w:t>
            </w:r>
            <w:r w:rsidRPr="00BD36D0">
              <w:rPr>
                <w:rFonts w:cs="Gabriola"/>
                <w:b/>
              </w:rPr>
              <w:t xml:space="preserve"> </w:t>
            </w:r>
            <w:r>
              <w:rPr>
                <w:rFonts w:cs="Gabriola"/>
                <w:b/>
              </w:rPr>
              <w:t>Programmes</w:t>
            </w:r>
            <w:r w:rsidRPr="00BD36D0">
              <w:rPr>
                <w:rFonts w:cs="Gabriola"/>
                <w:b/>
              </w:rPr>
              <w:t xml:space="preserve"> (</w:t>
            </w:r>
            <w:r>
              <w:rPr>
                <w:rFonts w:cs="Gabriola"/>
                <w:b/>
              </w:rPr>
              <w:t>OP</w:t>
            </w:r>
            <w:r w:rsidRPr="00BD36D0">
              <w:rPr>
                <w:rFonts w:cs="Gabriola"/>
                <w:b/>
              </w:rPr>
              <w:t>)</w:t>
            </w:r>
          </w:p>
          <w:p w:rsidR="003A0C3C" w:rsidRPr="00A163FB" w:rsidRDefault="003A0C3C" w:rsidP="002D5A9C">
            <w:pPr>
              <w:widowControl w:val="0"/>
              <w:autoSpaceDE w:val="0"/>
              <w:autoSpaceDN w:val="0"/>
              <w:adjustRightInd w:val="0"/>
              <w:contextualSpacing/>
            </w:pPr>
            <w:r>
              <w:rPr>
                <w:rFonts w:cs="Gabriola"/>
              </w:rPr>
              <w:t>In</w:t>
            </w:r>
            <w:r w:rsidRPr="00A163FB">
              <w:rPr>
                <w:rFonts w:cs="Gabriola"/>
              </w:rPr>
              <w:t xml:space="preserve"> </w:t>
            </w:r>
            <w:r>
              <w:rPr>
                <w:rFonts w:cs="Gabriola"/>
              </w:rPr>
              <w:t>the</w:t>
            </w:r>
            <w:r w:rsidRPr="00A163FB">
              <w:rPr>
                <w:rFonts w:cs="Gabriola"/>
              </w:rPr>
              <w:t xml:space="preserve"> </w:t>
            </w:r>
            <w:r>
              <w:rPr>
                <w:rFonts w:cs="Gabriola"/>
              </w:rPr>
              <w:t>conte</w:t>
            </w:r>
            <w:r w:rsidRPr="00A163FB">
              <w:rPr>
                <w:rFonts w:cs="Gabriola"/>
              </w:rPr>
              <w:t>x</w:t>
            </w:r>
            <w:r>
              <w:rPr>
                <w:rFonts w:cs="Gabriola"/>
              </w:rPr>
              <w:t>t</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Structural</w:t>
            </w:r>
            <w:r w:rsidRPr="00A163FB">
              <w:rPr>
                <w:rFonts w:cs="Gabriola"/>
              </w:rPr>
              <w:t xml:space="preserve"> </w:t>
            </w:r>
            <w:r>
              <w:rPr>
                <w:rFonts w:cs="Gabriola"/>
              </w:rPr>
              <w:t>Funds</w:t>
            </w:r>
            <w:r w:rsidRPr="00A163FB">
              <w:rPr>
                <w:rFonts w:cs="Gabriola"/>
              </w:rPr>
              <w:t xml:space="preserve"> </w:t>
            </w:r>
            <w:r>
              <w:rPr>
                <w:rFonts w:cs="Gabriola"/>
              </w:rPr>
              <w:t>and</w:t>
            </w:r>
            <w:r w:rsidRPr="00A163FB">
              <w:rPr>
                <w:rFonts w:cs="Gabriola"/>
              </w:rPr>
              <w:t xml:space="preserve"> </w:t>
            </w:r>
            <w:r>
              <w:rPr>
                <w:rFonts w:cs="Gabriola"/>
              </w:rPr>
              <w:t>Cohesion</w:t>
            </w:r>
            <w:r w:rsidRPr="00A163FB">
              <w:rPr>
                <w:rFonts w:cs="Gabriola"/>
              </w:rPr>
              <w:t xml:space="preserve"> </w:t>
            </w:r>
            <w:r>
              <w:rPr>
                <w:rFonts w:cs="Gabriola"/>
              </w:rPr>
              <w:t>Polic</w:t>
            </w:r>
            <w:r w:rsidRPr="00A163FB">
              <w:rPr>
                <w:rFonts w:cs="Gabriola"/>
              </w:rPr>
              <w:t xml:space="preserve">y </w:t>
            </w:r>
            <w:r>
              <w:rPr>
                <w:rFonts w:cs="Gabriola"/>
              </w:rPr>
              <w:t>Instruments</w:t>
            </w:r>
            <w:r w:rsidRPr="00A163FB">
              <w:rPr>
                <w:rFonts w:cs="Gabriola"/>
              </w:rPr>
              <w:t xml:space="preserve">, </w:t>
            </w:r>
            <w:r>
              <w:rPr>
                <w:rFonts w:cs="Gabriola"/>
              </w:rPr>
              <w:t>the</w:t>
            </w:r>
          </w:p>
          <w:p w:rsidR="003A0C3C" w:rsidRPr="00A163FB" w:rsidRDefault="003A0C3C" w:rsidP="002D5A9C">
            <w:pPr>
              <w:widowControl w:val="0"/>
              <w:autoSpaceDE w:val="0"/>
              <w:autoSpaceDN w:val="0"/>
              <w:adjustRightInd w:val="0"/>
              <w:contextualSpacing/>
            </w:pPr>
            <w:r>
              <w:rPr>
                <w:rFonts w:cs="Gabriola"/>
              </w:rPr>
              <w:t>document</w:t>
            </w:r>
            <w:r w:rsidRPr="00A163FB">
              <w:rPr>
                <w:rFonts w:cs="Gabriola"/>
              </w:rPr>
              <w:t xml:space="preserve"> </w:t>
            </w:r>
            <w:r>
              <w:rPr>
                <w:rFonts w:cs="Gabriola"/>
              </w:rPr>
              <w:t>drafted</w:t>
            </w:r>
            <w:r w:rsidRPr="00A163FB">
              <w:rPr>
                <w:rFonts w:cs="Gabriola"/>
              </w:rPr>
              <w:t xml:space="preserve"> </w:t>
            </w:r>
            <w:r>
              <w:rPr>
                <w:rFonts w:cs="Gabriola"/>
              </w:rPr>
              <w:t>b</w:t>
            </w:r>
            <w:r w:rsidRPr="00A163FB">
              <w:rPr>
                <w:rFonts w:cs="Gabriola"/>
              </w:rPr>
              <w:t xml:space="preserve">y </w:t>
            </w:r>
            <w:r>
              <w:rPr>
                <w:rFonts w:cs="Gabriola"/>
              </w:rPr>
              <w:t>a</w:t>
            </w:r>
            <w:r w:rsidRPr="00A163FB">
              <w:rPr>
                <w:rFonts w:cs="Gabriola"/>
              </w:rPr>
              <w:t xml:space="preserve"> </w:t>
            </w:r>
            <w:r>
              <w:rPr>
                <w:rFonts w:cs="Gabriola"/>
              </w:rPr>
              <w:t>Member</w:t>
            </w:r>
            <w:r w:rsidRPr="00A163FB">
              <w:rPr>
                <w:rFonts w:cs="Gabriola"/>
              </w:rPr>
              <w:t xml:space="preserve"> </w:t>
            </w:r>
            <w:r>
              <w:rPr>
                <w:rFonts w:cs="Gabriola"/>
              </w:rPr>
              <w:t>State</w:t>
            </w:r>
            <w:r w:rsidRPr="00A163FB">
              <w:rPr>
                <w:rFonts w:cs="Gabriola"/>
              </w:rPr>
              <w:t xml:space="preserve"> </w:t>
            </w:r>
            <w:r>
              <w:rPr>
                <w:rFonts w:cs="Gabriola"/>
              </w:rPr>
              <w:t>and</w:t>
            </w:r>
            <w:r w:rsidRPr="00A163FB">
              <w:rPr>
                <w:rFonts w:cs="Gabriola"/>
              </w:rPr>
              <w:t xml:space="preserve"> </w:t>
            </w:r>
            <w:r>
              <w:rPr>
                <w:rFonts w:cs="Gabriola"/>
              </w:rPr>
              <w:t>approved</w:t>
            </w:r>
            <w:r w:rsidRPr="00A163FB">
              <w:rPr>
                <w:rFonts w:cs="Gabriola"/>
              </w:rPr>
              <w:t xml:space="preserve"> </w:t>
            </w:r>
            <w:r>
              <w:rPr>
                <w:rFonts w:cs="Gabriola"/>
              </w:rPr>
              <w:t>b</w:t>
            </w:r>
            <w:r w:rsidRPr="00A163FB">
              <w:rPr>
                <w:rFonts w:cs="Gabriola"/>
              </w:rPr>
              <w:t xml:space="preserve">y </w:t>
            </w:r>
            <w:r>
              <w:rPr>
                <w:rFonts w:cs="Gabriola"/>
              </w:rPr>
              <w:t>the</w:t>
            </w:r>
            <w:r w:rsidRPr="00A163FB">
              <w:rPr>
                <w:rFonts w:cs="Gabriola"/>
              </w:rPr>
              <w:t xml:space="preserve"> </w:t>
            </w:r>
            <w:r>
              <w:rPr>
                <w:rFonts w:cs="Gabriola"/>
              </w:rPr>
              <w:t>Commission</w:t>
            </w:r>
            <w:r w:rsidRPr="00A163FB">
              <w:rPr>
                <w:rFonts w:cs="Gabriola"/>
              </w:rPr>
              <w:t xml:space="preserve"> </w:t>
            </w:r>
            <w:r>
              <w:rPr>
                <w:rFonts w:cs="Gabriola"/>
              </w:rPr>
              <w:t>to</w:t>
            </w:r>
          </w:p>
          <w:p w:rsidR="003A0C3C" w:rsidRPr="00A163FB" w:rsidRDefault="003A0C3C" w:rsidP="002D5A9C">
            <w:pPr>
              <w:widowControl w:val="0"/>
              <w:autoSpaceDE w:val="0"/>
              <w:autoSpaceDN w:val="0"/>
              <w:adjustRightInd w:val="0"/>
              <w:contextualSpacing/>
            </w:pPr>
            <w:r>
              <w:rPr>
                <w:rFonts w:cs="Gabriola"/>
              </w:rPr>
              <w:t>implement</w:t>
            </w:r>
            <w:r w:rsidRPr="00A163FB">
              <w:rPr>
                <w:rFonts w:cs="Gabriola"/>
              </w:rPr>
              <w:t xml:space="preserve"> </w:t>
            </w:r>
            <w:r>
              <w:rPr>
                <w:rFonts w:cs="Gabriola"/>
              </w:rPr>
              <w:t>a</w:t>
            </w:r>
            <w:r w:rsidRPr="00A163FB">
              <w:rPr>
                <w:rFonts w:cs="Gabriola"/>
              </w:rPr>
              <w:t xml:space="preserve"> </w:t>
            </w:r>
            <w:r>
              <w:rPr>
                <w:rFonts w:cs="Gabriola"/>
              </w:rPr>
              <w:t>Communit</w:t>
            </w:r>
            <w:r w:rsidRPr="00A163FB">
              <w:rPr>
                <w:rFonts w:cs="Gabriola"/>
              </w:rPr>
              <w:t xml:space="preserve">y </w:t>
            </w:r>
            <w:r>
              <w:rPr>
                <w:rFonts w:cs="Gabriola"/>
              </w:rPr>
              <w:t>Support</w:t>
            </w:r>
            <w:r w:rsidRPr="00A163FB">
              <w:rPr>
                <w:rFonts w:cs="Gabriola"/>
              </w:rPr>
              <w:t xml:space="preserve"> </w:t>
            </w:r>
            <w:r>
              <w:rPr>
                <w:rFonts w:cs="Gabriola"/>
              </w:rPr>
              <w:t>Frame</w:t>
            </w:r>
            <w:r w:rsidRPr="00A163FB">
              <w:rPr>
                <w:rFonts w:cs="Gabriola"/>
              </w:rPr>
              <w:t>w</w:t>
            </w:r>
            <w:r>
              <w:rPr>
                <w:rFonts w:cs="Gabriola"/>
              </w:rPr>
              <w:t>ork</w:t>
            </w:r>
            <w:r w:rsidRPr="00A163FB">
              <w:rPr>
                <w:rFonts w:cs="Gabriola"/>
              </w:rPr>
              <w:t>/</w:t>
            </w:r>
            <w:r>
              <w:rPr>
                <w:rFonts w:cs="Gabriola"/>
              </w:rPr>
              <w:t>National</w:t>
            </w:r>
            <w:r w:rsidRPr="00A163FB">
              <w:rPr>
                <w:rFonts w:cs="Gabriola"/>
              </w:rPr>
              <w:t xml:space="preserve"> </w:t>
            </w:r>
            <w:r>
              <w:rPr>
                <w:rFonts w:cs="Gabriola"/>
              </w:rPr>
              <w:t>Strategic</w:t>
            </w:r>
            <w:r w:rsidRPr="00A163FB">
              <w:rPr>
                <w:rFonts w:cs="Gabriola"/>
              </w:rPr>
              <w:t xml:space="preserve"> </w:t>
            </w:r>
            <w:r>
              <w:rPr>
                <w:rFonts w:cs="Gabriola"/>
              </w:rPr>
              <w:t>Reference</w:t>
            </w:r>
          </w:p>
          <w:p w:rsidR="003A0C3C" w:rsidRPr="00A163FB" w:rsidRDefault="003A0C3C" w:rsidP="002D5A9C">
            <w:pPr>
              <w:widowControl w:val="0"/>
              <w:autoSpaceDE w:val="0"/>
              <w:autoSpaceDN w:val="0"/>
              <w:adjustRightInd w:val="0"/>
              <w:contextualSpacing/>
            </w:pPr>
            <w:r>
              <w:rPr>
                <w:rFonts w:cs="Gabriola"/>
              </w:rPr>
              <w:t>Frame</w:t>
            </w:r>
            <w:r w:rsidRPr="00A163FB">
              <w:rPr>
                <w:rFonts w:cs="Gabriola"/>
              </w:rPr>
              <w:t>w</w:t>
            </w:r>
            <w:r>
              <w:rPr>
                <w:rFonts w:cs="Gabriola"/>
              </w:rPr>
              <w:t>ork</w:t>
            </w:r>
            <w:r w:rsidRPr="00A163FB">
              <w:rPr>
                <w:rFonts w:cs="Gabriola"/>
              </w:rPr>
              <w:t xml:space="preserve">. </w:t>
            </w:r>
            <w:r>
              <w:rPr>
                <w:rFonts w:cs="Gabriola"/>
              </w:rPr>
              <w:t>It</w:t>
            </w:r>
            <w:r w:rsidRPr="00A163FB">
              <w:rPr>
                <w:rFonts w:cs="Gabriola"/>
              </w:rPr>
              <w:t xml:space="preserve"> </w:t>
            </w:r>
            <w:r>
              <w:rPr>
                <w:rFonts w:cs="Gabriola"/>
              </w:rPr>
              <w:t>contains</w:t>
            </w:r>
            <w:r w:rsidRPr="00A163FB">
              <w:rPr>
                <w:rFonts w:cs="Gabriola"/>
              </w:rPr>
              <w:t xml:space="preserve"> </w:t>
            </w:r>
            <w:r>
              <w:rPr>
                <w:rFonts w:cs="Gabriola"/>
              </w:rPr>
              <w:t>a</w:t>
            </w:r>
            <w:r w:rsidRPr="00A163FB">
              <w:rPr>
                <w:rFonts w:cs="Gabriola"/>
              </w:rPr>
              <w:t xml:space="preserve"> </w:t>
            </w:r>
            <w:r>
              <w:rPr>
                <w:rFonts w:cs="Gabriola"/>
              </w:rPr>
              <w:t>consistent</w:t>
            </w:r>
            <w:r w:rsidRPr="00A163FB">
              <w:rPr>
                <w:rFonts w:cs="Gabriola"/>
              </w:rPr>
              <w:t xml:space="preserve"> </w:t>
            </w:r>
            <w:r>
              <w:rPr>
                <w:rFonts w:cs="Gabriola"/>
              </w:rPr>
              <w:t>set</w:t>
            </w:r>
            <w:r w:rsidRPr="00A163FB">
              <w:rPr>
                <w:rFonts w:cs="Gabriola"/>
              </w:rPr>
              <w:t xml:space="preserve"> </w:t>
            </w:r>
            <w:r>
              <w:rPr>
                <w:rFonts w:cs="Gabriola"/>
              </w:rPr>
              <w:t>of</w:t>
            </w:r>
            <w:r w:rsidRPr="00A163FB">
              <w:rPr>
                <w:rFonts w:cs="Gabriola"/>
              </w:rPr>
              <w:t xml:space="preserve"> </w:t>
            </w:r>
            <w:r>
              <w:rPr>
                <w:rFonts w:cs="Gabriola"/>
              </w:rPr>
              <w:t>priorities</w:t>
            </w:r>
            <w:r w:rsidRPr="00A163FB">
              <w:rPr>
                <w:rFonts w:cs="Gabriola"/>
              </w:rPr>
              <w:t xml:space="preserve"> </w:t>
            </w:r>
            <w:r>
              <w:rPr>
                <w:rFonts w:cs="Gabriola"/>
              </w:rPr>
              <w:t>comprising</w:t>
            </w:r>
            <w:r w:rsidRPr="00A163FB">
              <w:rPr>
                <w:rFonts w:cs="Gabriola"/>
              </w:rPr>
              <w:t xml:space="preserve"> </w:t>
            </w:r>
            <w:r>
              <w:rPr>
                <w:rFonts w:cs="Gabriola"/>
              </w:rPr>
              <w:t>multi</w:t>
            </w:r>
            <w:r w:rsidRPr="00A163FB">
              <w:rPr>
                <w:rFonts w:cs="Gabriola"/>
              </w:rPr>
              <w:t>-</w:t>
            </w:r>
            <w:r>
              <w:rPr>
                <w:rFonts w:cs="Gabriola"/>
              </w:rPr>
              <w:t>annual</w:t>
            </w:r>
          </w:p>
          <w:p w:rsidR="003A0C3C" w:rsidRPr="00BD36D0" w:rsidRDefault="003A0C3C" w:rsidP="002D5A9C">
            <w:pPr>
              <w:widowControl w:val="0"/>
              <w:autoSpaceDE w:val="0"/>
              <w:autoSpaceDN w:val="0"/>
              <w:adjustRightInd w:val="0"/>
              <w:contextualSpacing/>
              <w:rPr>
                <w:b/>
              </w:rPr>
            </w:pPr>
            <w:r>
              <w:rPr>
                <w:rFonts w:cs="Gabriola"/>
              </w:rPr>
              <w:t>measures. In</w:t>
            </w:r>
            <w:r w:rsidRPr="00A163FB">
              <w:rPr>
                <w:rFonts w:cs="Gabriola"/>
              </w:rPr>
              <w:t xml:space="preserve"> </w:t>
            </w:r>
            <w:r>
              <w:rPr>
                <w:rFonts w:cs="Gabriola"/>
              </w:rPr>
              <w:t>the conte</w:t>
            </w:r>
            <w:r w:rsidRPr="00A163FB">
              <w:rPr>
                <w:rFonts w:cs="Gabriola"/>
              </w:rPr>
              <w:t>x</w:t>
            </w:r>
            <w:r>
              <w:rPr>
                <w:rFonts w:cs="Gabriola"/>
              </w:rPr>
              <w:t>t</w:t>
            </w:r>
            <w:r w:rsidRPr="00A163FB">
              <w:rPr>
                <w:rFonts w:cs="Gabriola"/>
              </w:rPr>
              <w:t xml:space="preserve"> </w:t>
            </w:r>
            <w:r>
              <w:rPr>
                <w:rFonts w:cs="Gabriola"/>
              </w:rPr>
              <w:t>of</w:t>
            </w:r>
            <w:r w:rsidRPr="00A163FB">
              <w:rPr>
                <w:rFonts w:cs="Gabriola"/>
              </w:rPr>
              <w:t xml:space="preserve"> </w:t>
            </w:r>
            <w:r>
              <w:rPr>
                <w:rFonts w:cs="Gabriola"/>
              </w:rPr>
              <w:t>IPA</w:t>
            </w:r>
            <w:r w:rsidRPr="00A163FB">
              <w:rPr>
                <w:rFonts w:cs="Gabriola"/>
              </w:rPr>
              <w:t xml:space="preserve">, </w:t>
            </w:r>
            <w:r>
              <w:rPr>
                <w:rFonts w:cs="Gabriola"/>
              </w:rPr>
              <w:t>the</w:t>
            </w:r>
            <w:r w:rsidRPr="00A163FB">
              <w:rPr>
                <w:rFonts w:cs="Gabriola"/>
              </w:rPr>
              <w:t xml:space="preserve"> </w:t>
            </w:r>
            <w:r>
              <w:rPr>
                <w:rFonts w:cs="Gabriola"/>
              </w:rPr>
              <w:t>document</w:t>
            </w:r>
            <w:r w:rsidRPr="00A163FB">
              <w:rPr>
                <w:rFonts w:cs="Gabriola"/>
              </w:rPr>
              <w:t xml:space="preserve"> </w:t>
            </w:r>
            <w:r>
              <w:rPr>
                <w:rFonts w:cs="Gabriola"/>
              </w:rPr>
              <w:t>drafted</w:t>
            </w:r>
            <w:r w:rsidRPr="00A163FB">
              <w:rPr>
                <w:rFonts w:cs="Gabriola"/>
              </w:rPr>
              <w:t xml:space="preserve"> </w:t>
            </w:r>
            <w:r>
              <w:rPr>
                <w:rFonts w:cs="Gabriola"/>
              </w:rPr>
              <w:t>b</w:t>
            </w:r>
            <w:r w:rsidRPr="00A163FB">
              <w:rPr>
                <w:rFonts w:cs="Gabriola"/>
              </w:rPr>
              <w:t xml:space="preserve">y </w:t>
            </w:r>
            <w:r>
              <w:rPr>
                <w:rFonts w:cs="Gabriola"/>
              </w:rPr>
              <w:t>a</w:t>
            </w:r>
            <w:r w:rsidRPr="00A163FB">
              <w:rPr>
                <w:rFonts w:cs="Gabriola"/>
              </w:rPr>
              <w:t xml:space="preserve"> </w:t>
            </w:r>
            <w:r>
              <w:rPr>
                <w:rFonts w:cs="Gabriola"/>
              </w:rPr>
              <w:t>beneficiar</w:t>
            </w:r>
            <w:r w:rsidRPr="00A163FB">
              <w:rPr>
                <w:rFonts w:cs="Gabriola"/>
              </w:rPr>
              <w:t xml:space="preserve">y </w:t>
            </w:r>
            <w:r>
              <w:rPr>
                <w:rFonts w:cs="Gabriola"/>
              </w:rPr>
              <w:t>countr</w:t>
            </w:r>
            <w:r w:rsidRPr="00A163FB">
              <w:rPr>
                <w:rFonts w:cs="Gabriola"/>
              </w:rPr>
              <w:t xml:space="preserve">y </w:t>
            </w:r>
            <w:r>
              <w:rPr>
                <w:rFonts w:cs="Gabriola"/>
              </w:rPr>
              <w:t>and</w:t>
            </w:r>
            <w:r w:rsidRPr="00A163FB">
              <w:rPr>
                <w:rFonts w:cs="Gabriola"/>
              </w:rPr>
              <w:t xml:space="preserve"> </w:t>
            </w:r>
            <w:r>
              <w:rPr>
                <w:rFonts w:cs="Gabriola"/>
              </w:rPr>
              <w:t>approved b</w:t>
            </w:r>
            <w:r w:rsidRPr="00A163FB">
              <w:rPr>
                <w:rFonts w:cs="Gabriola"/>
              </w:rPr>
              <w:t xml:space="preserve">y </w:t>
            </w:r>
            <w:r>
              <w:rPr>
                <w:rFonts w:cs="Gabriola"/>
              </w:rPr>
              <w:t>the</w:t>
            </w:r>
            <w:r w:rsidRPr="00A163FB">
              <w:rPr>
                <w:rFonts w:cs="Gabriola"/>
              </w:rPr>
              <w:t xml:space="preserve"> </w:t>
            </w:r>
            <w:r>
              <w:rPr>
                <w:rFonts w:cs="Gabriola"/>
              </w:rPr>
              <w:t>European</w:t>
            </w:r>
            <w:r w:rsidRPr="00A163FB">
              <w:rPr>
                <w:rFonts w:cs="Gabriola"/>
              </w:rPr>
              <w:t xml:space="preserve"> </w:t>
            </w:r>
            <w:r>
              <w:rPr>
                <w:rFonts w:cs="Gabriola"/>
              </w:rPr>
              <w:t>Commission</w:t>
            </w:r>
            <w:r w:rsidRPr="00A163FB">
              <w:rPr>
                <w:rFonts w:cs="Gabriola"/>
              </w:rPr>
              <w:t xml:space="preserve"> </w:t>
            </w:r>
            <w:r>
              <w:rPr>
                <w:rFonts w:cs="Gabriola"/>
              </w:rPr>
              <w:t>to</w:t>
            </w:r>
            <w:r w:rsidRPr="00A163FB">
              <w:rPr>
                <w:rFonts w:cs="Gabriola"/>
              </w:rPr>
              <w:t xml:space="preserve"> </w:t>
            </w:r>
            <w:r>
              <w:rPr>
                <w:rFonts w:cs="Gabriola"/>
              </w:rPr>
              <w:t>implement</w:t>
            </w:r>
            <w:r w:rsidRPr="00A163FB">
              <w:rPr>
                <w:rFonts w:cs="Gabriola"/>
              </w:rPr>
              <w:t xml:space="preserve"> </w:t>
            </w:r>
            <w:r>
              <w:rPr>
                <w:rFonts w:cs="Gabriola"/>
              </w:rPr>
              <w:t>the</w:t>
            </w:r>
            <w:r w:rsidRPr="00A163FB">
              <w:rPr>
                <w:rFonts w:cs="Gabriola"/>
              </w:rPr>
              <w:t xml:space="preserve"> </w:t>
            </w:r>
            <w:r>
              <w:rPr>
                <w:rFonts w:cs="Gabriola"/>
              </w:rPr>
              <w:t>Strategic</w:t>
            </w:r>
            <w:r w:rsidRPr="00A163FB">
              <w:rPr>
                <w:rFonts w:cs="Gabriola"/>
              </w:rPr>
              <w:t xml:space="preserve"> </w:t>
            </w:r>
            <w:r>
              <w:rPr>
                <w:rFonts w:cs="Gabriola"/>
              </w:rPr>
              <w:t>Coherence Frame</w:t>
            </w:r>
            <w:r w:rsidRPr="00A163FB">
              <w:rPr>
                <w:rFonts w:cs="Gabriola"/>
              </w:rPr>
              <w:t>w</w:t>
            </w:r>
            <w:r>
              <w:rPr>
                <w:rFonts w:cs="Gabriola"/>
              </w:rPr>
              <w:t>ork</w:t>
            </w:r>
            <w:r w:rsidRPr="00A163FB">
              <w:rPr>
                <w:rFonts w:cs="Gabriola"/>
              </w:rPr>
              <w:t xml:space="preserve">. </w:t>
            </w:r>
            <w:r>
              <w:rPr>
                <w:rFonts w:cs="Gabriola"/>
              </w:rPr>
              <w:t>It</w:t>
            </w:r>
            <w:r w:rsidRPr="00A163FB">
              <w:rPr>
                <w:rFonts w:cs="Gabriola"/>
              </w:rPr>
              <w:t xml:space="preserve"> </w:t>
            </w:r>
            <w:r>
              <w:rPr>
                <w:rFonts w:cs="Gabriola"/>
              </w:rPr>
              <w:t>contains</w:t>
            </w:r>
            <w:r w:rsidRPr="00A163FB">
              <w:rPr>
                <w:rFonts w:cs="Gabriola"/>
              </w:rPr>
              <w:t xml:space="preserve"> </w:t>
            </w:r>
            <w:r>
              <w:rPr>
                <w:rFonts w:cs="Gabriola"/>
              </w:rPr>
              <w:t>a</w:t>
            </w:r>
            <w:r w:rsidRPr="00A163FB">
              <w:rPr>
                <w:rFonts w:cs="Gabriola"/>
              </w:rPr>
              <w:t xml:space="preserve"> </w:t>
            </w:r>
            <w:r>
              <w:rPr>
                <w:rFonts w:cs="Gabriola"/>
              </w:rPr>
              <w:t>consistent</w:t>
            </w:r>
            <w:r w:rsidRPr="00A163FB">
              <w:rPr>
                <w:rFonts w:cs="Gabriola"/>
              </w:rPr>
              <w:t xml:space="preserve"> </w:t>
            </w:r>
            <w:r>
              <w:rPr>
                <w:rFonts w:cs="Gabriola"/>
              </w:rPr>
              <w:t>set</w:t>
            </w:r>
            <w:r w:rsidRPr="00A163FB">
              <w:rPr>
                <w:rFonts w:cs="Gabriola"/>
              </w:rPr>
              <w:t xml:space="preserve"> </w:t>
            </w:r>
            <w:r>
              <w:rPr>
                <w:rFonts w:cs="Gabriola"/>
              </w:rPr>
              <w:t>of</w:t>
            </w:r>
            <w:r w:rsidRPr="00A163FB">
              <w:rPr>
                <w:rFonts w:cs="Gabriola"/>
              </w:rPr>
              <w:t xml:space="preserve"> </w:t>
            </w:r>
            <w:r>
              <w:rPr>
                <w:rFonts w:cs="Gabriola"/>
              </w:rPr>
              <w:t>priorities.</w:t>
            </w:r>
          </w:p>
        </w:tc>
        <w:tc>
          <w:tcPr>
            <w:tcW w:w="0" w:type="auto"/>
          </w:tcPr>
          <w:p w:rsidR="003A0C3C" w:rsidRPr="00BD36D0" w:rsidRDefault="003A0C3C" w:rsidP="002D5A9C">
            <w:pPr>
              <w:widowControl w:val="0"/>
              <w:autoSpaceDE w:val="0"/>
              <w:autoSpaceDN w:val="0"/>
              <w:adjustRightInd w:val="0"/>
              <w:contextualSpacing/>
              <w:rPr>
                <w:b/>
              </w:rPr>
            </w:pPr>
            <w:r>
              <w:rPr>
                <w:rFonts w:cs="Gabriola"/>
                <w:b/>
              </w:rPr>
              <w:t>Operativni</w:t>
            </w:r>
            <w:r w:rsidRPr="00BD36D0">
              <w:rPr>
                <w:rFonts w:cs="Gabriola"/>
                <w:b/>
              </w:rPr>
              <w:t xml:space="preserve"> </w:t>
            </w:r>
            <w:r>
              <w:rPr>
                <w:rFonts w:cs="Gabriola"/>
                <w:b/>
              </w:rPr>
              <w:t>programi</w:t>
            </w:r>
            <w:r w:rsidRPr="00BD36D0">
              <w:rPr>
                <w:rFonts w:cs="Gabriola"/>
                <w:b/>
              </w:rPr>
              <w:t xml:space="preserve"> (</w:t>
            </w:r>
            <w:r>
              <w:rPr>
                <w:rFonts w:cs="Gabriola"/>
                <w:b/>
              </w:rPr>
              <w:t>OP</w:t>
            </w:r>
            <w:r w:rsidRPr="00BD36D0">
              <w:rPr>
                <w:rFonts w:cs="Gabriola"/>
                <w:b/>
              </w:rPr>
              <w:t>)</w:t>
            </w:r>
          </w:p>
          <w:p w:rsidR="003A0C3C" w:rsidRPr="00A163FB" w:rsidRDefault="003A0C3C" w:rsidP="002D5A9C">
            <w:pPr>
              <w:widowControl w:val="0"/>
              <w:autoSpaceDE w:val="0"/>
              <w:autoSpaceDN w:val="0"/>
              <w:adjustRightInd w:val="0"/>
              <w:contextualSpacing/>
            </w:pPr>
            <w:r>
              <w:rPr>
                <w:rFonts w:cs="Gabriola"/>
              </w:rPr>
              <w:t>U</w:t>
            </w:r>
            <w:r w:rsidRPr="00A163FB">
              <w:rPr>
                <w:rFonts w:cs="Gabriola"/>
              </w:rPr>
              <w:t xml:space="preserve"> </w:t>
            </w:r>
            <w:r>
              <w:rPr>
                <w:rFonts w:cs="Gabriola"/>
              </w:rPr>
              <w:t>kontekstu</w:t>
            </w:r>
            <w:r w:rsidRPr="00A163FB">
              <w:rPr>
                <w:rFonts w:cs="Gabriola"/>
              </w:rPr>
              <w:t xml:space="preserve"> </w:t>
            </w:r>
            <w:r>
              <w:rPr>
                <w:rFonts w:cs="Gabriola"/>
              </w:rPr>
              <w:t>strukturnih</w:t>
            </w:r>
            <w:r w:rsidRPr="00A163FB">
              <w:rPr>
                <w:rFonts w:cs="Gabriola"/>
              </w:rPr>
              <w:t xml:space="preserve"> </w:t>
            </w:r>
            <w:r>
              <w:rPr>
                <w:rFonts w:cs="Gabriola"/>
              </w:rPr>
              <w:t>fondova</w:t>
            </w:r>
            <w:r w:rsidRPr="00A163FB">
              <w:rPr>
                <w:rFonts w:cs="Gabriola"/>
              </w:rPr>
              <w:t xml:space="preserve"> </w:t>
            </w:r>
            <w:r>
              <w:rPr>
                <w:rFonts w:cs="Gabriola"/>
              </w:rPr>
              <w:t>i</w:t>
            </w:r>
            <w:r w:rsidRPr="00A163FB">
              <w:rPr>
                <w:rFonts w:cs="Gabriola"/>
              </w:rPr>
              <w:t xml:space="preserve"> </w:t>
            </w:r>
            <w:r>
              <w:rPr>
                <w:rFonts w:cs="Gabriola"/>
              </w:rPr>
              <w:t>instrumenata</w:t>
            </w:r>
            <w:r w:rsidRPr="00A163FB">
              <w:rPr>
                <w:rFonts w:cs="Gabriola"/>
              </w:rPr>
              <w:t xml:space="preserve"> </w:t>
            </w:r>
            <w:r>
              <w:rPr>
                <w:rFonts w:cs="Gabriola"/>
              </w:rPr>
              <w:t>kohezione</w:t>
            </w:r>
            <w:r w:rsidRPr="00A163FB">
              <w:rPr>
                <w:rFonts w:cs="Gabriola"/>
              </w:rPr>
              <w:t xml:space="preserve"> </w:t>
            </w:r>
            <w:r>
              <w:rPr>
                <w:rFonts w:cs="Gabriola"/>
              </w:rPr>
              <w:t>politike</w:t>
            </w:r>
            <w:r w:rsidRPr="00A163FB">
              <w:rPr>
                <w:rFonts w:cs="Gabriola"/>
              </w:rPr>
              <w:t xml:space="preserve">, </w:t>
            </w:r>
            <w:r>
              <w:rPr>
                <w:rFonts w:cs="Gabriola"/>
              </w:rPr>
              <w:t>dokument</w:t>
            </w:r>
          </w:p>
          <w:p w:rsidR="003A0C3C" w:rsidRPr="00A163FB" w:rsidRDefault="003A0C3C" w:rsidP="002D5A9C">
            <w:pPr>
              <w:widowControl w:val="0"/>
              <w:autoSpaceDE w:val="0"/>
              <w:autoSpaceDN w:val="0"/>
              <w:adjustRightInd w:val="0"/>
              <w:contextualSpacing/>
            </w:pPr>
            <w:r>
              <w:rPr>
                <w:rFonts w:cs="Gabriola"/>
              </w:rPr>
              <w:t>koji</w:t>
            </w:r>
            <w:r w:rsidRPr="00A163FB">
              <w:rPr>
                <w:rFonts w:cs="Gabriola"/>
              </w:rPr>
              <w:t xml:space="preserve"> </w:t>
            </w:r>
            <w:r>
              <w:rPr>
                <w:rFonts w:cs="Gabriola"/>
              </w:rPr>
              <w:t>sačinjava</w:t>
            </w:r>
            <w:r w:rsidRPr="00A163FB">
              <w:rPr>
                <w:rFonts w:cs="Gabriola"/>
              </w:rPr>
              <w:t xml:space="preserve"> </w:t>
            </w:r>
            <w:r>
              <w:rPr>
                <w:rFonts w:cs="Gabriola"/>
              </w:rPr>
              <w:t>država</w:t>
            </w:r>
            <w:r w:rsidRPr="00A163FB">
              <w:rPr>
                <w:rFonts w:cs="Gabriola"/>
              </w:rPr>
              <w:t xml:space="preserve"> </w:t>
            </w:r>
            <w:r>
              <w:rPr>
                <w:rFonts w:cs="Gabriola"/>
              </w:rPr>
              <w:t>članica i odobrava Komisija za sprovođenje</w:t>
            </w:r>
            <w:r w:rsidRPr="00A163FB">
              <w:rPr>
                <w:rFonts w:cs="Gabriola"/>
              </w:rPr>
              <w:t xml:space="preserve"> </w:t>
            </w:r>
            <w:r>
              <w:rPr>
                <w:rFonts w:cs="Gabriola"/>
              </w:rPr>
              <w:t>Okvira</w:t>
            </w:r>
            <w:r w:rsidRPr="00A163FB">
              <w:rPr>
                <w:rFonts w:cs="Gabriola"/>
              </w:rPr>
              <w:t xml:space="preserve"> </w:t>
            </w:r>
            <w:r>
              <w:rPr>
                <w:rFonts w:cs="Gabriola"/>
              </w:rPr>
              <w:t>pomoći</w:t>
            </w:r>
          </w:p>
          <w:p w:rsidR="003A0C3C" w:rsidRPr="00A163FB" w:rsidRDefault="003A0C3C" w:rsidP="002D5A9C">
            <w:pPr>
              <w:widowControl w:val="0"/>
              <w:autoSpaceDE w:val="0"/>
              <w:autoSpaceDN w:val="0"/>
              <w:adjustRightInd w:val="0"/>
              <w:contextualSpacing/>
            </w:pPr>
            <w:r>
              <w:rPr>
                <w:rFonts w:cs="Gabriola"/>
              </w:rPr>
              <w:t>Zajednice</w:t>
            </w:r>
            <w:r w:rsidRPr="00A163FB">
              <w:rPr>
                <w:rFonts w:cs="Gabriola"/>
              </w:rPr>
              <w:t>/</w:t>
            </w:r>
            <w:r>
              <w:rPr>
                <w:rFonts w:cs="Gabriola"/>
              </w:rPr>
              <w:t>Nacionalnog</w:t>
            </w:r>
            <w:r w:rsidRPr="00A163FB">
              <w:rPr>
                <w:rFonts w:cs="Gabriola"/>
              </w:rPr>
              <w:t xml:space="preserve"> </w:t>
            </w:r>
            <w:r>
              <w:rPr>
                <w:rFonts w:cs="Gabriola"/>
              </w:rPr>
              <w:t>strate</w:t>
            </w:r>
            <w:r w:rsidRPr="00A163FB">
              <w:rPr>
                <w:rFonts w:cs="Gabriola"/>
              </w:rPr>
              <w:t>š</w:t>
            </w:r>
            <w:r>
              <w:rPr>
                <w:rFonts w:cs="Gabriola"/>
              </w:rPr>
              <w:t>kog</w:t>
            </w:r>
            <w:r w:rsidRPr="00A163FB">
              <w:rPr>
                <w:rFonts w:cs="Gabriola"/>
              </w:rPr>
              <w:t xml:space="preserve"> </w:t>
            </w:r>
            <w:r>
              <w:rPr>
                <w:rFonts w:cs="Gabriola"/>
              </w:rPr>
              <w:t>referentnog</w:t>
            </w:r>
            <w:r w:rsidRPr="00A163FB">
              <w:rPr>
                <w:rFonts w:cs="Gabriola"/>
              </w:rPr>
              <w:t xml:space="preserve"> </w:t>
            </w:r>
            <w:r>
              <w:rPr>
                <w:rFonts w:cs="Gabriola"/>
              </w:rPr>
              <w:t>okvira</w:t>
            </w:r>
            <w:r w:rsidRPr="00A163FB">
              <w:rPr>
                <w:rFonts w:cs="Gabriola"/>
              </w:rPr>
              <w:t xml:space="preserve">. </w:t>
            </w:r>
            <w:r>
              <w:rPr>
                <w:rFonts w:cs="Gabriola"/>
              </w:rPr>
              <w:t>Sadrži</w:t>
            </w:r>
            <w:r w:rsidRPr="00A163FB">
              <w:rPr>
                <w:rFonts w:cs="Gabriola"/>
              </w:rPr>
              <w:t xml:space="preserve"> </w:t>
            </w:r>
            <w:r>
              <w:rPr>
                <w:rFonts w:cs="Gabriola"/>
              </w:rPr>
              <w:t>konzistentan</w:t>
            </w:r>
            <w:r w:rsidRPr="00A163FB">
              <w:rPr>
                <w:rFonts w:cs="Gabriola"/>
              </w:rPr>
              <w:t xml:space="preserve"> </w:t>
            </w:r>
            <w:r>
              <w:rPr>
                <w:rFonts w:cs="Gabriola"/>
              </w:rPr>
              <w:t>niz</w:t>
            </w:r>
          </w:p>
          <w:p w:rsidR="003A0C3C" w:rsidRPr="00BD36D0" w:rsidRDefault="003A0C3C" w:rsidP="002D5A9C">
            <w:pPr>
              <w:widowControl w:val="0"/>
              <w:autoSpaceDE w:val="0"/>
              <w:autoSpaceDN w:val="0"/>
              <w:adjustRightInd w:val="0"/>
              <w:contextualSpacing/>
              <w:rPr>
                <w:b/>
              </w:rPr>
            </w:pPr>
            <w:r>
              <w:rPr>
                <w:rFonts w:cs="Gabriola"/>
              </w:rPr>
              <w:t>prioriteta</w:t>
            </w:r>
            <w:r w:rsidRPr="00A163FB">
              <w:rPr>
                <w:rFonts w:cs="Gabriola"/>
              </w:rPr>
              <w:t xml:space="preserve"> </w:t>
            </w:r>
            <w:r>
              <w:rPr>
                <w:rFonts w:cs="Gabriola"/>
              </w:rPr>
              <w:t>koji</w:t>
            </w:r>
            <w:r w:rsidRPr="00A163FB">
              <w:rPr>
                <w:rFonts w:cs="Gabriola"/>
              </w:rPr>
              <w:t xml:space="preserve"> </w:t>
            </w:r>
            <w:r>
              <w:rPr>
                <w:rFonts w:cs="Gabriola"/>
              </w:rPr>
              <w:t>čine</w:t>
            </w:r>
            <w:r w:rsidRPr="00A163FB">
              <w:rPr>
                <w:rFonts w:cs="Gabriola"/>
              </w:rPr>
              <w:t xml:space="preserve"> </w:t>
            </w:r>
            <w:r>
              <w:rPr>
                <w:rFonts w:cs="Gabriola"/>
              </w:rPr>
              <w:t>vi</w:t>
            </w:r>
            <w:r w:rsidRPr="00A163FB">
              <w:rPr>
                <w:rFonts w:cs="Gabriola"/>
              </w:rPr>
              <w:t>š</w:t>
            </w:r>
            <w:r>
              <w:rPr>
                <w:rFonts w:cs="Gabriola"/>
              </w:rPr>
              <w:t>egodi</w:t>
            </w:r>
            <w:r w:rsidRPr="00A163FB">
              <w:rPr>
                <w:rFonts w:cs="Gabriola"/>
              </w:rPr>
              <w:t>š</w:t>
            </w:r>
            <w:r>
              <w:rPr>
                <w:rFonts w:cs="Gabriola"/>
              </w:rPr>
              <w:t>nje</w:t>
            </w:r>
            <w:r w:rsidRPr="00A163FB">
              <w:rPr>
                <w:rFonts w:cs="Gabriola"/>
              </w:rPr>
              <w:t xml:space="preserve"> </w:t>
            </w:r>
            <w:r>
              <w:rPr>
                <w:rFonts w:cs="Gabriola"/>
              </w:rPr>
              <w:t>mere</w:t>
            </w:r>
            <w:r w:rsidRPr="00A163FB">
              <w:rPr>
                <w:rFonts w:cs="Gabriola"/>
              </w:rPr>
              <w:t xml:space="preserve">. </w:t>
            </w:r>
            <w:r>
              <w:rPr>
                <w:rFonts w:cs="Gabriola"/>
              </w:rPr>
              <w:t>U kontekstu</w:t>
            </w:r>
            <w:r w:rsidRPr="00A163FB">
              <w:rPr>
                <w:rFonts w:cs="Gabriola"/>
              </w:rPr>
              <w:t xml:space="preserve"> </w:t>
            </w:r>
            <w:r>
              <w:rPr>
                <w:rFonts w:cs="Gabriola"/>
              </w:rPr>
              <w:t>programa IPA, dokument koji izrađuje</w:t>
            </w:r>
            <w:r w:rsidRPr="00A163FB">
              <w:rPr>
                <w:rFonts w:cs="Gabriola"/>
              </w:rPr>
              <w:t xml:space="preserve"> </w:t>
            </w:r>
            <w:r>
              <w:rPr>
                <w:rFonts w:cs="Gabriola"/>
              </w:rPr>
              <w:t>zemlja</w:t>
            </w:r>
            <w:r w:rsidRPr="00A163FB">
              <w:rPr>
                <w:rFonts w:cs="Gabriola"/>
              </w:rPr>
              <w:t xml:space="preserve"> </w:t>
            </w:r>
            <w:r>
              <w:rPr>
                <w:rFonts w:cs="Gabriola"/>
              </w:rPr>
              <w:t>korisnica</w:t>
            </w:r>
            <w:r w:rsidRPr="00A163FB">
              <w:rPr>
                <w:rFonts w:cs="Gabriola"/>
              </w:rPr>
              <w:t xml:space="preserve"> </w:t>
            </w:r>
            <w:r>
              <w:rPr>
                <w:rFonts w:cs="Gabriola"/>
              </w:rPr>
              <w:t>i</w:t>
            </w:r>
            <w:r w:rsidRPr="00A163FB">
              <w:rPr>
                <w:rFonts w:cs="Gabriola"/>
              </w:rPr>
              <w:t xml:space="preserve"> </w:t>
            </w:r>
            <w:r>
              <w:rPr>
                <w:rFonts w:cs="Gabriola"/>
              </w:rPr>
              <w:t>odobrava Evropska komisija za sprovođenje</w:t>
            </w:r>
            <w:r w:rsidRPr="00A163FB">
              <w:rPr>
                <w:rFonts w:cs="Gabriola"/>
              </w:rPr>
              <w:t xml:space="preserve"> </w:t>
            </w:r>
            <w:r>
              <w:rPr>
                <w:rFonts w:cs="Gabriola"/>
              </w:rPr>
              <w:t>Okvira</w:t>
            </w:r>
            <w:r w:rsidRPr="00A163FB">
              <w:rPr>
                <w:rFonts w:cs="Gabriola"/>
              </w:rPr>
              <w:t xml:space="preserve"> </w:t>
            </w:r>
            <w:r>
              <w:rPr>
                <w:rFonts w:cs="Gabriola"/>
              </w:rPr>
              <w:t>za</w:t>
            </w:r>
            <w:r w:rsidRPr="00A163FB">
              <w:rPr>
                <w:rFonts w:cs="Gabriola"/>
              </w:rPr>
              <w:t xml:space="preserve"> </w:t>
            </w:r>
            <w:r>
              <w:rPr>
                <w:rFonts w:cs="Gabriola"/>
              </w:rPr>
              <w:t>usklađenost</w:t>
            </w:r>
            <w:r w:rsidRPr="00A163FB">
              <w:rPr>
                <w:rFonts w:cs="Gabriola"/>
              </w:rPr>
              <w:t xml:space="preserve"> </w:t>
            </w:r>
            <w:r>
              <w:rPr>
                <w:rFonts w:cs="Gabriola"/>
              </w:rPr>
              <w:t>strategija</w:t>
            </w:r>
            <w:r w:rsidRPr="00A163FB">
              <w:rPr>
                <w:rFonts w:cs="Gabriola"/>
              </w:rPr>
              <w:t xml:space="preserve">. </w:t>
            </w:r>
            <w:r>
              <w:rPr>
                <w:rFonts w:cs="Gabriola"/>
              </w:rPr>
              <w:t>Dokument sadrži</w:t>
            </w:r>
            <w:r w:rsidRPr="00A163FB">
              <w:rPr>
                <w:rFonts w:cs="Gabriola"/>
              </w:rPr>
              <w:t xml:space="preserve"> </w:t>
            </w:r>
            <w:r>
              <w:rPr>
                <w:rFonts w:cs="Gabriola"/>
              </w:rPr>
              <w:t>niz</w:t>
            </w:r>
            <w:r w:rsidRPr="00A163FB">
              <w:rPr>
                <w:rFonts w:cs="Gabriola"/>
              </w:rPr>
              <w:t xml:space="preserve"> </w:t>
            </w:r>
            <w:r>
              <w:rPr>
                <w:rFonts w:cs="Gabriola"/>
              </w:rPr>
              <w:t>tematskih prioriteta</w:t>
            </w:r>
            <w:r w:rsidRPr="00A163FB">
              <w:rPr>
                <w:rFonts w:cs="Gabriola"/>
              </w:rPr>
              <w:t xml:space="preserve"> </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Overall</w:t>
            </w:r>
            <w:r w:rsidRPr="00176B78">
              <w:rPr>
                <w:rFonts w:cs="Arial"/>
                <w:b/>
              </w:rPr>
              <w:t xml:space="preserve"> </w:t>
            </w:r>
            <w:r>
              <w:rPr>
                <w:rFonts w:cs="Arial"/>
                <w:b/>
              </w:rPr>
              <w:t>Objective</w:t>
            </w:r>
          </w:p>
          <w:p w:rsidR="003A0C3C" w:rsidRPr="00A163FB" w:rsidRDefault="003A0C3C" w:rsidP="002D5A9C">
            <w:pPr>
              <w:widowControl w:val="0"/>
              <w:autoSpaceDE w:val="0"/>
              <w:autoSpaceDN w:val="0"/>
              <w:adjustRightInd w:val="0"/>
              <w:contextualSpacing/>
            </w:pPr>
            <w:r>
              <w:rPr>
                <w:rFonts w:cs="Gabriola"/>
              </w:rPr>
              <w:t>Objective</w:t>
            </w:r>
            <w:r w:rsidRPr="00A163FB">
              <w:rPr>
                <w:rFonts w:cs="Gabriola"/>
              </w:rPr>
              <w:t xml:space="preserve"> </w:t>
            </w:r>
            <w:r>
              <w:rPr>
                <w:rFonts w:cs="Gabriola"/>
              </w:rPr>
              <w:t>in</w:t>
            </w:r>
            <w:r w:rsidRPr="00A163FB">
              <w:rPr>
                <w:rFonts w:cs="Gabriola"/>
              </w:rPr>
              <w:t xml:space="preserve"> </w:t>
            </w:r>
            <w:r>
              <w:rPr>
                <w:rFonts w:cs="Gabriola"/>
              </w:rPr>
              <w:t>the</w:t>
            </w:r>
            <w:r w:rsidRPr="00A163FB">
              <w:rPr>
                <w:rFonts w:cs="Gabriola"/>
              </w:rPr>
              <w:t xml:space="preserve"> w</w:t>
            </w:r>
            <w:r>
              <w:rPr>
                <w:rFonts w:cs="Gabriola"/>
              </w:rPr>
              <w:t>ider</w:t>
            </w:r>
            <w:r w:rsidRPr="00A163FB">
              <w:rPr>
                <w:rFonts w:cs="Gabriola"/>
              </w:rPr>
              <w:t xml:space="preserve"> </w:t>
            </w:r>
            <w:r>
              <w:rPr>
                <w:rFonts w:cs="Gabriola"/>
              </w:rPr>
              <w:t>sectoral</w:t>
            </w:r>
            <w:r w:rsidRPr="00A163FB">
              <w:rPr>
                <w:rFonts w:cs="Gabriola"/>
              </w:rPr>
              <w:t xml:space="preserve"> </w:t>
            </w:r>
            <w:r>
              <w:rPr>
                <w:rFonts w:cs="Gabriola"/>
              </w:rPr>
              <w:t>and</w:t>
            </w:r>
            <w:r w:rsidRPr="00A163FB">
              <w:rPr>
                <w:rFonts w:cs="Gabriola"/>
              </w:rPr>
              <w:t xml:space="preserve"> </w:t>
            </w:r>
            <w:r>
              <w:rPr>
                <w:rFonts w:cs="Gabriola"/>
              </w:rPr>
              <w:t>national</w:t>
            </w:r>
            <w:r w:rsidRPr="00A163FB">
              <w:rPr>
                <w:rFonts w:cs="Gabriola"/>
              </w:rPr>
              <w:t xml:space="preserve"> </w:t>
            </w:r>
            <w:r>
              <w:rPr>
                <w:rFonts w:cs="Gabriola"/>
              </w:rPr>
              <w:t>sector</w:t>
            </w:r>
            <w:r w:rsidRPr="00A163FB">
              <w:rPr>
                <w:rFonts w:cs="Gabriola"/>
              </w:rPr>
              <w:t xml:space="preserve">, </w:t>
            </w:r>
            <w:r>
              <w:rPr>
                <w:rFonts w:cs="Gabriola"/>
              </w:rPr>
              <w:t>to</w:t>
            </w:r>
            <w:r w:rsidRPr="00A163FB">
              <w:rPr>
                <w:rFonts w:cs="Gabriola"/>
              </w:rPr>
              <w:t xml:space="preserve"> w</w:t>
            </w:r>
            <w:r>
              <w:rPr>
                <w:rFonts w:cs="Gabriola"/>
              </w:rPr>
              <w:t>hich</w:t>
            </w:r>
            <w:r w:rsidRPr="00A163FB">
              <w:rPr>
                <w:rFonts w:cs="Gabriola"/>
              </w:rPr>
              <w:t xml:space="preserve"> </w:t>
            </w: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is</w:t>
            </w:r>
          </w:p>
          <w:p w:rsidR="003A0C3C" w:rsidRPr="00176B78" w:rsidRDefault="003A0C3C" w:rsidP="002D5A9C">
            <w:pPr>
              <w:widowControl w:val="0"/>
              <w:autoSpaceDE w:val="0"/>
              <w:autoSpaceDN w:val="0"/>
              <w:adjustRightInd w:val="0"/>
              <w:contextualSpacing/>
              <w:rPr>
                <w:b/>
              </w:rPr>
            </w:pPr>
            <w:r>
              <w:rPr>
                <w:rFonts w:cs="Gabriola"/>
              </w:rPr>
              <w:t>designed</w:t>
            </w:r>
            <w:r w:rsidRPr="00A163FB">
              <w:rPr>
                <w:rFonts w:cs="Gabriola"/>
              </w:rPr>
              <w:t xml:space="preserve"> </w:t>
            </w:r>
            <w:r>
              <w:rPr>
                <w:rFonts w:cs="Gabriola"/>
              </w:rPr>
              <w:t>to</w:t>
            </w:r>
            <w:r w:rsidRPr="00A163FB">
              <w:rPr>
                <w:rFonts w:cs="Gabriola"/>
              </w:rPr>
              <w:t xml:space="preserve"> </w:t>
            </w:r>
            <w:r>
              <w:rPr>
                <w:rFonts w:cs="Gabriola"/>
              </w:rPr>
              <w:t>contribute</w:t>
            </w:r>
          </w:p>
        </w:tc>
        <w:tc>
          <w:tcPr>
            <w:tcW w:w="0" w:type="auto"/>
          </w:tcPr>
          <w:p w:rsidR="003A0C3C" w:rsidRPr="00176B78" w:rsidRDefault="003A0C3C" w:rsidP="002D5A9C">
            <w:pPr>
              <w:widowControl w:val="0"/>
              <w:autoSpaceDE w:val="0"/>
              <w:autoSpaceDN w:val="0"/>
              <w:adjustRightInd w:val="0"/>
              <w:contextualSpacing/>
              <w:rPr>
                <w:b/>
              </w:rPr>
            </w:pPr>
            <w:r>
              <w:rPr>
                <w:rFonts w:cs="Arial"/>
                <w:b/>
              </w:rPr>
              <w:t>Ukupni</w:t>
            </w:r>
            <w:r w:rsidRPr="00176B78">
              <w:rPr>
                <w:rFonts w:cs="Arial"/>
                <w:b/>
              </w:rPr>
              <w:t xml:space="preserve"> </w:t>
            </w:r>
            <w:r>
              <w:rPr>
                <w:rFonts w:cs="Arial"/>
                <w:b/>
              </w:rPr>
              <w:t>cilj</w:t>
            </w:r>
          </w:p>
          <w:p w:rsidR="003A0C3C" w:rsidRPr="00A163FB" w:rsidRDefault="003A0C3C" w:rsidP="002D5A9C">
            <w:pPr>
              <w:widowControl w:val="0"/>
              <w:autoSpaceDE w:val="0"/>
              <w:autoSpaceDN w:val="0"/>
              <w:adjustRightInd w:val="0"/>
              <w:contextualSpacing/>
            </w:pPr>
            <w:r>
              <w:rPr>
                <w:rFonts w:cs="Gabriola"/>
              </w:rPr>
              <w:t>Cilj</w:t>
            </w:r>
            <w:r w:rsidRPr="00A163FB">
              <w:rPr>
                <w:rFonts w:cs="Gabriola"/>
              </w:rPr>
              <w:t xml:space="preserve"> </w:t>
            </w:r>
            <w:r>
              <w:rPr>
                <w:rFonts w:cs="Gabriola"/>
              </w:rPr>
              <w:t>u</w:t>
            </w:r>
            <w:r w:rsidRPr="00A163FB">
              <w:rPr>
                <w:rFonts w:cs="Gabriola"/>
              </w:rPr>
              <w:t xml:space="preserve"> š</w:t>
            </w:r>
            <w:r>
              <w:rPr>
                <w:rFonts w:cs="Gabriola"/>
              </w:rPr>
              <w:t>irem</w:t>
            </w:r>
            <w:r w:rsidRPr="00A163FB">
              <w:rPr>
                <w:rFonts w:cs="Gabriola"/>
              </w:rPr>
              <w:t xml:space="preserve"> </w:t>
            </w:r>
            <w:r>
              <w:rPr>
                <w:rFonts w:cs="Gabriola"/>
              </w:rPr>
              <w:t>sektoru</w:t>
            </w:r>
            <w:r w:rsidRPr="00A163FB">
              <w:rPr>
                <w:rFonts w:cs="Gabriola"/>
              </w:rPr>
              <w:t xml:space="preserve"> </w:t>
            </w:r>
            <w:r>
              <w:rPr>
                <w:rFonts w:cs="Gabriola"/>
              </w:rPr>
              <w:t>i</w:t>
            </w:r>
            <w:r w:rsidRPr="00A163FB">
              <w:rPr>
                <w:rFonts w:cs="Gabriola"/>
              </w:rPr>
              <w:t xml:space="preserve"> </w:t>
            </w:r>
            <w:r>
              <w:rPr>
                <w:rFonts w:cs="Gabriola"/>
              </w:rPr>
              <w:t>nacionalnom</w:t>
            </w:r>
            <w:r w:rsidRPr="00A163FB">
              <w:rPr>
                <w:rFonts w:cs="Gabriola"/>
              </w:rPr>
              <w:t xml:space="preserve"> </w:t>
            </w:r>
            <w:r>
              <w:rPr>
                <w:rFonts w:cs="Gabriola"/>
              </w:rPr>
              <w:t>sektoru</w:t>
            </w:r>
            <w:r w:rsidRPr="00A163FB">
              <w:rPr>
                <w:rFonts w:cs="Gabriola"/>
              </w:rPr>
              <w:t xml:space="preserve">, </w:t>
            </w:r>
            <w:r>
              <w:rPr>
                <w:rFonts w:cs="Gabriola"/>
              </w:rPr>
              <w:t>kome</w:t>
            </w:r>
            <w:r w:rsidRPr="00A163FB">
              <w:rPr>
                <w:rFonts w:cs="Gabriola"/>
              </w:rPr>
              <w:t xml:space="preserve"> </w:t>
            </w:r>
            <w:r>
              <w:rPr>
                <w:rFonts w:cs="Gabriola"/>
              </w:rPr>
              <w:t>je</w:t>
            </w:r>
            <w:r w:rsidRPr="00A163FB">
              <w:rPr>
                <w:rFonts w:cs="Gabriola"/>
              </w:rPr>
              <w:t xml:space="preserve"> </w:t>
            </w:r>
            <w:r>
              <w:rPr>
                <w:rFonts w:cs="Gabriola"/>
              </w:rPr>
              <w:t>projekat</w:t>
            </w:r>
            <w:r w:rsidRPr="00A163FB">
              <w:rPr>
                <w:rFonts w:cs="Gabriola"/>
              </w:rPr>
              <w:t xml:space="preserve"> </w:t>
            </w:r>
            <w:r>
              <w:rPr>
                <w:rFonts w:cs="Gabriola"/>
              </w:rPr>
              <w:t>dizajniran</w:t>
            </w:r>
            <w:r w:rsidRPr="00A163FB">
              <w:rPr>
                <w:rFonts w:cs="Gabriola"/>
              </w:rPr>
              <w:t xml:space="preserve"> </w:t>
            </w:r>
            <w:r>
              <w:rPr>
                <w:rFonts w:cs="Gabriola"/>
              </w:rPr>
              <w:t>da</w:t>
            </w:r>
          </w:p>
          <w:p w:rsidR="003A0C3C" w:rsidRPr="00176B78" w:rsidRDefault="003A0C3C" w:rsidP="002D5A9C">
            <w:pPr>
              <w:widowControl w:val="0"/>
              <w:autoSpaceDE w:val="0"/>
              <w:autoSpaceDN w:val="0"/>
              <w:adjustRightInd w:val="0"/>
              <w:contextualSpacing/>
              <w:rPr>
                <w:b/>
              </w:rPr>
            </w:pPr>
            <w:r>
              <w:rPr>
                <w:rFonts w:cs="Gabriola"/>
              </w:rPr>
              <w:t>doprinese</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Gabriola"/>
                <w:b/>
              </w:rPr>
              <w:t>Outputs</w:t>
            </w:r>
          </w:p>
          <w:p w:rsidR="003A0C3C" w:rsidRPr="00A163FB" w:rsidRDefault="003A0C3C" w:rsidP="002D5A9C">
            <w:pPr>
              <w:widowControl w:val="0"/>
              <w:autoSpaceDE w:val="0"/>
              <w:autoSpaceDN w:val="0"/>
              <w:adjustRightInd w:val="0"/>
              <w:contextualSpacing/>
            </w:pPr>
            <w:r>
              <w:rPr>
                <w:rFonts w:cs="Gabriola"/>
              </w:rPr>
              <w:t>The</w:t>
            </w:r>
            <w:r w:rsidRPr="00A163FB">
              <w:rPr>
                <w:rFonts w:cs="Gabriola"/>
              </w:rPr>
              <w:t xml:space="preserve"> </w:t>
            </w:r>
            <w:r>
              <w:rPr>
                <w:rFonts w:cs="Gabriola"/>
              </w:rPr>
              <w:t>ph</w:t>
            </w:r>
            <w:r w:rsidRPr="00A163FB">
              <w:rPr>
                <w:rFonts w:cs="Gabriola"/>
              </w:rPr>
              <w:t>y</w:t>
            </w:r>
            <w:r>
              <w:rPr>
                <w:rFonts w:cs="Gabriola"/>
              </w:rPr>
              <w:t>sical</w:t>
            </w:r>
            <w:r w:rsidRPr="00A163FB">
              <w:rPr>
                <w:rFonts w:cs="Gabriola"/>
              </w:rPr>
              <w:t xml:space="preserve"> </w:t>
            </w:r>
            <w:r>
              <w:rPr>
                <w:rFonts w:cs="Gabriola"/>
              </w:rPr>
              <w:t>products</w:t>
            </w:r>
            <w:r w:rsidRPr="00A163FB">
              <w:rPr>
                <w:rFonts w:cs="Gabriola"/>
              </w:rPr>
              <w:t xml:space="preserve"> </w:t>
            </w:r>
            <w:r>
              <w:rPr>
                <w:rFonts w:cs="Gabriola"/>
              </w:rPr>
              <w:t>or</w:t>
            </w:r>
            <w:r w:rsidRPr="00A163FB">
              <w:rPr>
                <w:rFonts w:cs="Gabriola"/>
              </w:rPr>
              <w:t xml:space="preserve"> </w:t>
            </w:r>
            <w:r>
              <w:rPr>
                <w:rFonts w:cs="Gabriola"/>
              </w:rPr>
              <w:t>measurable</w:t>
            </w:r>
            <w:r w:rsidRPr="00A163FB">
              <w:rPr>
                <w:rFonts w:cs="Gabriola"/>
              </w:rPr>
              <w:t xml:space="preserve"> </w:t>
            </w:r>
            <w:r>
              <w:rPr>
                <w:rFonts w:cs="Gabriola"/>
              </w:rPr>
              <w:t>conse</w:t>
            </w:r>
            <w:r w:rsidRPr="00A163FB">
              <w:rPr>
                <w:rFonts w:cs="Gabriola"/>
              </w:rPr>
              <w:t>q</w:t>
            </w:r>
            <w:r>
              <w:rPr>
                <w:rFonts w:cs="Gabriola"/>
              </w:rPr>
              <w:t>uences</w:t>
            </w:r>
            <w:r w:rsidRPr="00A163FB">
              <w:rPr>
                <w:rFonts w:cs="Gabriola"/>
              </w:rPr>
              <w:t xml:space="preserve"> </w:t>
            </w:r>
            <w:r>
              <w:rPr>
                <w:rFonts w:cs="Gabriola"/>
              </w:rPr>
              <w:t>of</w:t>
            </w:r>
            <w:r w:rsidRPr="00A163FB">
              <w:rPr>
                <w:rFonts w:cs="Gabriola"/>
              </w:rPr>
              <w:t xml:space="preserve"> </w:t>
            </w:r>
            <w:r>
              <w:rPr>
                <w:rFonts w:cs="Gabriola"/>
              </w:rPr>
              <w:t>individual</w:t>
            </w:r>
            <w:r w:rsidRPr="00A163FB">
              <w:rPr>
                <w:rFonts w:cs="Gabriola"/>
              </w:rPr>
              <w:t xml:space="preserve"> </w:t>
            </w:r>
            <w:r>
              <w:rPr>
                <w:rFonts w:cs="Gabriola"/>
              </w:rPr>
              <w:t>tasks</w:t>
            </w:r>
            <w:r w:rsidRPr="00A163FB">
              <w:rPr>
                <w:rFonts w:cs="Gabriola"/>
              </w:rPr>
              <w:t xml:space="preserve"> </w:t>
            </w:r>
            <w:r>
              <w:rPr>
                <w:rFonts w:cs="Gabriola"/>
              </w:rPr>
              <w:t>and</w:t>
            </w:r>
          </w:p>
          <w:p w:rsidR="003A0C3C" w:rsidRPr="00A163FB" w:rsidRDefault="003A0C3C" w:rsidP="002D5A9C">
            <w:pPr>
              <w:widowControl w:val="0"/>
              <w:autoSpaceDE w:val="0"/>
              <w:autoSpaceDN w:val="0"/>
              <w:adjustRightInd w:val="0"/>
              <w:contextualSpacing/>
            </w:pPr>
            <w:r>
              <w:rPr>
                <w:rFonts w:cs="Gabriola"/>
              </w:rPr>
              <w:t>activities</w:t>
            </w:r>
            <w:r w:rsidRPr="00A163FB">
              <w:rPr>
                <w:rFonts w:cs="Gabriola"/>
              </w:rPr>
              <w:t xml:space="preserve">, </w:t>
            </w:r>
            <w:r>
              <w:rPr>
                <w:rFonts w:cs="Gabriola"/>
              </w:rPr>
              <w:t>for</w:t>
            </w:r>
            <w:r w:rsidRPr="00A163FB">
              <w:rPr>
                <w:rFonts w:cs="Gabriola"/>
              </w:rPr>
              <w:t xml:space="preserve"> </w:t>
            </w:r>
            <w:r>
              <w:rPr>
                <w:rFonts w:cs="Gabriola"/>
              </w:rPr>
              <w:t>e</w:t>
            </w:r>
            <w:r w:rsidRPr="00A163FB">
              <w:rPr>
                <w:rFonts w:cs="Gabriola"/>
              </w:rPr>
              <w:t>x</w:t>
            </w:r>
            <w:r>
              <w:rPr>
                <w:rFonts w:cs="Gabriola"/>
              </w:rPr>
              <w:t>ample</w:t>
            </w:r>
            <w:r w:rsidRPr="00A163FB">
              <w:rPr>
                <w:rFonts w:cs="Gabriola"/>
              </w:rPr>
              <w:t xml:space="preserve">, </w:t>
            </w:r>
            <w:r>
              <w:rPr>
                <w:rFonts w:cs="Gabriola"/>
              </w:rPr>
              <w:t>the</w:t>
            </w:r>
            <w:r w:rsidRPr="00A163FB">
              <w:rPr>
                <w:rFonts w:cs="Gabriola"/>
              </w:rPr>
              <w:t xml:space="preserve"> </w:t>
            </w:r>
            <w:r>
              <w:rPr>
                <w:rFonts w:cs="Gabriola"/>
              </w:rPr>
              <w:t>number</w:t>
            </w:r>
            <w:r w:rsidRPr="00A163FB">
              <w:rPr>
                <w:rFonts w:cs="Gabriola"/>
              </w:rPr>
              <w:t xml:space="preserve"> </w:t>
            </w:r>
            <w:r>
              <w:rPr>
                <w:rFonts w:cs="Gabriola"/>
              </w:rPr>
              <w:t>of</w:t>
            </w:r>
            <w:r w:rsidRPr="00A163FB">
              <w:rPr>
                <w:rFonts w:cs="Gabriola"/>
              </w:rPr>
              <w:t xml:space="preserve"> </w:t>
            </w:r>
            <w:r>
              <w:rPr>
                <w:rFonts w:cs="Gabriola"/>
              </w:rPr>
              <w:t>persons</w:t>
            </w:r>
            <w:r w:rsidRPr="00A163FB">
              <w:rPr>
                <w:rFonts w:cs="Gabriola"/>
              </w:rPr>
              <w:t xml:space="preserve"> </w:t>
            </w:r>
            <w:r>
              <w:rPr>
                <w:rFonts w:cs="Gabriola"/>
              </w:rPr>
              <w:t>trained</w:t>
            </w:r>
            <w:r w:rsidRPr="00A163FB">
              <w:rPr>
                <w:rFonts w:cs="Gabriola"/>
              </w:rPr>
              <w:t xml:space="preserve">, </w:t>
            </w:r>
            <w:r>
              <w:rPr>
                <w:rFonts w:cs="Gabriola"/>
              </w:rPr>
              <w:t>number</w:t>
            </w:r>
            <w:r w:rsidRPr="00A163FB">
              <w:rPr>
                <w:rFonts w:cs="Gabriola"/>
              </w:rPr>
              <w:t xml:space="preserve"> </w:t>
            </w:r>
            <w:r>
              <w:rPr>
                <w:rFonts w:cs="Gabriola"/>
              </w:rPr>
              <w:t>of</w:t>
            </w:r>
            <w:r w:rsidRPr="00A163FB">
              <w:rPr>
                <w:rFonts w:cs="Gabriola"/>
              </w:rPr>
              <w:t xml:space="preserve"> </w:t>
            </w:r>
            <w:r>
              <w:rPr>
                <w:rFonts w:cs="Gabriola"/>
              </w:rPr>
              <w:t>firms</w:t>
            </w:r>
          </w:p>
          <w:p w:rsidR="003A0C3C" w:rsidRPr="00176B78" w:rsidRDefault="003A0C3C" w:rsidP="002D5A9C">
            <w:pPr>
              <w:widowControl w:val="0"/>
              <w:autoSpaceDE w:val="0"/>
              <w:autoSpaceDN w:val="0"/>
              <w:adjustRightInd w:val="0"/>
              <w:contextualSpacing/>
              <w:rPr>
                <w:b/>
              </w:rPr>
            </w:pPr>
            <w:r>
              <w:rPr>
                <w:rFonts w:cs="Gabriola"/>
              </w:rPr>
              <w:t>assisted</w:t>
            </w:r>
            <w:r w:rsidRPr="00A163FB">
              <w:rPr>
                <w:rFonts w:cs="Gabriola"/>
              </w:rPr>
              <w:t xml:space="preserve">, </w:t>
            </w:r>
            <w:r>
              <w:rPr>
                <w:rFonts w:cs="Gabriola"/>
              </w:rPr>
              <w:t>etc</w:t>
            </w:r>
          </w:p>
        </w:tc>
        <w:tc>
          <w:tcPr>
            <w:tcW w:w="0" w:type="auto"/>
          </w:tcPr>
          <w:p w:rsidR="003A0C3C" w:rsidRPr="00176B78" w:rsidRDefault="003A0C3C" w:rsidP="002D5A9C">
            <w:pPr>
              <w:widowControl w:val="0"/>
              <w:autoSpaceDE w:val="0"/>
              <w:autoSpaceDN w:val="0"/>
              <w:adjustRightInd w:val="0"/>
              <w:contextualSpacing/>
              <w:rPr>
                <w:b/>
              </w:rPr>
            </w:pPr>
            <w:r>
              <w:rPr>
                <w:rFonts w:cs="Gabriola"/>
                <w:b/>
              </w:rPr>
              <w:t>Neposredni</w:t>
            </w:r>
            <w:r w:rsidRPr="00176B78">
              <w:rPr>
                <w:rFonts w:cs="Gabriola"/>
                <w:b/>
              </w:rPr>
              <w:t xml:space="preserve"> </w:t>
            </w:r>
            <w:r>
              <w:rPr>
                <w:rFonts w:cs="Gabriola"/>
                <w:b/>
              </w:rPr>
              <w:t>rezultati</w:t>
            </w:r>
            <w:r w:rsidRPr="00176B78">
              <w:rPr>
                <w:rFonts w:cs="Gabriola"/>
                <w:b/>
              </w:rPr>
              <w:t xml:space="preserve"> </w:t>
            </w:r>
            <w:r w:rsidRPr="00176B78">
              <w:rPr>
                <w:rFonts w:cs="Arial"/>
                <w:b/>
                <w:i/>
                <w:iCs/>
              </w:rPr>
              <w:t>(</w:t>
            </w:r>
            <w:r>
              <w:rPr>
                <w:rFonts w:cs="Arial"/>
                <w:b/>
                <w:i/>
                <w:iCs/>
              </w:rPr>
              <w:t>output</w:t>
            </w:r>
            <w:r w:rsidRPr="00176B78">
              <w:rPr>
                <w:rFonts w:cs="Arial"/>
                <w:b/>
                <w:i/>
                <w:iCs/>
              </w:rPr>
              <w:t>)</w:t>
            </w:r>
          </w:p>
          <w:p w:rsidR="003A0C3C" w:rsidRPr="00A163FB" w:rsidRDefault="003A0C3C" w:rsidP="002D5A9C">
            <w:pPr>
              <w:widowControl w:val="0"/>
              <w:autoSpaceDE w:val="0"/>
              <w:autoSpaceDN w:val="0"/>
              <w:adjustRightInd w:val="0"/>
              <w:contextualSpacing/>
            </w:pPr>
            <w:r>
              <w:rPr>
                <w:rFonts w:cs="Gabriola"/>
              </w:rPr>
              <w:t>Fizički</w:t>
            </w:r>
            <w:r w:rsidRPr="00A163FB">
              <w:rPr>
                <w:rFonts w:cs="Gabriola"/>
              </w:rPr>
              <w:t xml:space="preserve"> </w:t>
            </w:r>
            <w:r>
              <w:rPr>
                <w:rFonts w:cs="Gabriola"/>
              </w:rPr>
              <w:t>proizvod</w:t>
            </w:r>
            <w:r w:rsidRPr="00A163FB">
              <w:rPr>
                <w:rFonts w:cs="Gabriola"/>
              </w:rPr>
              <w:t xml:space="preserve"> </w:t>
            </w:r>
            <w:r>
              <w:rPr>
                <w:rFonts w:cs="Gabriola"/>
              </w:rPr>
              <w:t>ili</w:t>
            </w:r>
            <w:r w:rsidRPr="00A163FB">
              <w:rPr>
                <w:rFonts w:cs="Gabriola"/>
              </w:rPr>
              <w:t xml:space="preserve"> </w:t>
            </w:r>
            <w:r>
              <w:rPr>
                <w:rFonts w:cs="Gabriola"/>
              </w:rPr>
              <w:t>merljiva</w:t>
            </w:r>
            <w:r w:rsidRPr="00A163FB">
              <w:rPr>
                <w:rFonts w:cs="Gabriola"/>
              </w:rPr>
              <w:t xml:space="preserve"> </w:t>
            </w:r>
            <w:r>
              <w:rPr>
                <w:rFonts w:cs="Gabriola"/>
              </w:rPr>
              <w:t>posledica</w:t>
            </w:r>
            <w:r w:rsidRPr="00A163FB">
              <w:rPr>
                <w:rFonts w:cs="Gabriola"/>
              </w:rPr>
              <w:t xml:space="preserve"> </w:t>
            </w:r>
            <w:r>
              <w:rPr>
                <w:rFonts w:cs="Gabriola"/>
              </w:rPr>
              <w:t>pojedinačnih</w:t>
            </w:r>
            <w:r w:rsidRPr="00A163FB">
              <w:rPr>
                <w:rFonts w:cs="Gabriola"/>
              </w:rPr>
              <w:t xml:space="preserve"> </w:t>
            </w:r>
            <w:r>
              <w:rPr>
                <w:rFonts w:cs="Gabriola"/>
              </w:rPr>
              <w:t>zadataka</w:t>
            </w:r>
            <w:r w:rsidRPr="00A163FB">
              <w:rPr>
                <w:rFonts w:cs="Gabriola"/>
              </w:rPr>
              <w:t xml:space="preserve"> </w:t>
            </w:r>
            <w:r>
              <w:rPr>
                <w:rFonts w:cs="Gabriola"/>
              </w:rPr>
              <w:t>i</w:t>
            </w:r>
            <w:r w:rsidRPr="00A163FB">
              <w:rPr>
                <w:rFonts w:cs="Gabriola"/>
              </w:rPr>
              <w:t xml:space="preserve"> </w:t>
            </w:r>
            <w:r>
              <w:rPr>
                <w:rFonts w:cs="Gabriola"/>
              </w:rPr>
              <w:t>aktivnosti</w:t>
            </w:r>
            <w:r w:rsidRPr="00A163FB">
              <w:rPr>
                <w:rFonts w:cs="Gabriola"/>
              </w:rPr>
              <w:t xml:space="preserve">, </w:t>
            </w:r>
            <w:r>
              <w:rPr>
                <w:rFonts w:cs="Gabriola"/>
              </w:rPr>
              <w:t>na</w:t>
            </w:r>
          </w:p>
          <w:p w:rsidR="003A0C3C" w:rsidRPr="00176B78" w:rsidRDefault="003A0C3C" w:rsidP="002D5A9C">
            <w:pPr>
              <w:widowControl w:val="0"/>
              <w:autoSpaceDE w:val="0"/>
              <w:autoSpaceDN w:val="0"/>
              <w:adjustRightInd w:val="0"/>
              <w:contextualSpacing/>
              <w:rPr>
                <w:b/>
              </w:rPr>
            </w:pPr>
            <w:r>
              <w:rPr>
                <w:rFonts w:cs="Gabriola"/>
              </w:rPr>
              <w:t>primer</w:t>
            </w:r>
            <w:r w:rsidRPr="00A163FB">
              <w:rPr>
                <w:rFonts w:cs="Gabriola"/>
              </w:rPr>
              <w:t xml:space="preserve">, </w:t>
            </w:r>
            <w:r>
              <w:rPr>
                <w:rFonts w:cs="Gabriola"/>
              </w:rPr>
              <w:t>broj</w:t>
            </w:r>
            <w:r w:rsidRPr="00A163FB">
              <w:rPr>
                <w:rFonts w:cs="Gabriola"/>
              </w:rPr>
              <w:t xml:space="preserve"> </w:t>
            </w:r>
            <w:r>
              <w:rPr>
                <w:rFonts w:cs="Gabriola"/>
              </w:rPr>
              <w:t>obučenih</w:t>
            </w:r>
            <w:r w:rsidRPr="00A163FB">
              <w:rPr>
                <w:rFonts w:cs="Gabriola"/>
              </w:rPr>
              <w:t xml:space="preserve"> </w:t>
            </w:r>
            <w:r>
              <w:rPr>
                <w:rFonts w:cs="Gabriola"/>
              </w:rPr>
              <w:t>osoba</w:t>
            </w:r>
            <w:r w:rsidRPr="00A163FB">
              <w:rPr>
                <w:rFonts w:cs="Gabriola"/>
              </w:rPr>
              <w:t xml:space="preserve">, </w:t>
            </w:r>
            <w:r>
              <w:rPr>
                <w:rFonts w:cs="Gabriola"/>
              </w:rPr>
              <w:t>broj</w:t>
            </w:r>
            <w:r w:rsidRPr="00A163FB">
              <w:rPr>
                <w:rFonts w:cs="Gabriola"/>
              </w:rPr>
              <w:t xml:space="preserve"> </w:t>
            </w:r>
            <w:r>
              <w:rPr>
                <w:rFonts w:cs="Gabriola"/>
              </w:rPr>
              <w:t>preduzeća</w:t>
            </w:r>
            <w:r w:rsidRPr="00A163FB">
              <w:rPr>
                <w:rFonts w:cs="Gabriola"/>
              </w:rPr>
              <w:t xml:space="preserve"> </w:t>
            </w:r>
            <w:r>
              <w:rPr>
                <w:rFonts w:cs="Gabriola"/>
              </w:rPr>
              <w:t>kojima</w:t>
            </w:r>
            <w:r w:rsidRPr="00A163FB">
              <w:rPr>
                <w:rFonts w:cs="Gabriola"/>
              </w:rPr>
              <w:t xml:space="preserve"> </w:t>
            </w:r>
            <w:r>
              <w:rPr>
                <w:rFonts w:cs="Gabriola"/>
              </w:rPr>
              <w:t>je</w:t>
            </w:r>
            <w:r w:rsidRPr="00A163FB">
              <w:rPr>
                <w:rFonts w:cs="Gabriola"/>
              </w:rPr>
              <w:t xml:space="preserve"> </w:t>
            </w:r>
            <w:r>
              <w:rPr>
                <w:rFonts w:cs="Gabriola"/>
              </w:rPr>
              <w:t>pružena</w:t>
            </w:r>
            <w:r w:rsidRPr="00A163FB">
              <w:rPr>
                <w:rFonts w:cs="Gabriola"/>
              </w:rPr>
              <w:t xml:space="preserve"> </w:t>
            </w:r>
            <w:r>
              <w:rPr>
                <w:rFonts w:cs="Gabriola"/>
              </w:rPr>
              <w:t>pomoć</w:t>
            </w:r>
            <w:r w:rsidRPr="00A163FB">
              <w:rPr>
                <w:rFonts w:cs="Gabriola"/>
              </w:rPr>
              <w:t xml:space="preserve">, </w:t>
            </w:r>
            <w:r>
              <w:rPr>
                <w:rFonts w:cs="Gabriola"/>
              </w:rPr>
              <w:t>itd</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Gabriola"/>
                <w:b/>
              </w:rPr>
              <w:t>Outsourcing</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w</w:t>
            </w:r>
            <w:r>
              <w:rPr>
                <w:rFonts w:cs="Gabriola"/>
              </w:rPr>
              <w:t>arding</w:t>
            </w:r>
            <w:r w:rsidRPr="00A163FB">
              <w:rPr>
                <w:rFonts w:cs="Gabriola"/>
              </w:rPr>
              <w:t xml:space="preserve"> </w:t>
            </w:r>
            <w:r>
              <w:rPr>
                <w:rFonts w:cs="Gabriola"/>
              </w:rPr>
              <w:t>a</w:t>
            </w:r>
            <w:r w:rsidRPr="00A163FB">
              <w:rPr>
                <w:rFonts w:cs="Gabriola"/>
              </w:rPr>
              <w:t xml:space="preserve"> </w:t>
            </w:r>
            <w:r>
              <w:rPr>
                <w:rFonts w:cs="Gabriola"/>
              </w:rPr>
              <w:t>contract</w:t>
            </w:r>
            <w:r w:rsidRPr="00A163FB">
              <w:rPr>
                <w:rFonts w:cs="Gabriola"/>
              </w:rPr>
              <w:t xml:space="preserve"> </w:t>
            </w:r>
            <w:r>
              <w:rPr>
                <w:rFonts w:cs="Gabriola"/>
              </w:rPr>
              <w:t>to</w:t>
            </w:r>
            <w:r w:rsidRPr="00A163FB">
              <w:rPr>
                <w:rFonts w:cs="Gabriola"/>
              </w:rPr>
              <w:t xml:space="preserve"> </w:t>
            </w:r>
            <w:r>
              <w:rPr>
                <w:rFonts w:cs="Gabriola"/>
              </w:rPr>
              <w:t>an</w:t>
            </w:r>
            <w:r w:rsidRPr="00A163FB">
              <w:rPr>
                <w:rFonts w:cs="Gabriola"/>
              </w:rPr>
              <w:t xml:space="preserve"> </w:t>
            </w:r>
            <w:r>
              <w:rPr>
                <w:rFonts w:cs="Gabriola"/>
              </w:rPr>
              <w:t>e</w:t>
            </w:r>
            <w:r w:rsidRPr="00A163FB">
              <w:rPr>
                <w:rFonts w:cs="Gabriola"/>
              </w:rPr>
              <w:t>x</w:t>
            </w:r>
            <w:r>
              <w:rPr>
                <w:rFonts w:cs="Gabriola"/>
              </w:rPr>
              <w:t>ternal</w:t>
            </w:r>
            <w:r w:rsidRPr="00A163FB">
              <w:rPr>
                <w:rFonts w:cs="Gabriola"/>
              </w:rPr>
              <w:t xml:space="preserve"> </w:t>
            </w:r>
            <w:r>
              <w:rPr>
                <w:rFonts w:cs="Gabriola"/>
              </w:rPr>
              <w:t>private</w:t>
            </w:r>
            <w:r w:rsidRPr="00A163FB">
              <w:rPr>
                <w:rFonts w:cs="Gabriola"/>
              </w:rPr>
              <w:t xml:space="preserve">, </w:t>
            </w:r>
            <w:r>
              <w:rPr>
                <w:rFonts w:cs="Gabriola"/>
              </w:rPr>
              <w:t>public</w:t>
            </w:r>
            <w:r w:rsidRPr="00A163FB">
              <w:rPr>
                <w:rFonts w:cs="Gabriola"/>
              </w:rPr>
              <w:t xml:space="preserve"> </w:t>
            </w:r>
            <w:r>
              <w:rPr>
                <w:rFonts w:cs="Gabriola"/>
              </w:rPr>
              <w:t>or</w:t>
            </w:r>
            <w:r w:rsidRPr="00A163FB">
              <w:rPr>
                <w:rFonts w:cs="Gabriola"/>
              </w:rPr>
              <w:t xml:space="preserve"> </w:t>
            </w:r>
            <w:r>
              <w:rPr>
                <w:rFonts w:cs="Gabriola"/>
              </w:rPr>
              <w:t>voluntar</w:t>
            </w:r>
            <w:r w:rsidRPr="00A163FB">
              <w:rPr>
                <w:rFonts w:cs="Gabriola"/>
              </w:rPr>
              <w:t xml:space="preserve">y </w:t>
            </w:r>
            <w:r>
              <w:rPr>
                <w:rFonts w:cs="Gabriola"/>
              </w:rPr>
              <w:t>sector</w:t>
            </w:r>
          </w:p>
          <w:p w:rsidR="003A0C3C" w:rsidRPr="00176B78" w:rsidRDefault="003A0C3C" w:rsidP="002D5A9C">
            <w:pPr>
              <w:widowControl w:val="0"/>
              <w:autoSpaceDE w:val="0"/>
              <w:autoSpaceDN w:val="0"/>
              <w:adjustRightInd w:val="0"/>
              <w:contextualSpacing/>
              <w:rPr>
                <w:b/>
              </w:rPr>
            </w:pPr>
            <w:r>
              <w:rPr>
                <w:rFonts w:cs="Gabriola"/>
              </w:rPr>
              <w:t>organisation</w:t>
            </w:r>
            <w:r w:rsidRPr="00A163FB">
              <w:rPr>
                <w:rFonts w:cs="Gabriola"/>
              </w:rPr>
              <w:t xml:space="preserve"> </w:t>
            </w:r>
            <w:r>
              <w:rPr>
                <w:rFonts w:cs="Gabriola"/>
              </w:rPr>
              <w:t>to</w:t>
            </w:r>
            <w:r w:rsidRPr="00A163FB">
              <w:rPr>
                <w:rFonts w:cs="Gabriola"/>
              </w:rPr>
              <w:t xml:space="preserve"> </w:t>
            </w:r>
            <w:r>
              <w:rPr>
                <w:rFonts w:cs="Gabriola"/>
              </w:rPr>
              <w:t>suppl</w:t>
            </w:r>
            <w:r w:rsidRPr="00A163FB">
              <w:rPr>
                <w:rFonts w:cs="Gabriola"/>
              </w:rPr>
              <w:t xml:space="preserve">y </w:t>
            </w:r>
            <w:r>
              <w:rPr>
                <w:rFonts w:cs="Gabriola"/>
              </w:rPr>
              <w:t>a</w:t>
            </w:r>
            <w:r w:rsidRPr="00A163FB">
              <w:rPr>
                <w:rFonts w:cs="Gabriola"/>
              </w:rPr>
              <w:t xml:space="preserve"> </w:t>
            </w:r>
            <w:r>
              <w:rPr>
                <w:rFonts w:cs="Gabriola"/>
              </w:rPr>
              <w:t>service</w:t>
            </w:r>
            <w:r w:rsidRPr="00A163FB">
              <w:rPr>
                <w:rFonts w:cs="Gabriola"/>
              </w:rPr>
              <w:t xml:space="preserve"> </w:t>
            </w:r>
            <w:r>
              <w:rPr>
                <w:rFonts w:cs="Gabriola"/>
              </w:rPr>
              <w:t>previousl</w:t>
            </w:r>
            <w:r w:rsidRPr="00A163FB">
              <w:rPr>
                <w:rFonts w:cs="Gabriola"/>
              </w:rPr>
              <w:t xml:space="preserve">y </w:t>
            </w:r>
            <w:r>
              <w:rPr>
                <w:rFonts w:cs="Gabriola"/>
              </w:rPr>
              <w:t>provided</w:t>
            </w:r>
            <w:r w:rsidRPr="00A163FB">
              <w:rPr>
                <w:rFonts w:cs="Gabriola"/>
              </w:rPr>
              <w:t xml:space="preserve"> </w:t>
            </w:r>
            <w:r>
              <w:rPr>
                <w:rFonts w:cs="Gabriola"/>
              </w:rPr>
              <w:t>the</w:t>
            </w:r>
            <w:r w:rsidRPr="00A163FB">
              <w:rPr>
                <w:rFonts w:cs="Gabriola"/>
              </w:rPr>
              <w:t xml:space="preserve"> </w:t>
            </w:r>
            <w:r>
              <w:rPr>
                <w:rFonts w:cs="Gabriola"/>
              </w:rPr>
              <w:t>a</w:t>
            </w:r>
            <w:r w:rsidRPr="00A163FB">
              <w:rPr>
                <w:rFonts w:cs="Gabriola"/>
              </w:rPr>
              <w:t>w</w:t>
            </w:r>
            <w:r>
              <w:rPr>
                <w:rFonts w:cs="Gabriola"/>
              </w:rPr>
              <w:t>arding</w:t>
            </w:r>
            <w:r w:rsidRPr="00A163FB">
              <w:rPr>
                <w:rFonts w:cs="Gabriola"/>
              </w:rPr>
              <w:t xml:space="preserve"> </w:t>
            </w:r>
            <w:r>
              <w:rPr>
                <w:rFonts w:cs="Gabriola"/>
              </w:rPr>
              <w:t>organisation</w:t>
            </w:r>
          </w:p>
        </w:tc>
        <w:tc>
          <w:tcPr>
            <w:tcW w:w="0" w:type="auto"/>
          </w:tcPr>
          <w:p w:rsidR="003A0C3C" w:rsidRPr="00176B78" w:rsidRDefault="003A0C3C" w:rsidP="002D5A9C">
            <w:pPr>
              <w:widowControl w:val="0"/>
              <w:autoSpaceDE w:val="0"/>
              <w:autoSpaceDN w:val="0"/>
              <w:adjustRightInd w:val="0"/>
              <w:contextualSpacing/>
              <w:rPr>
                <w:b/>
              </w:rPr>
            </w:pPr>
            <w:r>
              <w:rPr>
                <w:rFonts w:cs="Gabriola"/>
                <w:b/>
              </w:rPr>
              <w:t>Spoljna</w:t>
            </w:r>
            <w:r w:rsidRPr="00176B78">
              <w:rPr>
                <w:rFonts w:cs="Gabriola"/>
                <w:b/>
              </w:rPr>
              <w:t xml:space="preserve"> </w:t>
            </w:r>
            <w:r>
              <w:rPr>
                <w:rFonts w:cs="Gabriola"/>
                <w:b/>
              </w:rPr>
              <w:t>usluga</w:t>
            </w:r>
            <w:r w:rsidRPr="00176B78">
              <w:rPr>
                <w:rFonts w:cs="Gabriola"/>
                <w:b/>
              </w:rPr>
              <w:t xml:space="preserve"> </w:t>
            </w:r>
            <w:r w:rsidRPr="00176B78">
              <w:rPr>
                <w:rFonts w:cs="Arial"/>
                <w:b/>
                <w:i/>
                <w:iCs/>
              </w:rPr>
              <w:t>(</w:t>
            </w:r>
            <w:r>
              <w:rPr>
                <w:rFonts w:cs="Arial"/>
                <w:b/>
                <w:i/>
                <w:iCs/>
              </w:rPr>
              <w:t>outsourcing</w:t>
            </w:r>
            <w:r w:rsidRPr="00176B78">
              <w:rPr>
                <w:rFonts w:cs="Arial"/>
                <w:b/>
                <w:i/>
                <w:iCs/>
              </w:rPr>
              <w:t>)</w:t>
            </w:r>
          </w:p>
          <w:p w:rsidR="003A0C3C" w:rsidRPr="00A163FB" w:rsidRDefault="003A0C3C" w:rsidP="002D5A9C">
            <w:pPr>
              <w:widowControl w:val="0"/>
              <w:autoSpaceDE w:val="0"/>
              <w:autoSpaceDN w:val="0"/>
              <w:adjustRightInd w:val="0"/>
              <w:contextualSpacing/>
            </w:pPr>
            <w:r>
              <w:rPr>
                <w:rFonts w:cs="Gabriola"/>
              </w:rPr>
              <w:t>Dodeljivanje</w:t>
            </w:r>
            <w:r w:rsidRPr="00A163FB">
              <w:rPr>
                <w:rFonts w:cs="Gabriola"/>
              </w:rPr>
              <w:t xml:space="preserve"> </w:t>
            </w:r>
            <w:r>
              <w:rPr>
                <w:rFonts w:cs="Gabriola"/>
              </w:rPr>
              <w:t>ugovora</w:t>
            </w:r>
            <w:r w:rsidRPr="00A163FB">
              <w:rPr>
                <w:rFonts w:cs="Gabriola"/>
              </w:rPr>
              <w:t xml:space="preserve"> </w:t>
            </w:r>
            <w:r>
              <w:rPr>
                <w:rFonts w:cs="Gabriola"/>
              </w:rPr>
              <w:t>spoljnim</w:t>
            </w:r>
            <w:r w:rsidRPr="00A163FB">
              <w:rPr>
                <w:rFonts w:cs="Gabriola"/>
              </w:rPr>
              <w:t xml:space="preserve"> </w:t>
            </w:r>
            <w:r>
              <w:rPr>
                <w:rFonts w:cs="Gabriola"/>
              </w:rPr>
              <w:t>privatnim</w:t>
            </w:r>
            <w:r w:rsidRPr="00A163FB">
              <w:rPr>
                <w:rFonts w:cs="Gabriola"/>
              </w:rPr>
              <w:t xml:space="preserve">, </w:t>
            </w:r>
            <w:r>
              <w:rPr>
                <w:rFonts w:cs="Gabriola"/>
              </w:rPr>
              <w:t>javnim</w:t>
            </w:r>
            <w:r w:rsidRPr="00A163FB">
              <w:rPr>
                <w:rFonts w:cs="Gabriola"/>
              </w:rPr>
              <w:t xml:space="preserve"> </w:t>
            </w:r>
            <w:r>
              <w:rPr>
                <w:rFonts w:cs="Gabriola"/>
              </w:rPr>
              <w:t>ili</w:t>
            </w:r>
            <w:r w:rsidRPr="00A163FB">
              <w:rPr>
                <w:rFonts w:cs="Gabriola"/>
              </w:rPr>
              <w:t xml:space="preserve"> </w:t>
            </w:r>
            <w:r>
              <w:rPr>
                <w:rFonts w:cs="Gabriola"/>
              </w:rPr>
              <w:t>volonterskim</w:t>
            </w:r>
            <w:r w:rsidRPr="00A163FB">
              <w:rPr>
                <w:rFonts w:cs="Gabriola"/>
              </w:rPr>
              <w:t xml:space="preserve"> </w:t>
            </w:r>
            <w:r>
              <w:rPr>
                <w:rFonts w:cs="Gabriola"/>
              </w:rPr>
              <w:t>organizacijama</w:t>
            </w:r>
          </w:p>
          <w:p w:rsidR="003A0C3C" w:rsidRPr="00176B78" w:rsidRDefault="003A0C3C" w:rsidP="002D5A9C">
            <w:pPr>
              <w:widowControl w:val="0"/>
              <w:autoSpaceDE w:val="0"/>
              <w:autoSpaceDN w:val="0"/>
              <w:adjustRightInd w:val="0"/>
              <w:contextualSpacing/>
              <w:rPr>
                <w:b/>
              </w:rPr>
            </w:pPr>
            <w:r>
              <w:rPr>
                <w:rFonts w:cs="Gabriola"/>
              </w:rPr>
              <w:t>za obezbeđivanje</w:t>
            </w:r>
            <w:r w:rsidRPr="00A163FB">
              <w:rPr>
                <w:rFonts w:cs="Gabriola"/>
              </w:rPr>
              <w:t xml:space="preserve"> </w:t>
            </w:r>
            <w:r>
              <w:rPr>
                <w:rFonts w:cs="Gabriola"/>
              </w:rPr>
              <w:t>usluga</w:t>
            </w:r>
            <w:r w:rsidRPr="00A163FB">
              <w:rPr>
                <w:rFonts w:cs="Gabriola"/>
              </w:rPr>
              <w:t xml:space="preserve"> </w:t>
            </w:r>
            <w:r>
              <w:rPr>
                <w:rFonts w:cs="Gabriola"/>
              </w:rPr>
              <w:t>prethodno</w:t>
            </w:r>
            <w:r w:rsidRPr="00A163FB">
              <w:rPr>
                <w:rFonts w:cs="Gabriola"/>
              </w:rPr>
              <w:t xml:space="preserve"> </w:t>
            </w:r>
            <w:r>
              <w:rPr>
                <w:rFonts w:cs="Gabriola"/>
              </w:rPr>
              <w:t>dodeljenih</w:t>
            </w:r>
            <w:r w:rsidRPr="00A163FB">
              <w:rPr>
                <w:rFonts w:cs="Gabriola"/>
              </w:rPr>
              <w:t xml:space="preserve"> </w:t>
            </w:r>
            <w:r>
              <w:rPr>
                <w:rFonts w:cs="Gabriola"/>
              </w:rPr>
              <w:t>izabranoj</w:t>
            </w:r>
            <w:r w:rsidRPr="00A163FB">
              <w:rPr>
                <w:rFonts w:cs="Gabriola"/>
              </w:rPr>
              <w:t xml:space="preserve"> </w:t>
            </w:r>
            <w:r>
              <w:rPr>
                <w:rFonts w:cs="Gabriola"/>
              </w:rPr>
              <w:t>organizaciji</w:t>
            </w:r>
          </w:p>
        </w:tc>
      </w:tr>
      <w:tr w:rsidR="003A0C3C" w:rsidTr="002D5A9C">
        <w:tc>
          <w:tcPr>
            <w:tcW w:w="0" w:type="auto"/>
          </w:tcPr>
          <w:p w:rsidR="003A0C3C" w:rsidRDefault="003A0C3C" w:rsidP="002D5A9C">
            <w:pPr>
              <w:widowControl w:val="0"/>
              <w:autoSpaceDE w:val="0"/>
              <w:autoSpaceDN w:val="0"/>
              <w:adjustRightInd w:val="0"/>
              <w:contextualSpacing/>
              <w:rPr>
                <w:rFonts w:cs="Gabriola"/>
                <w:b/>
              </w:rPr>
            </w:pPr>
            <w:r w:rsidRPr="000B5CE6">
              <w:rPr>
                <w:rFonts w:cs="Gabriola"/>
                <w:b/>
              </w:rPr>
              <w:t>Public procurement</w:t>
            </w:r>
          </w:p>
          <w:p w:rsidR="003A0C3C" w:rsidRPr="000B5CE6" w:rsidRDefault="003A0C3C" w:rsidP="002D5A9C">
            <w:pPr>
              <w:widowControl w:val="0"/>
              <w:autoSpaceDE w:val="0"/>
              <w:autoSpaceDN w:val="0"/>
              <w:adjustRightInd w:val="0"/>
              <w:contextualSpacing/>
              <w:rPr>
                <w:rFonts w:cs="Gabriola"/>
              </w:rPr>
            </w:pPr>
            <w:r w:rsidRPr="000B5CE6">
              <w:rPr>
                <w:rFonts w:cs="Gabriola"/>
              </w:rPr>
              <w:t>Covers purchase of supplies, services and works financed from the project budget with the aim of implementation of the project activities.  These rules are further detailed by PRAG</w:t>
            </w:r>
          </w:p>
        </w:tc>
        <w:tc>
          <w:tcPr>
            <w:tcW w:w="0" w:type="auto"/>
          </w:tcPr>
          <w:p w:rsidR="003A0C3C" w:rsidRPr="000B5CE6" w:rsidRDefault="003A0C3C" w:rsidP="002D5A9C">
            <w:pPr>
              <w:widowControl w:val="0"/>
              <w:autoSpaceDE w:val="0"/>
              <w:autoSpaceDN w:val="0"/>
              <w:adjustRightInd w:val="0"/>
              <w:contextualSpacing/>
              <w:rPr>
                <w:rFonts w:cs="Gabriola"/>
                <w:b/>
              </w:rPr>
            </w:pPr>
            <w:r w:rsidRPr="000B5CE6">
              <w:rPr>
                <w:rFonts w:cs="Gabriola"/>
                <w:b/>
              </w:rPr>
              <w:t xml:space="preserve">Javne nabavke </w:t>
            </w:r>
          </w:p>
          <w:p w:rsidR="003A0C3C" w:rsidRPr="000B5CE6" w:rsidRDefault="003A0C3C" w:rsidP="002D5A9C">
            <w:pPr>
              <w:widowControl w:val="0"/>
              <w:autoSpaceDE w:val="0"/>
              <w:autoSpaceDN w:val="0"/>
              <w:adjustRightInd w:val="0"/>
              <w:contextualSpacing/>
              <w:rPr>
                <w:rFonts w:cs="Gabriola"/>
              </w:rPr>
            </w:pPr>
            <w:r w:rsidRPr="000B5CE6">
              <w:rPr>
                <w:rFonts w:cs="Gabriola"/>
              </w:rPr>
              <w:t xml:space="preserve">Obuhvataju nabavku robe, usluga i radova koji se finansiraju iz budžeta projekta u cilju realizacije projektnih aktivnosti. Ova pravila su </w:t>
            </w:r>
            <w:r>
              <w:rPr>
                <w:rFonts w:cs="Gabriola"/>
              </w:rPr>
              <w:t>detaljnije pojašnjena u  PRAG-u</w:t>
            </w:r>
          </w:p>
        </w:tc>
      </w:tr>
      <w:tr w:rsidR="003A0C3C" w:rsidTr="002D5A9C">
        <w:tc>
          <w:tcPr>
            <w:tcW w:w="0" w:type="auto"/>
          </w:tcPr>
          <w:p w:rsidR="003A0C3C" w:rsidRDefault="003A0C3C" w:rsidP="002D5A9C">
            <w:pPr>
              <w:widowControl w:val="0"/>
              <w:autoSpaceDE w:val="0"/>
              <w:autoSpaceDN w:val="0"/>
              <w:adjustRightInd w:val="0"/>
              <w:contextualSpacing/>
              <w:rPr>
                <w:rFonts w:cs="Gabriola"/>
                <w:b/>
              </w:rPr>
            </w:pPr>
            <w:r>
              <w:rPr>
                <w:rFonts w:cs="Gabriola"/>
                <w:b/>
              </w:rPr>
              <w:t>Publication of tenders</w:t>
            </w:r>
          </w:p>
          <w:p w:rsidR="003A0C3C" w:rsidRPr="000746B0" w:rsidRDefault="003A0C3C" w:rsidP="002D5A9C">
            <w:pPr>
              <w:widowControl w:val="0"/>
              <w:autoSpaceDE w:val="0"/>
              <w:autoSpaceDN w:val="0"/>
              <w:adjustRightInd w:val="0"/>
              <w:contextualSpacing/>
              <w:rPr>
                <w:rFonts w:cs="Gabriola"/>
              </w:rPr>
            </w:pPr>
            <w:r w:rsidRPr="000746B0">
              <w:rPr>
                <w:rFonts w:cs="Gabriola"/>
              </w:rPr>
              <w:t>Depending on the tender procedure, tenders should be published locally or at European level</w:t>
            </w:r>
          </w:p>
        </w:tc>
        <w:tc>
          <w:tcPr>
            <w:tcW w:w="0" w:type="auto"/>
          </w:tcPr>
          <w:p w:rsidR="003A0C3C" w:rsidRDefault="003A0C3C" w:rsidP="002D5A9C">
            <w:pPr>
              <w:widowControl w:val="0"/>
              <w:autoSpaceDE w:val="0"/>
              <w:autoSpaceDN w:val="0"/>
              <w:adjustRightInd w:val="0"/>
              <w:contextualSpacing/>
              <w:rPr>
                <w:rFonts w:cs="Gabriola"/>
                <w:b/>
              </w:rPr>
            </w:pPr>
            <w:r>
              <w:rPr>
                <w:rFonts w:cs="Gabriola"/>
                <w:b/>
              </w:rPr>
              <w:t>Objavljivanje tendera</w:t>
            </w:r>
          </w:p>
          <w:p w:rsidR="003A0C3C" w:rsidRPr="000746B0" w:rsidRDefault="003A0C3C" w:rsidP="002D5A9C">
            <w:pPr>
              <w:widowControl w:val="0"/>
              <w:autoSpaceDE w:val="0"/>
              <w:autoSpaceDN w:val="0"/>
              <w:adjustRightInd w:val="0"/>
              <w:contextualSpacing/>
              <w:rPr>
                <w:rFonts w:cs="Gabriola"/>
              </w:rPr>
            </w:pPr>
            <w:r w:rsidRPr="000746B0">
              <w:rPr>
                <w:rFonts w:cs="Gabriola"/>
              </w:rPr>
              <w:t>U zavisnosti od tenderske procedure, tenderi treba da budu objavljeni lokalno ili na evropskom nivou</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Gabriola"/>
                <w:b/>
              </w:rPr>
              <w:t>Per</w:t>
            </w:r>
            <w:r w:rsidRPr="00176B78">
              <w:rPr>
                <w:rFonts w:cs="Gabriola"/>
                <w:b/>
              </w:rPr>
              <w:t xml:space="preserve"> </w:t>
            </w:r>
            <w:r>
              <w:rPr>
                <w:rFonts w:cs="Gabriola"/>
                <w:b/>
              </w:rPr>
              <w:t>Diem</w:t>
            </w:r>
          </w:p>
          <w:p w:rsidR="003A0C3C" w:rsidRPr="00A163FB" w:rsidRDefault="003A0C3C" w:rsidP="002D5A9C">
            <w:pPr>
              <w:widowControl w:val="0"/>
              <w:autoSpaceDE w:val="0"/>
              <w:autoSpaceDN w:val="0"/>
              <w:adjustRightInd w:val="0"/>
              <w:contextualSpacing/>
            </w:pPr>
            <w:r>
              <w:rPr>
                <w:rFonts w:cs="Gabriola"/>
              </w:rPr>
              <w:t>Per</w:t>
            </w:r>
            <w:r w:rsidRPr="00A163FB">
              <w:rPr>
                <w:rFonts w:cs="Gabriola"/>
              </w:rPr>
              <w:t xml:space="preserve"> </w:t>
            </w:r>
            <w:r>
              <w:rPr>
                <w:rFonts w:cs="Gabriola"/>
              </w:rPr>
              <w:t>Diem</w:t>
            </w:r>
            <w:r w:rsidRPr="00A163FB">
              <w:rPr>
                <w:rFonts w:cs="Gabriola"/>
              </w:rPr>
              <w:t xml:space="preserve"> </w:t>
            </w:r>
            <w:r>
              <w:rPr>
                <w:rFonts w:cs="Gabriola"/>
              </w:rPr>
              <w:t>means</w:t>
            </w:r>
            <w:r w:rsidRPr="00A163FB">
              <w:rPr>
                <w:rFonts w:cs="Gabriola"/>
              </w:rPr>
              <w:t xml:space="preserve"> </w:t>
            </w:r>
            <w:r>
              <w:rPr>
                <w:rFonts w:cs="Gabriola"/>
              </w:rPr>
              <w:t>b</w:t>
            </w:r>
            <w:r w:rsidRPr="00A163FB">
              <w:rPr>
                <w:rFonts w:cs="Gabriola"/>
              </w:rPr>
              <w:t xml:space="preserve">y </w:t>
            </w:r>
            <w:r>
              <w:rPr>
                <w:rFonts w:cs="Gabriola"/>
              </w:rPr>
              <w:t>the</w:t>
            </w:r>
            <w:r w:rsidRPr="00A163FB">
              <w:rPr>
                <w:rFonts w:cs="Gabriola"/>
              </w:rPr>
              <w:t xml:space="preserve"> </w:t>
            </w:r>
            <w:r>
              <w:rPr>
                <w:rFonts w:cs="Gabriola"/>
              </w:rPr>
              <w:t>da</w:t>
            </w:r>
            <w:r w:rsidRPr="00A163FB">
              <w:rPr>
                <w:rFonts w:cs="Gabriola"/>
              </w:rPr>
              <w:t xml:space="preserve">y. </w:t>
            </w:r>
            <w:r>
              <w:rPr>
                <w:rFonts w:cs="Gabriola"/>
              </w:rPr>
              <w:t>In</w:t>
            </w:r>
            <w:r w:rsidRPr="00A163FB">
              <w:rPr>
                <w:rFonts w:cs="Gabriola"/>
              </w:rPr>
              <w:t xml:space="preserve"> </w:t>
            </w:r>
            <w:r>
              <w:rPr>
                <w:rFonts w:cs="Gabriola"/>
              </w:rPr>
              <w:t>projects</w:t>
            </w:r>
            <w:r w:rsidRPr="00A163FB">
              <w:rPr>
                <w:rFonts w:cs="Gabriola"/>
              </w:rPr>
              <w:t xml:space="preserve"> </w:t>
            </w:r>
            <w:r>
              <w:rPr>
                <w:rFonts w:cs="Gabriola"/>
              </w:rPr>
              <w:t>the</w:t>
            </w:r>
            <w:r w:rsidRPr="00A163FB">
              <w:rPr>
                <w:rFonts w:cs="Gabriola"/>
              </w:rPr>
              <w:t xml:space="preserve"> </w:t>
            </w:r>
            <w:r>
              <w:rPr>
                <w:rFonts w:cs="Gabriola"/>
              </w:rPr>
              <w:t>terms</w:t>
            </w:r>
            <w:r w:rsidRPr="00A163FB">
              <w:rPr>
                <w:rFonts w:cs="Gabriola"/>
              </w:rPr>
              <w:t xml:space="preserve"> </w:t>
            </w:r>
            <w:r>
              <w:rPr>
                <w:rFonts w:cs="Gabriola"/>
              </w:rPr>
              <w:t>is</w:t>
            </w:r>
            <w:r w:rsidRPr="00A163FB">
              <w:rPr>
                <w:rFonts w:cs="Gabriola"/>
              </w:rPr>
              <w:t xml:space="preserve"> </w:t>
            </w:r>
            <w:r>
              <w:rPr>
                <w:rFonts w:cs="Gabriola"/>
              </w:rPr>
              <w:t>usuall</w:t>
            </w:r>
            <w:r w:rsidRPr="00A163FB">
              <w:rPr>
                <w:rFonts w:cs="Gabriola"/>
              </w:rPr>
              <w:t xml:space="preserve">y </w:t>
            </w:r>
            <w:r>
              <w:rPr>
                <w:rFonts w:cs="Gabriola"/>
              </w:rPr>
              <w:t>applied</w:t>
            </w:r>
            <w:r w:rsidRPr="00A163FB">
              <w:rPr>
                <w:rFonts w:cs="Gabriola"/>
              </w:rPr>
              <w:t xml:space="preserve"> </w:t>
            </w:r>
            <w:r>
              <w:rPr>
                <w:rFonts w:cs="Gabriola"/>
              </w:rPr>
              <w:t>to</w:t>
            </w:r>
            <w:r w:rsidRPr="00A163FB">
              <w:rPr>
                <w:rFonts w:cs="Gabriola"/>
              </w:rPr>
              <w:t xml:space="preserve"> </w:t>
            </w:r>
            <w:r>
              <w:rPr>
                <w:rFonts w:cs="Gabriola"/>
              </w:rPr>
              <w:t>a</w:t>
            </w:r>
            <w:r w:rsidRPr="00A163FB">
              <w:rPr>
                <w:rFonts w:cs="Gabriola"/>
              </w:rPr>
              <w:t xml:space="preserve"> </w:t>
            </w:r>
            <w:r>
              <w:rPr>
                <w:rFonts w:cs="Gabriola"/>
              </w:rPr>
              <w:t>lump</w:t>
            </w:r>
          </w:p>
          <w:p w:rsidR="003A0C3C" w:rsidRPr="00A163FB" w:rsidRDefault="003A0C3C" w:rsidP="002D5A9C">
            <w:pPr>
              <w:widowControl w:val="0"/>
              <w:autoSpaceDE w:val="0"/>
              <w:autoSpaceDN w:val="0"/>
              <w:adjustRightInd w:val="0"/>
              <w:contextualSpacing/>
            </w:pPr>
            <w:r>
              <w:rPr>
                <w:rFonts w:cs="Gabriola"/>
              </w:rPr>
              <w:t>sum</w:t>
            </w:r>
            <w:r w:rsidRPr="00A163FB">
              <w:rPr>
                <w:rFonts w:cs="Gabriola"/>
              </w:rPr>
              <w:t xml:space="preserve"> </w:t>
            </w:r>
            <w:r>
              <w:rPr>
                <w:rFonts w:cs="Gabriola"/>
              </w:rPr>
              <w:t>amount</w:t>
            </w:r>
            <w:r w:rsidRPr="00A163FB">
              <w:rPr>
                <w:rFonts w:cs="Gabriola"/>
              </w:rPr>
              <w:t xml:space="preserve"> w</w:t>
            </w:r>
            <w:r>
              <w:rPr>
                <w:rFonts w:cs="Gabriola"/>
              </w:rPr>
              <w:t>hich</w:t>
            </w:r>
            <w:r w:rsidRPr="00A163FB">
              <w:rPr>
                <w:rFonts w:cs="Gabriola"/>
              </w:rPr>
              <w:t xml:space="preserve"> </w:t>
            </w:r>
            <w:r>
              <w:rPr>
                <w:rFonts w:cs="Gabriola"/>
              </w:rPr>
              <w:t>is</w:t>
            </w:r>
            <w:r w:rsidRPr="00A163FB">
              <w:rPr>
                <w:rFonts w:cs="Gabriola"/>
              </w:rPr>
              <w:t xml:space="preserve"> </w:t>
            </w:r>
            <w:r>
              <w:rPr>
                <w:rFonts w:cs="Gabriola"/>
              </w:rPr>
              <w:t>allocated</w:t>
            </w:r>
            <w:r w:rsidRPr="00A163FB">
              <w:rPr>
                <w:rFonts w:cs="Gabriola"/>
              </w:rPr>
              <w:t xml:space="preserve"> </w:t>
            </w:r>
            <w:r>
              <w:rPr>
                <w:rFonts w:cs="Gabriola"/>
              </w:rPr>
              <w:t>to</w:t>
            </w:r>
            <w:r w:rsidRPr="00A163FB">
              <w:rPr>
                <w:rFonts w:cs="Gabriola"/>
              </w:rPr>
              <w:t xml:space="preserve"> </w:t>
            </w:r>
            <w:r>
              <w:rPr>
                <w:rFonts w:cs="Gabriola"/>
              </w:rPr>
              <w:t>cover</w:t>
            </w:r>
            <w:r w:rsidRPr="00A163FB">
              <w:rPr>
                <w:rFonts w:cs="Gabriola"/>
              </w:rPr>
              <w:t xml:space="preserve"> </w:t>
            </w:r>
            <w:r>
              <w:rPr>
                <w:rFonts w:cs="Gabriola"/>
              </w:rPr>
              <w:t>all</w:t>
            </w:r>
            <w:r w:rsidRPr="00A163FB">
              <w:rPr>
                <w:rFonts w:cs="Gabriola"/>
              </w:rPr>
              <w:t xml:space="preserve"> “</w:t>
            </w:r>
            <w:r>
              <w:rPr>
                <w:rFonts w:cs="Gabriola"/>
              </w:rPr>
              <w:t>out</w:t>
            </w:r>
            <w:r w:rsidRPr="00A163FB">
              <w:rPr>
                <w:rFonts w:cs="Gabriola"/>
              </w:rPr>
              <w:t xml:space="preserve"> </w:t>
            </w:r>
            <w:r>
              <w:rPr>
                <w:rFonts w:cs="Gabriola"/>
              </w:rPr>
              <w:t>of</w:t>
            </w:r>
            <w:r w:rsidRPr="00A163FB">
              <w:rPr>
                <w:rFonts w:cs="Gabriola"/>
              </w:rPr>
              <w:t xml:space="preserve"> </w:t>
            </w:r>
            <w:r>
              <w:rPr>
                <w:rFonts w:cs="Gabriola"/>
              </w:rPr>
              <w:t>pocket</w:t>
            </w:r>
            <w:r w:rsidRPr="00A163FB">
              <w:rPr>
                <w:rFonts w:cs="Gabriola"/>
              </w:rPr>
              <w:t xml:space="preserve">” </w:t>
            </w:r>
            <w:r>
              <w:rPr>
                <w:rFonts w:cs="Gabriola"/>
              </w:rPr>
              <w:t>e</w:t>
            </w:r>
            <w:r w:rsidRPr="00A163FB">
              <w:rPr>
                <w:rFonts w:cs="Gabriola"/>
              </w:rPr>
              <w:t>x</w:t>
            </w:r>
            <w:r>
              <w:rPr>
                <w:rFonts w:cs="Gabriola"/>
              </w:rPr>
              <w:t>penses</w:t>
            </w:r>
            <w:r w:rsidRPr="00A163FB">
              <w:rPr>
                <w:rFonts w:cs="Gabriola"/>
              </w:rPr>
              <w:t xml:space="preserve"> </w:t>
            </w:r>
            <w:r>
              <w:rPr>
                <w:rFonts w:cs="Gabriola"/>
              </w:rPr>
              <w:t>incurred</w:t>
            </w:r>
          </w:p>
          <w:p w:rsidR="003A0C3C" w:rsidRPr="00176B78" w:rsidRDefault="003A0C3C" w:rsidP="002D5A9C">
            <w:pPr>
              <w:widowControl w:val="0"/>
              <w:autoSpaceDE w:val="0"/>
              <w:autoSpaceDN w:val="0"/>
              <w:adjustRightInd w:val="0"/>
              <w:contextualSpacing/>
              <w:rPr>
                <w:b/>
              </w:rPr>
            </w:pPr>
            <w:r>
              <w:rPr>
                <w:rFonts w:cs="Gabriola"/>
              </w:rPr>
              <w:t>in</w:t>
            </w:r>
            <w:r w:rsidRPr="00A163FB">
              <w:rPr>
                <w:rFonts w:cs="Gabriola"/>
              </w:rPr>
              <w:t xml:space="preserve"> </w:t>
            </w:r>
            <w:r>
              <w:rPr>
                <w:rFonts w:cs="Gabriola"/>
              </w:rPr>
              <w:t>relation</w:t>
            </w:r>
            <w:r w:rsidRPr="00A163FB">
              <w:rPr>
                <w:rFonts w:cs="Gabriola"/>
              </w:rPr>
              <w:t xml:space="preserve"> </w:t>
            </w:r>
            <w:r>
              <w:rPr>
                <w:rFonts w:cs="Gabriola"/>
              </w:rPr>
              <w:t>to</w:t>
            </w:r>
            <w:r w:rsidRPr="00A163FB">
              <w:rPr>
                <w:rFonts w:cs="Gabriola"/>
              </w:rPr>
              <w:t xml:space="preserve"> </w:t>
            </w:r>
            <w:r>
              <w:rPr>
                <w:rFonts w:cs="Gabriola"/>
              </w:rPr>
              <w:t>project</w:t>
            </w:r>
            <w:r w:rsidRPr="00A163FB">
              <w:rPr>
                <w:rFonts w:cs="Gabriola"/>
              </w:rPr>
              <w:t xml:space="preserve"> w</w:t>
            </w:r>
            <w:r>
              <w:rPr>
                <w:rFonts w:cs="Gabriola"/>
              </w:rPr>
              <w:t>ork</w:t>
            </w:r>
            <w:r w:rsidRPr="00A163FB">
              <w:rPr>
                <w:rFonts w:cs="Gabriola"/>
              </w:rPr>
              <w:t>.</w:t>
            </w:r>
          </w:p>
        </w:tc>
        <w:tc>
          <w:tcPr>
            <w:tcW w:w="0" w:type="auto"/>
          </w:tcPr>
          <w:p w:rsidR="003A0C3C" w:rsidRPr="00176B78" w:rsidRDefault="003A0C3C" w:rsidP="002D5A9C">
            <w:pPr>
              <w:widowControl w:val="0"/>
              <w:autoSpaceDE w:val="0"/>
              <w:autoSpaceDN w:val="0"/>
              <w:adjustRightInd w:val="0"/>
              <w:contextualSpacing/>
              <w:rPr>
                <w:b/>
              </w:rPr>
            </w:pPr>
            <w:r>
              <w:rPr>
                <w:rFonts w:cs="Gabriola"/>
                <w:b/>
              </w:rPr>
              <w:t>Dnevnica</w:t>
            </w:r>
            <w:r w:rsidRPr="00176B78">
              <w:rPr>
                <w:rFonts w:cs="Gabriola"/>
                <w:b/>
              </w:rPr>
              <w:t xml:space="preserve"> </w:t>
            </w:r>
            <w:r w:rsidRPr="00176B78">
              <w:rPr>
                <w:rFonts w:cs="Arial"/>
                <w:b/>
                <w:i/>
                <w:iCs/>
              </w:rPr>
              <w:t>(</w:t>
            </w:r>
            <w:r>
              <w:rPr>
                <w:rFonts w:cs="Arial"/>
                <w:b/>
                <w:i/>
                <w:iCs/>
              </w:rPr>
              <w:t>Per</w:t>
            </w:r>
            <w:r w:rsidRPr="00176B78">
              <w:rPr>
                <w:rFonts w:cs="Arial"/>
                <w:b/>
                <w:i/>
                <w:iCs/>
              </w:rPr>
              <w:t xml:space="preserve"> </w:t>
            </w:r>
            <w:r>
              <w:rPr>
                <w:rFonts w:cs="Arial"/>
                <w:b/>
                <w:i/>
                <w:iCs/>
              </w:rPr>
              <w:t>Diem</w:t>
            </w:r>
            <w:r w:rsidRPr="00176B78">
              <w:rPr>
                <w:rFonts w:cs="Arial"/>
                <w:b/>
                <w:i/>
                <w:iCs/>
              </w:rPr>
              <w:t>)</w:t>
            </w:r>
          </w:p>
          <w:p w:rsidR="003A0C3C" w:rsidRPr="00A163FB" w:rsidRDefault="003A0C3C" w:rsidP="002D5A9C">
            <w:pPr>
              <w:widowControl w:val="0"/>
              <w:autoSpaceDE w:val="0"/>
              <w:autoSpaceDN w:val="0"/>
              <w:adjustRightInd w:val="0"/>
              <w:contextualSpacing/>
            </w:pPr>
            <w:r>
              <w:rPr>
                <w:rFonts w:cs="Gabriola"/>
              </w:rPr>
              <w:t>Per</w:t>
            </w:r>
            <w:r w:rsidRPr="00A163FB">
              <w:rPr>
                <w:rFonts w:cs="Gabriola"/>
              </w:rPr>
              <w:t xml:space="preserve"> </w:t>
            </w:r>
            <w:r>
              <w:rPr>
                <w:rFonts w:cs="Gabriola"/>
              </w:rPr>
              <w:t>Diem</w:t>
            </w:r>
            <w:r w:rsidRPr="00A163FB">
              <w:rPr>
                <w:rFonts w:cs="Gabriola"/>
              </w:rPr>
              <w:t xml:space="preserve"> </w:t>
            </w:r>
            <w:r>
              <w:rPr>
                <w:rFonts w:cs="Gabriola"/>
              </w:rPr>
              <w:t>znači</w:t>
            </w:r>
            <w:r w:rsidRPr="00A163FB">
              <w:rPr>
                <w:rFonts w:cs="Gabriola"/>
              </w:rPr>
              <w:t xml:space="preserve"> ’</w:t>
            </w:r>
            <w:r>
              <w:rPr>
                <w:rFonts w:cs="Gabriola"/>
              </w:rPr>
              <w:t>po</w:t>
            </w:r>
            <w:r w:rsidRPr="00A163FB">
              <w:rPr>
                <w:rFonts w:cs="Gabriola"/>
              </w:rPr>
              <w:t xml:space="preserve"> </w:t>
            </w:r>
            <w:r>
              <w:rPr>
                <w:rFonts w:cs="Gabriola"/>
              </w:rPr>
              <w:t>danu</w:t>
            </w:r>
            <w:r w:rsidRPr="00A163FB">
              <w:rPr>
                <w:rFonts w:cs="Gabriola"/>
              </w:rPr>
              <w:t xml:space="preserve">’. </w:t>
            </w:r>
            <w:r>
              <w:rPr>
                <w:rFonts w:cs="Gabriola"/>
              </w:rPr>
              <w:t>Kada</w:t>
            </w:r>
            <w:r w:rsidRPr="00A163FB">
              <w:rPr>
                <w:rFonts w:cs="Gabriola"/>
              </w:rPr>
              <w:t xml:space="preserve"> </w:t>
            </w:r>
            <w:r>
              <w:rPr>
                <w:rFonts w:cs="Gabriola"/>
              </w:rPr>
              <w:t>se</w:t>
            </w:r>
            <w:r w:rsidRPr="00A163FB">
              <w:rPr>
                <w:rFonts w:cs="Gabriola"/>
              </w:rPr>
              <w:t xml:space="preserve"> </w:t>
            </w:r>
            <w:r>
              <w:rPr>
                <w:rFonts w:cs="Gabriola"/>
              </w:rPr>
              <w:t>radi</w:t>
            </w:r>
            <w:r w:rsidRPr="00A163FB">
              <w:rPr>
                <w:rFonts w:cs="Gabriola"/>
              </w:rPr>
              <w:t xml:space="preserve"> </w:t>
            </w:r>
            <w:r>
              <w:rPr>
                <w:rFonts w:cs="Gabriola"/>
              </w:rPr>
              <w:t>o</w:t>
            </w:r>
            <w:r w:rsidRPr="00A163FB">
              <w:rPr>
                <w:rFonts w:cs="Gabriola"/>
              </w:rPr>
              <w:t xml:space="preserve"> </w:t>
            </w:r>
            <w:r>
              <w:rPr>
                <w:rFonts w:cs="Gabriola"/>
              </w:rPr>
              <w:t>projektima</w:t>
            </w:r>
            <w:r w:rsidRPr="00A163FB">
              <w:rPr>
                <w:rFonts w:cs="Gabriola"/>
              </w:rPr>
              <w:t xml:space="preserve"> </w:t>
            </w:r>
            <w:r>
              <w:rPr>
                <w:rFonts w:cs="Gabriola"/>
              </w:rPr>
              <w:t>obično</w:t>
            </w:r>
            <w:r w:rsidRPr="00A163FB">
              <w:rPr>
                <w:rFonts w:cs="Gabriola"/>
              </w:rPr>
              <w:t xml:space="preserve"> </w:t>
            </w:r>
            <w:r>
              <w:rPr>
                <w:rFonts w:cs="Gabriola"/>
              </w:rPr>
              <w:t>se</w:t>
            </w:r>
            <w:r w:rsidRPr="00A163FB">
              <w:rPr>
                <w:rFonts w:cs="Gabriola"/>
              </w:rPr>
              <w:t xml:space="preserve"> </w:t>
            </w:r>
            <w:r>
              <w:rPr>
                <w:rFonts w:cs="Gabriola"/>
              </w:rPr>
              <w:t>odnosi</w:t>
            </w:r>
            <w:r w:rsidRPr="00A163FB">
              <w:rPr>
                <w:rFonts w:cs="Gabriola"/>
              </w:rPr>
              <w:t xml:space="preserve"> </w:t>
            </w:r>
            <w:r>
              <w:rPr>
                <w:rFonts w:cs="Gabriola"/>
              </w:rPr>
              <w:t>na</w:t>
            </w:r>
          </w:p>
          <w:p w:rsidR="003A0C3C" w:rsidRPr="00A163FB" w:rsidRDefault="003A0C3C" w:rsidP="002D5A9C">
            <w:pPr>
              <w:widowControl w:val="0"/>
              <w:autoSpaceDE w:val="0"/>
              <w:autoSpaceDN w:val="0"/>
              <w:adjustRightInd w:val="0"/>
              <w:contextualSpacing/>
            </w:pPr>
            <w:r>
              <w:rPr>
                <w:rFonts w:cs="Gabriola"/>
              </w:rPr>
              <w:t>jednokratnu</w:t>
            </w:r>
            <w:r w:rsidRPr="00A163FB">
              <w:rPr>
                <w:rFonts w:cs="Gabriola"/>
              </w:rPr>
              <w:t xml:space="preserve"> </w:t>
            </w:r>
            <w:r>
              <w:rPr>
                <w:rFonts w:cs="Gabriola"/>
              </w:rPr>
              <w:t>sumu</w:t>
            </w:r>
            <w:r w:rsidRPr="00A163FB">
              <w:rPr>
                <w:rFonts w:cs="Gabriola"/>
              </w:rPr>
              <w:t xml:space="preserve"> </w:t>
            </w:r>
            <w:r>
              <w:rPr>
                <w:rFonts w:cs="Gabriola"/>
              </w:rPr>
              <w:t>koja</w:t>
            </w:r>
            <w:r w:rsidRPr="00A163FB">
              <w:rPr>
                <w:rFonts w:cs="Gabriola"/>
              </w:rPr>
              <w:t xml:space="preserve"> </w:t>
            </w:r>
            <w:r>
              <w:rPr>
                <w:rFonts w:cs="Gabriola"/>
              </w:rPr>
              <w:t>pokriva</w:t>
            </w:r>
            <w:r w:rsidRPr="00A163FB">
              <w:rPr>
                <w:rFonts w:cs="Gabriola"/>
              </w:rPr>
              <w:t xml:space="preserve"> </w:t>
            </w:r>
            <w:r>
              <w:rPr>
                <w:rFonts w:cs="Gabriola"/>
              </w:rPr>
              <w:t>sve</w:t>
            </w:r>
            <w:r w:rsidRPr="00A163FB">
              <w:rPr>
                <w:rFonts w:cs="Gabriola"/>
              </w:rPr>
              <w:t xml:space="preserve"> „</w:t>
            </w:r>
            <w:r>
              <w:rPr>
                <w:rFonts w:cs="Gabriola"/>
              </w:rPr>
              <w:t>ne</w:t>
            </w:r>
            <w:r w:rsidRPr="00A163FB">
              <w:rPr>
                <w:rFonts w:cs="Gabriola"/>
              </w:rPr>
              <w:t>-</w:t>
            </w:r>
            <w:r>
              <w:rPr>
                <w:rFonts w:cs="Gabriola"/>
              </w:rPr>
              <w:t>uključene</w:t>
            </w:r>
            <w:r w:rsidRPr="00A163FB">
              <w:rPr>
                <w:rFonts w:cs="Gabriola"/>
              </w:rPr>
              <w:t xml:space="preserve">“ </w:t>
            </w:r>
            <w:r>
              <w:rPr>
                <w:rFonts w:cs="Gabriola"/>
              </w:rPr>
              <w:t>tro</w:t>
            </w:r>
            <w:r w:rsidRPr="00A163FB">
              <w:rPr>
                <w:rFonts w:cs="Gabriola"/>
              </w:rPr>
              <w:t>š</w:t>
            </w:r>
            <w:r>
              <w:rPr>
                <w:rFonts w:cs="Gabriola"/>
              </w:rPr>
              <w:t>kove</w:t>
            </w:r>
            <w:r w:rsidRPr="00A163FB">
              <w:rPr>
                <w:rFonts w:cs="Gabriola"/>
              </w:rPr>
              <w:t xml:space="preserve"> </w:t>
            </w:r>
            <w:r>
              <w:rPr>
                <w:rFonts w:cs="Gabriola"/>
              </w:rPr>
              <w:t>nastale</w:t>
            </w:r>
            <w:r w:rsidRPr="00A163FB">
              <w:rPr>
                <w:rFonts w:cs="Gabriola"/>
              </w:rPr>
              <w:t xml:space="preserve"> </w:t>
            </w:r>
            <w:r>
              <w:rPr>
                <w:rFonts w:cs="Gabriola"/>
              </w:rPr>
              <w:t>u</w:t>
            </w:r>
            <w:r w:rsidRPr="00A163FB">
              <w:rPr>
                <w:rFonts w:cs="Gabriola"/>
              </w:rPr>
              <w:t xml:space="preserve"> </w:t>
            </w:r>
            <w:r>
              <w:rPr>
                <w:rFonts w:cs="Gabriola"/>
              </w:rPr>
              <w:t>vezi</w:t>
            </w:r>
            <w:r w:rsidRPr="00A163FB">
              <w:rPr>
                <w:rFonts w:cs="Gabriola"/>
              </w:rPr>
              <w:t xml:space="preserve"> </w:t>
            </w:r>
            <w:r>
              <w:rPr>
                <w:rFonts w:cs="Gabriola"/>
              </w:rPr>
              <w:t>sa</w:t>
            </w:r>
          </w:p>
          <w:p w:rsidR="003A0C3C" w:rsidRPr="00176B78" w:rsidRDefault="003A0C3C" w:rsidP="002D5A9C">
            <w:pPr>
              <w:widowControl w:val="0"/>
              <w:autoSpaceDE w:val="0"/>
              <w:autoSpaceDN w:val="0"/>
              <w:adjustRightInd w:val="0"/>
              <w:contextualSpacing/>
              <w:rPr>
                <w:b/>
              </w:rPr>
            </w:pPr>
            <w:r>
              <w:rPr>
                <w:rFonts w:cs="Gabriola"/>
              </w:rPr>
              <w:t>radom</w:t>
            </w:r>
            <w:r w:rsidRPr="00A163FB">
              <w:rPr>
                <w:rFonts w:cs="Gabriola"/>
              </w:rPr>
              <w:t xml:space="preserve"> </w:t>
            </w:r>
            <w:r>
              <w:rPr>
                <w:rFonts w:cs="Gabriola"/>
              </w:rPr>
              <w:t>na</w:t>
            </w:r>
            <w:r w:rsidRPr="00A163FB">
              <w:rPr>
                <w:rFonts w:cs="Gabriola"/>
              </w:rPr>
              <w:t xml:space="preserve"> </w:t>
            </w:r>
            <w:r>
              <w:rPr>
                <w:rFonts w:cs="Gabriola"/>
              </w:rPr>
              <w:t>projektu</w:t>
            </w:r>
          </w:p>
        </w:tc>
      </w:tr>
      <w:tr w:rsidR="003A0C3C" w:rsidTr="002D5A9C">
        <w:tc>
          <w:tcPr>
            <w:tcW w:w="0" w:type="auto"/>
          </w:tcPr>
          <w:p w:rsidR="003A0C3C" w:rsidRPr="00BD36D0" w:rsidRDefault="003A0C3C" w:rsidP="002D5A9C">
            <w:pPr>
              <w:widowControl w:val="0"/>
              <w:autoSpaceDE w:val="0"/>
              <w:autoSpaceDN w:val="0"/>
              <w:adjustRightInd w:val="0"/>
              <w:contextualSpacing/>
              <w:rPr>
                <w:b/>
              </w:rPr>
            </w:pPr>
            <w:r>
              <w:rPr>
                <w:rFonts w:cs="Gabriola"/>
                <w:b/>
              </w:rPr>
              <w:lastRenderedPageBreak/>
              <w:t>PRAG</w:t>
            </w:r>
            <w:r w:rsidRPr="00BD36D0">
              <w:rPr>
                <w:rFonts w:cs="Gabriola"/>
                <w:b/>
              </w:rPr>
              <w:t xml:space="preserve"> (</w:t>
            </w:r>
            <w:r>
              <w:rPr>
                <w:rFonts w:cs="Gabriola"/>
                <w:b/>
              </w:rPr>
              <w:t>Practical</w:t>
            </w:r>
            <w:r w:rsidRPr="00BD36D0">
              <w:rPr>
                <w:rFonts w:cs="Gabriola"/>
                <w:b/>
              </w:rPr>
              <w:t xml:space="preserve"> </w:t>
            </w:r>
            <w:r>
              <w:rPr>
                <w:rFonts w:cs="Gabriola"/>
                <w:b/>
              </w:rPr>
              <w:t>Guide</w:t>
            </w:r>
            <w:r w:rsidRPr="00BD36D0">
              <w:rPr>
                <w:rFonts w:cs="Gabriola"/>
                <w:b/>
              </w:rPr>
              <w:t xml:space="preserve"> </w:t>
            </w:r>
            <w:r>
              <w:rPr>
                <w:rFonts w:cs="Gabriola"/>
                <w:b/>
              </w:rPr>
              <w:t>to</w:t>
            </w:r>
            <w:r w:rsidRPr="00BD36D0">
              <w:rPr>
                <w:rFonts w:cs="Gabriola"/>
                <w:b/>
              </w:rPr>
              <w:t xml:space="preserve"> </w:t>
            </w:r>
            <w:r>
              <w:rPr>
                <w:rFonts w:cs="Gabriola"/>
                <w:b/>
              </w:rPr>
              <w:t>E</w:t>
            </w:r>
            <w:r w:rsidRPr="00BD36D0">
              <w:rPr>
                <w:rFonts w:cs="Gabriola"/>
                <w:b/>
              </w:rPr>
              <w:t>x</w:t>
            </w:r>
            <w:r>
              <w:rPr>
                <w:rFonts w:cs="Gabriola"/>
                <w:b/>
              </w:rPr>
              <w:t>ternal</w:t>
            </w:r>
            <w:r w:rsidRPr="00BD36D0">
              <w:rPr>
                <w:rFonts w:cs="Gabriola"/>
                <w:b/>
              </w:rPr>
              <w:t xml:space="preserve"> </w:t>
            </w:r>
            <w:r>
              <w:rPr>
                <w:rFonts w:cs="Gabriola"/>
                <w:b/>
              </w:rPr>
              <w:t>Aid</w:t>
            </w:r>
            <w:r w:rsidRPr="00BD36D0">
              <w:rPr>
                <w:rFonts w:cs="Gabriola"/>
                <w:b/>
              </w:rPr>
              <w:t xml:space="preserve"> </w:t>
            </w:r>
            <w:r>
              <w:rPr>
                <w:rFonts w:cs="Gabriola"/>
                <w:b/>
              </w:rPr>
              <w:t>Contract</w:t>
            </w:r>
            <w:r w:rsidRPr="00BD36D0">
              <w:rPr>
                <w:rFonts w:cs="Gabriola"/>
                <w:b/>
              </w:rPr>
              <w:t xml:space="preserve"> </w:t>
            </w:r>
            <w:r>
              <w:rPr>
                <w:rFonts w:cs="Gabriola"/>
                <w:b/>
              </w:rPr>
              <w:t>Proceures</w:t>
            </w:r>
            <w:r w:rsidRPr="00BD36D0">
              <w:rPr>
                <w:rFonts w:cs="Gabriola"/>
                <w:b/>
              </w:rPr>
              <w:t>)</w:t>
            </w:r>
          </w:p>
          <w:p w:rsidR="003A0C3C" w:rsidRPr="00A163FB" w:rsidRDefault="003A0C3C" w:rsidP="002D5A9C">
            <w:pPr>
              <w:widowControl w:val="0"/>
              <w:autoSpaceDE w:val="0"/>
              <w:autoSpaceDN w:val="0"/>
              <w:adjustRightInd w:val="0"/>
              <w:contextualSpacing/>
            </w:pPr>
            <w:r>
              <w:rPr>
                <w:rFonts w:cs="Gabriola"/>
              </w:rPr>
              <w:t>he</w:t>
            </w:r>
            <w:r w:rsidRPr="00A163FB">
              <w:rPr>
                <w:rFonts w:cs="Gabriola"/>
              </w:rPr>
              <w:t xml:space="preserve"> </w:t>
            </w:r>
            <w:r>
              <w:rPr>
                <w:rFonts w:cs="Gabriola"/>
              </w:rPr>
              <w:t>European</w:t>
            </w:r>
            <w:r w:rsidRPr="00A163FB">
              <w:rPr>
                <w:rFonts w:cs="Gabriola"/>
              </w:rPr>
              <w:t xml:space="preserve"> </w:t>
            </w:r>
            <w:r>
              <w:rPr>
                <w:rFonts w:cs="Gabriola"/>
              </w:rPr>
              <w:t>Commission</w:t>
            </w:r>
            <w:r w:rsidRPr="00A163FB">
              <w:rPr>
                <w:rFonts w:cs="Gabriola"/>
              </w:rPr>
              <w:t>'</w:t>
            </w:r>
            <w:r>
              <w:rPr>
                <w:rFonts w:cs="Gabriola"/>
              </w:rPr>
              <w:t>s</w:t>
            </w:r>
            <w:r w:rsidRPr="00A163FB">
              <w:rPr>
                <w:rFonts w:cs="Gabriola"/>
              </w:rPr>
              <w:t xml:space="preserve"> </w:t>
            </w:r>
            <w:r>
              <w:rPr>
                <w:rFonts w:cs="Gabriola"/>
              </w:rPr>
              <w:t>guide</w:t>
            </w:r>
            <w:r w:rsidRPr="00A163FB">
              <w:rPr>
                <w:rFonts w:cs="Gabriola"/>
              </w:rPr>
              <w:t xml:space="preserve"> </w:t>
            </w:r>
            <w:r>
              <w:rPr>
                <w:rFonts w:cs="Gabriola"/>
              </w:rPr>
              <w:t>on</w:t>
            </w:r>
            <w:r w:rsidRPr="00A163FB">
              <w:rPr>
                <w:rFonts w:cs="Gabriola"/>
              </w:rPr>
              <w:t xml:space="preserve"> </w:t>
            </w:r>
            <w:r>
              <w:rPr>
                <w:rFonts w:cs="Gabriola"/>
              </w:rPr>
              <w:t>procurement</w:t>
            </w:r>
            <w:r w:rsidRPr="00A163FB">
              <w:rPr>
                <w:rFonts w:cs="Gabriola"/>
              </w:rPr>
              <w:t xml:space="preserve"> </w:t>
            </w:r>
            <w:r>
              <w:rPr>
                <w:rFonts w:cs="Gabriola"/>
              </w:rPr>
              <w:t>and</w:t>
            </w:r>
            <w:r w:rsidRPr="00A163FB">
              <w:rPr>
                <w:rFonts w:cs="Gabriola"/>
              </w:rPr>
              <w:t xml:space="preserve"> </w:t>
            </w:r>
            <w:r>
              <w:rPr>
                <w:rFonts w:cs="Gabriola"/>
              </w:rPr>
              <w:t>contracting</w:t>
            </w:r>
            <w:r w:rsidRPr="00A163FB">
              <w:rPr>
                <w:rFonts w:cs="Gabriola"/>
              </w:rPr>
              <w:t xml:space="preserve"> </w:t>
            </w:r>
            <w:r>
              <w:rPr>
                <w:rFonts w:cs="Gabriola"/>
              </w:rPr>
              <w:t>procedures</w:t>
            </w:r>
          </w:p>
          <w:p w:rsidR="003A0C3C" w:rsidRPr="00A163FB" w:rsidRDefault="003A0C3C" w:rsidP="002D5A9C">
            <w:pPr>
              <w:widowControl w:val="0"/>
              <w:autoSpaceDE w:val="0"/>
              <w:autoSpaceDN w:val="0"/>
              <w:adjustRightInd w:val="0"/>
              <w:contextualSpacing/>
            </w:pPr>
            <w:r>
              <w:rPr>
                <w:rFonts w:cs="Gabriola"/>
              </w:rPr>
              <w:t>and</w:t>
            </w:r>
            <w:r w:rsidRPr="00A163FB">
              <w:rPr>
                <w:rFonts w:cs="Gabriola"/>
              </w:rPr>
              <w:t xml:space="preserve"> </w:t>
            </w:r>
            <w:r>
              <w:rPr>
                <w:rFonts w:cs="Gabriola"/>
              </w:rPr>
              <w:t>rules</w:t>
            </w:r>
            <w:r w:rsidRPr="00A163FB">
              <w:rPr>
                <w:rFonts w:cs="Gabriola"/>
              </w:rPr>
              <w:t xml:space="preserve"> w</w:t>
            </w:r>
            <w:r>
              <w:rPr>
                <w:rFonts w:cs="Gabriola"/>
              </w:rPr>
              <w:t>hich</w:t>
            </w:r>
            <w:r w:rsidRPr="00A163FB">
              <w:rPr>
                <w:rFonts w:cs="Gabriola"/>
              </w:rPr>
              <w:t xml:space="preserve"> </w:t>
            </w:r>
            <w:r>
              <w:rPr>
                <w:rFonts w:cs="Gabriola"/>
              </w:rPr>
              <w:t>appl</w:t>
            </w:r>
            <w:r w:rsidRPr="00A163FB">
              <w:rPr>
                <w:rFonts w:cs="Gabriola"/>
              </w:rPr>
              <w:t xml:space="preserve">y </w:t>
            </w:r>
            <w:r>
              <w:rPr>
                <w:rFonts w:cs="Gabriola"/>
              </w:rPr>
              <w:t>to</w:t>
            </w:r>
            <w:r w:rsidRPr="00A163FB">
              <w:rPr>
                <w:rFonts w:cs="Gabriola"/>
              </w:rPr>
              <w:t xml:space="preserve"> </w:t>
            </w:r>
            <w:r>
              <w:rPr>
                <w:rFonts w:cs="Gabriola"/>
              </w:rPr>
              <w:t>EC</w:t>
            </w:r>
            <w:r w:rsidRPr="00A163FB">
              <w:rPr>
                <w:rFonts w:cs="Gabriola"/>
              </w:rPr>
              <w:t xml:space="preserve"> </w:t>
            </w:r>
            <w:r>
              <w:rPr>
                <w:rFonts w:cs="Gabriola"/>
              </w:rPr>
              <w:t>e</w:t>
            </w:r>
            <w:r w:rsidRPr="00A163FB">
              <w:rPr>
                <w:rFonts w:cs="Gabriola"/>
              </w:rPr>
              <w:t>x</w:t>
            </w:r>
            <w:r>
              <w:rPr>
                <w:rFonts w:cs="Gabriola"/>
              </w:rPr>
              <w:t>ternal</w:t>
            </w:r>
            <w:r w:rsidRPr="00A163FB">
              <w:rPr>
                <w:rFonts w:cs="Gabriola"/>
              </w:rPr>
              <w:t xml:space="preserve"> </w:t>
            </w:r>
            <w:r>
              <w:rPr>
                <w:rFonts w:cs="Gabriola"/>
              </w:rPr>
              <w:t>aid</w:t>
            </w:r>
            <w:r w:rsidRPr="00A163FB">
              <w:rPr>
                <w:rFonts w:cs="Gabriola"/>
              </w:rPr>
              <w:t xml:space="preserve"> </w:t>
            </w:r>
            <w:r>
              <w:rPr>
                <w:rFonts w:cs="Gabriola"/>
              </w:rPr>
              <w:t>contracts</w:t>
            </w:r>
            <w:r w:rsidRPr="00A163FB">
              <w:rPr>
                <w:rFonts w:cs="Gabriola"/>
              </w:rPr>
              <w:t xml:space="preserve">. </w:t>
            </w:r>
            <w:r>
              <w:rPr>
                <w:rFonts w:cs="Gabriola"/>
              </w:rPr>
              <w:t>It</w:t>
            </w:r>
            <w:r w:rsidRPr="00A163FB">
              <w:rPr>
                <w:rFonts w:cs="Gabriola"/>
              </w:rPr>
              <w:t xml:space="preserve"> </w:t>
            </w:r>
            <w:r>
              <w:rPr>
                <w:rFonts w:cs="Gabriola"/>
              </w:rPr>
              <w:t>is</w:t>
            </w:r>
            <w:r w:rsidRPr="00A163FB">
              <w:rPr>
                <w:rFonts w:cs="Gabriola"/>
              </w:rPr>
              <w:t xml:space="preserve"> </w:t>
            </w:r>
            <w:r>
              <w:rPr>
                <w:rFonts w:cs="Gabriola"/>
              </w:rPr>
              <w:t>also</w:t>
            </w:r>
            <w:r w:rsidRPr="00A163FB">
              <w:rPr>
                <w:rFonts w:cs="Gabriola"/>
              </w:rPr>
              <w:t xml:space="preserve"> </w:t>
            </w:r>
            <w:r>
              <w:rPr>
                <w:rFonts w:cs="Gabriola"/>
              </w:rPr>
              <w:t>applicable</w:t>
            </w:r>
            <w:r w:rsidRPr="00A163FB">
              <w:rPr>
                <w:rFonts w:cs="Gabriola"/>
              </w:rPr>
              <w:t xml:space="preserve"> </w:t>
            </w:r>
            <w:r>
              <w:rPr>
                <w:rFonts w:cs="Gabriola"/>
              </w:rPr>
              <w:t>to</w:t>
            </w:r>
            <w:r w:rsidRPr="00A163FB">
              <w:rPr>
                <w:rFonts w:cs="Gabriola"/>
              </w:rPr>
              <w:t xml:space="preserve"> </w:t>
            </w:r>
            <w:r>
              <w:rPr>
                <w:rFonts w:cs="Gabriola"/>
              </w:rPr>
              <w:t>the</w:t>
            </w:r>
          </w:p>
          <w:p w:rsidR="003A0C3C" w:rsidRPr="00A163FB" w:rsidRDefault="003A0C3C" w:rsidP="002D5A9C">
            <w:pPr>
              <w:widowControl w:val="0"/>
              <w:autoSpaceDE w:val="0"/>
              <w:autoSpaceDN w:val="0"/>
              <w:adjustRightInd w:val="0"/>
              <w:contextualSpacing/>
            </w:pPr>
            <w:r>
              <w:rPr>
                <w:rFonts w:cs="Gabriola"/>
              </w:rPr>
              <w:t>projects</w:t>
            </w:r>
            <w:r w:rsidRPr="00A163FB">
              <w:rPr>
                <w:rFonts w:cs="Gabriola"/>
              </w:rPr>
              <w:t xml:space="preserve"> </w:t>
            </w:r>
            <w:r>
              <w:rPr>
                <w:rFonts w:cs="Gabriola"/>
              </w:rPr>
              <w:t>financed</w:t>
            </w:r>
            <w:r w:rsidRPr="00A163FB">
              <w:rPr>
                <w:rFonts w:cs="Gabriola"/>
              </w:rPr>
              <w:t xml:space="preserve"> </w:t>
            </w:r>
            <w:r>
              <w:rPr>
                <w:rFonts w:cs="Gabriola"/>
              </w:rPr>
              <w:t>from</w:t>
            </w:r>
            <w:r w:rsidRPr="00A163FB">
              <w:rPr>
                <w:rFonts w:cs="Gabriola"/>
              </w:rPr>
              <w:t xml:space="preserve"> </w:t>
            </w:r>
            <w:r>
              <w:rPr>
                <w:rFonts w:cs="Gabriola"/>
              </w:rPr>
              <w:t>the</w:t>
            </w:r>
            <w:r w:rsidRPr="00A163FB">
              <w:rPr>
                <w:rFonts w:cs="Gabriola"/>
              </w:rPr>
              <w:t xml:space="preserve"> </w:t>
            </w:r>
            <w:r>
              <w:rPr>
                <w:rFonts w:cs="Gabriola"/>
              </w:rPr>
              <w:t>pre</w:t>
            </w:r>
            <w:r w:rsidRPr="00A163FB">
              <w:rPr>
                <w:rFonts w:cs="Gabriola"/>
              </w:rPr>
              <w:t>-</w:t>
            </w:r>
            <w:r>
              <w:rPr>
                <w:rFonts w:cs="Gabriola"/>
              </w:rPr>
              <w:t>accession</w:t>
            </w:r>
            <w:r w:rsidRPr="00A163FB">
              <w:rPr>
                <w:rFonts w:cs="Gabriola"/>
              </w:rPr>
              <w:t xml:space="preserve"> </w:t>
            </w:r>
            <w:r>
              <w:rPr>
                <w:rFonts w:cs="Gabriola"/>
              </w:rPr>
              <w:t>funds</w:t>
            </w:r>
            <w:r w:rsidRPr="00A163FB">
              <w:rPr>
                <w:rFonts w:cs="Gabriola"/>
              </w:rPr>
              <w:t xml:space="preserve"> </w:t>
            </w:r>
            <w:r>
              <w:rPr>
                <w:rFonts w:cs="Gabriola"/>
              </w:rPr>
              <w:t>instead</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public</w:t>
            </w:r>
          </w:p>
          <w:p w:rsidR="003A0C3C" w:rsidRPr="00BD36D0" w:rsidRDefault="003A0C3C" w:rsidP="002D5A9C">
            <w:pPr>
              <w:widowControl w:val="0"/>
              <w:autoSpaceDE w:val="0"/>
              <w:autoSpaceDN w:val="0"/>
              <w:adjustRightInd w:val="0"/>
              <w:contextualSpacing/>
              <w:rPr>
                <w:b/>
              </w:rPr>
            </w:pPr>
            <w:r>
              <w:rPr>
                <w:rFonts w:cs="Gabriola"/>
              </w:rPr>
              <w:t>procurement</w:t>
            </w:r>
            <w:r w:rsidRPr="00A163FB">
              <w:rPr>
                <w:rFonts w:cs="Gabriola"/>
              </w:rPr>
              <w:t xml:space="preserve"> </w:t>
            </w:r>
            <w:r>
              <w:rPr>
                <w:rFonts w:cs="Gabriola"/>
              </w:rPr>
              <w:t>rules</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beneficiar</w:t>
            </w:r>
            <w:r w:rsidRPr="00A163FB">
              <w:rPr>
                <w:rFonts w:cs="Gabriola"/>
              </w:rPr>
              <w:t xml:space="preserve">y </w:t>
            </w:r>
            <w:r>
              <w:rPr>
                <w:rFonts w:cs="Gabriola"/>
              </w:rPr>
              <w:t>countr</w:t>
            </w:r>
            <w:r w:rsidRPr="00A163FB">
              <w:rPr>
                <w:rFonts w:cs="Gabriola"/>
              </w:rPr>
              <w:t>y</w:t>
            </w:r>
          </w:p>
        </w:tc>
        <w:tc>
          <w:tcPr>
            <w:tcW w:w="0" w:type="auto"/>
          </w:tcPr>
          <w:p w:rsidR="003A0C3C" w:rsidRPr="00BD36D0" w:rsidRDefault="003A0C3C" w:rsidP="002D5A9C">
            <w:pPr>
              <w:widowControl w:val="0"/>
              <w:autoSpaceDE w:val="0"/>
              <w:autoSpaceDN w:val="0"/>
              <w:adjustRightInd w:val="0"/>
              <w:contextualSpacing/>
              <w:rPr>
                <w:b/>
              </w:rPr>
            </w:pPr>
            <w:r>
              <w:rPr>
                <w:rFonts w:cs="Gabriola"/>
                <w:b/>
              </w:rPr>
              <w:t>PRAG</w:t>
            </w:r>
            <w:r w:rsidRPr="00BD36D0">
              <w:rPr>
                <w:rFonts w:cs="Gabriola"/>
                <w:b/>
              </w:rPr>
              <w:t xml:space="preserve"> (</w:t>
            </w:r>
            <w:r>
              <w:rPr>
                <w:rFonts w:cs="Gabriola"/>
                <w:b/>
              </w:rPr>
              <w:t>Praktični</w:t>
            </w:r>
            <w:r w:rsidRPr="00BD36D0">
              <w:rPr>
                <w:rFonts w:cs="Gabriola"/>
                <w:b/>
              </w:rPr>
              <w:t xml:space="preserve"> </w:t>
            </w:r>
            <w:r>
              <w:rPr>
                <w:rFonts w:cs="Gabriola"/>
                <w:b/>
              </w:rPr>
              <w:t>vodič</w:t>
            </w:r>
            <w:r w:rsidRPr="00BD36D0">
              <w:rPr>
                <w:rFonts w:cs="Gabriola"/>
                <w:b/>
              </w:rPr>
              <w:t xml:space="preserve"> </w:t>
            </w:r>
            <w:r>
              <w:rPr>
                <w:rFonts w:cs="Gabriola"/>
                <w:b/>
              </w:rPr>
              <w:t>kroz</w:t>
            </w:r>
            <w:r w:rsidRPr="00BD36D0">
              <w:rPr>
                <w:rFonts w:cs="Gabriola"/>
                <w:b/>
              </w:rPr>
              <w:t xml:space="preserve"> </w:t>
            </w:r>
            <w:r>
              <w:rPr>
                <w:rFonts w:cs="Gabriola"/>
                <w:b/>
              </w:rPr>
              <w:t>procedure</w:t>
            </w:r>
            <w:r w:rsidRPr="00BD36D0">
              <w:rPr>
                <w:rFonts w:cs="Gabriola"/>
                <w:b/>
              </w:rPr>
              <w:t xml:space="preserve"> </w:t>
            </w:r>
            <w:r>
              <w:rPr>
                <w:rFonts w:cs="Gabriola"/>
                <w:b/>
              </w:rPr>
              <w:t>ugovaranja</w:t>
            </w:r>
            <w:r w:rsidRPr="00BD36D0">
              <w:rPr>
                <w:rFonts w:cs="Gabriola"/>
                <w:b/>
              </w:rPr>
              <w:t xml:space="preserve"> </w:t>
            </w:r>
            <w:r>
              <w:rPr>
                <w:rFonts w:cs="Gabriola"/>
                <w:b/>
              </w:rPr>
              <w:t>pomoći</w:t>
            </w:r>
            <w:r w:rsidRPr="00BD36D0">
              <w:rPr>
                <w:rFonts w:cs="Gabriola"/>
                <w:b/>
              </w:rPr>
              <w:t xml:space="preserve"> </w:t>
            </w:r>
            <w:r>
              <w:rPr>
                <w:rFonts w:cs="Gabriola"/>
                <w:b/>
              </w:rPr>
              <w:t>EZ</w:t>
            </w:r>
            <w:r w:rsidRPr="00BD36D0">
              <w:rPr>
                <w:rFonts w:cs="Gabriola"/>
                <w:b/>
              </w:rPr>
              <w:t xml:space="preserve"> </w:t>
            </w:r>
            <w:r>
              <w:rPr>
                <w:rFonts w:cs="Gabriola"/>
                <w:b/>
              </w:rPr>
              <w:t>trećim</w:t>
            </w:r>
          </w:p>
          <w:p w:rsidR="003A0C3C" w:rsidRPr="00BD36D0" w:rsidRDefault="003A0C3C" w:rsidP="002D5A9C">
            <w:pPr>
              <w:widowControl w:val="0"/>
              <w:autoSpaceDE w:val="0"/>
              <w:autoSpaceDN w:val="0"/>
              <w:adjustRightInd w:val="0"/>
              <w:contextualSpacing/>
              <w:rPr>
                <w:b/>
              </w:rPr>
            </w:pPr>
            <w:r>
              <w:rPr>
                <w:rFonts w:cs="Gabriola"/>
                <w:b/>
              </w:rPr>
              <w:t>zemljama</w:t>
            </w:r>
            <w:r w:rsidRPr="00BD36D0">
              <w:rPr>
                <w:rFonts w:cs="Gabriola"/>
                <w:b/>
              </w:rPr>
              <w:t>)</w:t>
            </w:r>
          </w:p>
          <w:p w:rsidR="003A0C3C" w:rsidRPr="00A163FB" w:rsidRDefault="003A0C3C" w:rsidP="002D5A9C">
            <w:pPr>
              <w:widowControl w:val="0"/>
              <w:autoSpaceDE w:val="0"/>
              <w:autoSpaceDN w:val="0"/>
              <w:adjustRightInd w:val="0"/>
              <w:contextualSpacing/>
            </w:pPr>
            <w:r>
              <w:rPr>
                <w:rFonts w:cs="Gabriola"/>
              </w:rPr>
              <w:t>Vodič</w:t>
            </w:r>
            <w:r w:rsidRPr="00A163FB">
              <w:rPr>
                <w:rFonts w:cs="Gabriola"/>
              </w:rPr>
              <w:t xml:space="preserve"> </w:t>
            </w:r>
            <w:r>
              <w:rPr>
                <w:rFonts w:cs="Gabriola"/>
              </w:rPr>
              <w:t>Evropske</w:t>
            </w:r>
            <w:r w:rsidRPr="00A163FB">
              <w:rPr>
                <w:rFonts w:cs="Gabriola"/>
              </w:rPr>
              <w:t xml:space="preserve"> </w:t>
            </w:r>
            <w:r>
              <w:rPr>
                <w:rFonts w:cs="Gabriola"/>
              </w:rPr>
              <w:t>komisije</w:t>
            </w:r>
            <w:r w:rsidRPr="00A163FB">
              <w:rPr>
                <w:rFonts w:cs="Gabriola"/>
              </w:rPr>
              <w:t xml:space="preserve"> </w:t>
            </w:r>
            <w:r>
              <w:rPr>
                <w:rFonts w:cs="Gabriola"/>
              </w:rPr>
              <w:t>kroz</w:t>
            </w:r>
            <w:r w:rsidRPr="00A163FB">
              <w:rPr>
                <w:rFonts w:cs="Gabriola"/>
              </w:rPr>
              <w:t xml:space="preserve"> </w:t>
            </w:r>
            <w:r>
              <w:rPr>
                <w:rFonts w:cs="Gabriola"/>
              </w:rPr>
              <w:t>procedure</w:t>
            </w:r>
            <w:r w:rsidRPr="00A163FB">
              <w:rPr>
                <w:rFonts w:cs="Gabriola"/>
              </w:rPr>
              <w:t xml:space="preserve"> </w:t>
            </w:r>
            <w:r>
              <w:rPr>
                <w:rFonts w:cs="Gabriola"/>
              </w:rPr>
              <w:t>i</w:t>
            </w:r>
            <w:r w:rsidRPr="00A163FB">
              <w:rPr>
                <w:rFonts w:cs="Gabriola"/>
              </w:rPr>
              <w:t xml:space="preserve"> </w:t>
            </w:r>
            <w:r>
              <w:rPr>
                <w:rFonts w:cs="Gabriola"/>
              </w:rPr>
              <w:t>pravila</w:t>
            </w:r>
            <w:r w:rsidRPr="00A163FB">
              <w:rPr>
                <w:rFonts w:cs="Gabriola"/>
              </w:rPr>
              <w:t xml:space="preserve"> </w:t>
            </w:r>
            <w:r>
              <w:rPr>
                <w:rFonts w:cs="Gabriola"/>
              </w:rPr>
              <w:t>za</w:t>
            </w:r>
            <w:r w:rsidRPr="00A163FB">
              <w:rPr>
                <w:rFonts w:cs="Gabriola"/>
              </w:rPr>
              <w:t xml:space="preserve"> </w:t>
            </w:r>
            <w:r>
              <w:rPr>
                <w:rFonts w:cs="Gabriola"/>
              </w:rPr>
              <w:t>nabavku</w:t>
            </w:r>
            <w:r w:rsidRPr="00A163FB">
              <w:rPr>
                <w:rFonts w:cs="Gabriola"/>
              </w:rPr>
              <w:t xml:space="preserve"> </w:t>
            </w:r>
            <w:r>
              <w:rPr>
                <w:rFonts w:cs="Gabriola"/>
              </w:rPr>
              <w:t>i</w:t>
            </w:r>
            <w:r w:rsidRPr="00A163FB">
              <w:rPr>
                <w:rFonts w:cs="Gabriola"/>
              </w:rPr>
              <w:t xml:space="preserve"> </w:t>
            </w:r>
            <w:r>
              <w:rPr>
                <w:rFonts w:cs="Gabriola"/>
              </w:rPr>
              <w:t>ugovaranje</w:t>
            </w:r>
            <w:r w:rsidRPr="00A163FB">
              <w:rPr>
                <w:rFonts w:cs="Gabriola"/>
              </w:rPr>
              <w:t xml:space="preserve">, </w:t>
            </w:r>
            <w:r>
              <w:rPr>
                <w:rFonts w:cs="Gabriola"/>
              </w:rPr>
              <w:t>koji</w:t>
            </w:r>
          </w:p>
          <w:p w:rsidR="003A0C3C" w:rsidRPr="00A163FB" w:rsidRDefault="003A0C3C" w:rsidP="002D5A9C">
            <w:pPr>
              <w:widowControl w:val="0"/>
              <w:autoSpaceDE w:val="0"/>
              <w:autoSpaceDN w:val="0"/>
              <w:adjustRightInd w:val="0"/>
              <w:contextualSpacing/>
            </w:pPr>
            <w:r>
              <w:rPr>
                <w:rFonts w:cs="Gabriola"/>
              </w:rPr>
              <w:t>se</w:t>
            </w:r>
            <w:r w:rsidRPr="00A163FB">
              <w:rPr>
                <w:rFonts w:cs="Gabriola"/>
              </w:rPr>
              <w:t xml:space="preserve"> </w:t>
            </w:r>
            <w:r>
              <w:rPr>
                <w:rFonts w:cs="Gabriola"/>
              </w:rPr>
              <w:t>primenjuju</w:t>
            </w:r>
            <w:r w:rsidRPr="00A163FB">
              <w:rPr>
                <w:rFonts w:cs="Gabriola"/>
              </w:rPr>
              <w:t xml:space="preserve"> </w:t>
            </w:r>
            <w:r>
              <w:rPr>
                <w:rFonts w:cs="Gabriola"/>
              </w:rPr>
              <w:t>na</w:t>
            </w:r>
            <w:r w:rsidRPr="00A163FB">
              <w:rPr>
                <w:rFonts w:cs="Gabriola"/>
              </w:rPr>
              <w:t xml:space="preserve"> </w:t>
            </w:r>
            <w:r>
              <w:rPr>
                <w:rFonts w:cs="Gabriola"/>
              </w:rPr>
              <w:t>ugovore</w:t>
            </w:r>
            <w:r w:rsidRPr="00A163FB">
              <w:rPr>
                <w:rFonts w:cs="Gabriola"/>
              </w:rPr>
              <w:t xml:space="preserve"> </w:t>
            </w:r>
            <w:r>
              <w:rPr>
                <w:rFonts w:cs="Gabriola"/>
              </w:rPr>
              <w:t>u</w:t>
            </w:r>
            <w:r w:rsidRPr="00A163FB">
              <w:rPr>
                <w:rFonts w:cs="Gabriola"/>
              </w:rPr>
              <w:t xml:space="preserve"> </w:t>
            </w:r>
            <w:r>
              <w:rPr>
                <w:rFonts w:cs="Gabriola"/>
              </w:rPr>
              <w:t>sklopu</w:t>
            </w:r>
            <w:r w:rsidRPr="00A163FB">
              <w:rPr>
                <w:rFonts w:cs="Gabriola"/>
              </w:rPr>
              <w:t xml:space="preserve"> </w:t>
            </w:r>
            <w:r>
              <w:rPr>
                <w:rFonts w:cs="Gabriola"/>
              </w:rPr>
              <w:t>pomoći</w:t>
            </w:r>
            <w:r w:rsidRPr="00A163FB">
              <w:rPr>
                <w:rFonts w:cs="Gabriola"/>
              </w:rPr>
              <w:t xml:space="preserve"> </w:t>
            </w:r>
            <w:r>
              <w:rPr>
                <w:rFonts w:cs="Gabriola"/>
              </w:rPr>
              <w:t>EZ</w:t>
            </w:r>
            <w:r w:rsidRPr="00A163FB">
              <w:rPr>
                <w:rFonts w:cs="Gabriola"/>
              </w:rPr>
              <w:t xml:space="preserve"> </w:t>
            </w:r>
            <w:r>
              <w:rPr>
                <w:rFonts w:cs="Gabriola"/>
              </w:rPr>
              <w:t>trećim</w:t>
            </w:r>
            <w:r w:rsidRPr="00A163FB">
              <w:rPr>
                <w:rFonts w:cs="Gabriola"/>
              </w:rPr>
              <w:t xml:space="preserve"> </w:t>
            </w:r>
            <w:r>
              <w:rPr>
                <w:rFonts w:cs="Gabriola"/>
              </w:rPr>
              <w:t>zemljama</w:t>
            </w:r>
            <w:r w:rsidRPr="00A163FB">
              <w:rPr>
                <w:rFonts w:cs="Gabriola"/>
              </w:rPr>
              <w:t xml:space="preserve">. </w:t>
            </w:r>
            <w:r>
              <w:rPr>
                <w:rFonts w:cs="Gabriola"/>
              </w:rPr>
              <w:t>Primenjuje</w:t>
            </w:r>
            <w:r w:rsidRPr="00A163FB">
              <w:rPr>
                <w:rFonts w:cs="Gabriola"/>
              </w:rPr>
              <w:t xml:space="preserve"> </w:t>
            </w:r>
            <w:r>
              <w:rPr>
                <w:rFonts w:cs="Gabriola"/>
              </w:rPr>
              <w:t>se</w:t>
            </w:r>
            <w:r w:rsidRPr="00A163FB">
              <w:rPr>
                <w:rFonts w:cs="Gabriola"/>
              </w:rPr>
              <w:t xml:space="preserve"> </w:t>
            </w:r>
            <w:r>
              <w:rPr>
                <w:rFonts w:cs="Gabriola"/>
              </w:rPr>
              <w:t>i</w:t>
            </w:r>
          </w:p>
          <w:p w:rsidR="003A0C3C" w:rsidRPr="00A163FB" w:rsidRDefault="003A0C3C" w:rsidP="002D5A9C">
            <w:pPr>
              <w:widowControl w:val="0"/>
              <w:autoSpaceDE w:val="0"/>
              <w:autoSpaceDN w:val="0"/>
              <w:adjustRightInd w:val="0"/>
              <w:contextualSpacing/>
            </w:pPr>
            <w:r>
              <w:rPr>
                <w:rFonts w:cs="Gabriola"/>
              </w:rPr>
              <w:t>na</w:t>
            </w:r>
            <w:r w:rsidRPr="00A163FB">
              <w:rPr>
                <w:rFonts w:cs="Gabriola"/>
              </w:rPr>
              <w:t xml:space="preserve"> </w:t>
            </w:r>
            <w:r>
              <w:rPr>
                <w:rFonts w:cs="Gabriola"/>
              </w:rPr>
              <w:t>projekte</w:t>
            </w:r>
            <w:r w:rsidRPr="00A163FB">
              <w:rPr>
                <w:rFonts w:cs="Gabriola"/>
              </w:rPr>
              <w:t xml:space="preserve"> </w:t>
            </w:r>
            <w:r>
              <w:rPr>
                <w:rFonts w:cs="Gabriola"/>
              </w:rPr>
              <w:t>finansirane</w:t>
            </w:r>
            <w:r w:rsidRPr="00A163FB">
              <w:rPr>
                <w:rFonts w:cs="Gabriola"/>
              </w:rPr>
              <w:t xml:space="preserve"> </w:t>
            </w:r>
            <w:r>
              <w:rPr>
                <w:rFonts w:cs="Gabriola"/>
              </w:rPr>
              <w:t>iz</w:t>
            </w:r>
            <w:r w:rsidRPr="00A163FB">
              <w:rPr>
                <w:rFonts w:cs="Gabriola"/>
              </w:rPr>
              <w:t xml:space="preserve"> </w:t>
            </w:r>
            <w:r>
              <w:rPr>
                <w:rFonts w:cs="Gabriola"/>
              </w:rPr>
              <w:t>pretpristupnih</w:t>
            </w:r>
            <w:r w:rsidRPr="00A163FB">
              <w:rPr>
                <w:rFonts w:cs="Gabriola"/>
              </w:rPr>
              <w:t xml:space="preserve"> </w:t>
            </w:r>
            <w:r>
              <w:rPr>
                <w:rFonts w:cs="Gabriola"/>
              </w:rPr>
              <w:t>fondova</w:t>
            </w:r>
            <w:r w:rsidRPr="00A163FB">
              <w:rPr>
                <w:rFonts w:cs="Gabriola"/>
              </w:rPr>
              <w:t xml:space="preserve">, </w:t>
            </w:r>
            <w:r>
              <w:rPr>
                <w:rFonts w:cs="Gabriola"/>
              </w:rPr>
              <w:t>umesto</w:t>
            </w:r>
            <w:r w:rsidRPr="00A163FB">
              <w:rPr>
                <w:rFonts w:cs="Gabriola"/>
              </w:rPr>
              <w:t xml:space="preserve"> </w:t>
            </w:r>
            <w:r>
              <w:rPr>
                <w:rFonts w:cs="Gabriola"/>
              </w:rPr>
              <w:t>pravila</w:t>
            </w:r>
            <w:r w:rsidRPr="00A163FB">
              <w:rPr>
                <w:rFonts w:cs="Gabriola"/>
              </w:rPr>
              <w:t xml:space="preserve"> </w:t>
            </w:r>
            <w:r>
              <w:rPr>
                <w:rFonts w:cs="Gabriola"/>
              </w:rPr>
              <w:t>o</w:t>
            </w:r>
            <w:r w:rsidRPr="00A163FB">
              <w:rPr>
                <w:rFonts w:cs="Gabriola"/>
              </w:rPr>
              <w:t xml:space="preserve"> </w:t>
            </w:r>
            <w:r>
              <w:rPr>
                <w:rFonts w:cs="Gabriola"/>
              </w:rPr>
              <w:t>javnoj</w:t>
            </w:r>
          </w:p>
          <w:p w:rsidR="003A0C3C" w:rsidRPr="00BD36D0" w:rsidRDefault="003A0C3C" w:rsidP="002D5A9C">
            <w:pPr>
              <w:widowControl w:val="0"/>
              <w:autoSpaceDE w:val="0"/>
              <w:autoSpaceDN w:val="0"/>
              <w:adjustRightInd w:val="0"/>
              <w:contextualSpacing/>
              <w:rPr>
                <w:b/>
              </w:rPr>
            </w:pPr>
            <w:r>
              <w:rPr>
                <w:rFonts w:cs="Gabriola"/>
              </w:rPr>
              <w:t>nabavci</w:t>
            </w:r>
            <w:r w:rsidRPr="00A163FB">
              <w:rPr>
                <w:rFonts w:cs="Gabriola"/>
              </w:rPr>
              <w:t xml:space="preserve"> </w:t>
            </w:r>
            <w:r>
              <w:rPr>
                <w:rFonts w:cs="Gabriola"/>
              </w:rPr>
              <w:t>zemlje</w:t>
            </w:r>
            <w:r w:rsidRPr="00A163FB">
              <w:rPr>
                <w:rFonts w:cs="Gabriola"/>
              </w:rPr>
              <w:t xml:space="preserve"> </w:t>
            </w:r>
            <w:r>
              <w:rPr>
                <w:rFonts w:cs="Gabriola"/>
              </w:rPr>
              <w:t>korisnice</w:t>
            </w:r>
          </w:p>
        </w:tc>
      </w:tr>
      <w:tr w:rsidR="003A0C3C" w:rsidTr="002D5A9C">
        <w:tc>
          <w:tcPr>
            <w:tcW w:w="0" w:type="auto"/>
          </w:tcPr>
          <w:p w:rsidR="003A0C3C" w:rsidRPr="00BD36D0" w:rsidRDefault="003A0C3C" w:rsidP="002D5A9C">
            <w:pPr>
              <w:widowControl w:val="0"/>
              <w:autoSpaceDE w:val="0"/>
              <w:autoSpaceDN w:val="0"/>
              <w:adjustRightInd w:val="0"/>
              <w:contextualSpacing/>
              <w:rPr>
                <w:b/>
              </w:rPr>
            </w:pPr>
            <w:r>
              <w:rPr>
                <w:rFonts w:cs="Gabriola"/>
                <w:b/>
              </w:rPr>
              <w:t>Pre</w:t>
            </w:r>
            <w:r w:rsidRPr="00BD36D0">
              <w:rPr>
                <w:rFonts w:cs="Gabriola"/>
                <w:b/>
              </w:rPr>
              <w:t>-</w:t>
            </w:r>
            <w:r>
              <w:rPr>
                <w:rFonts w:cs="Gabriola"/>
                <w:b/>
              </w:rPr>
              <w:t>Accession</w:t>
            </w:r>
            <w:r w:rsidRPr="00BD36D0">
              <w:rPr>
                <w:rFonts w:cs="Gabriola"/>
                <w:b/>
              </w:rPr>
              <w:t xml:space="preserve"> </w:t>
            </w:r>
            <w:r>
              <w:rPr>
                <w:rFonts w:cs="Gabriola"/>
                <w:b/>
              </w:rPr>
              <w:t>Assistance</w:t>
            </w:r>
          </w:p>
          <w:p w:rsidR="003A0C3C" w:rsidRPr="00A163FB" w:rsidRDefault="003A0C3C" w:rsidP="002D5A9C">
            <w:pPr>
              <w:widowControl w:val="0"/>
              <w:autoSpaceDE w:val="0"/>
              <w:autoSpaceDN w:val="0"/>
              <w:adjustRightInd w:val="0"/>
              <w:contextualSpacing/>
            </w:pPr>
            <w:r>
              <w:rPr>
                <w:rFonts w:cs="Gabriola"/>
              </w:rPr>
              <w:t>Pre</w:t>
            </w:r>
            <w:r w:rsidRPr="00A163FB">
              <w:rPr>
                <w:rFonts w:cs="Gabriola"/>
              </w:rPr>
              <w:t>-</w:t>
            </w:r>
            <w:r>
              <w:rPr>
                <w:rFonts w:cs="Gabriola"/>
              </w:rPr>
              <w:t>accession</w:t>
            </w:r>
            <w:r w:rsidRPr="00A163FB">
              <w:rPr>
                <w:rFonts w:cs="Gabriola"/>
              </w:rPr>
              <w:t xml:space="preserve"> </w:t>
            </w:r>
            <w:r>
              <w:rPr>
                <w:rFonts w:cs="Gabriola"/>
              </w:rPr>
              <w:t>assistance</w:t>
            </w:r>
            <w:r w:rsidRPr="00A163FB">
              <w:rPr>
                <w:rFonts w:cs="Gabriola"/>
              </w:rPr>
              <w:t xml:space="preserve"> </w:t>
            </w:r>
            <w:r>
              <w:rPr>
                <w:rFonts w:cs="Gabriola"/>
              </w:rPr>
              <w:t>helps</w:t>
            </w:r>
            <w:r w:rsidRPr="00A163FB">
              <w:rPr>
                <w:rFonts w:cs="Gabriola"/>
              </w:rPr>
              <w:t xml:space="preserve"> </w:t>
            </w:r>
            <w:r>
              <w:rPr>
                <w:rFonts w:cs="Gabriola"/>
              </w:rPr>
              <w:t>the</w:t>
            </w:r>
            <w:r w:rsidRPr="00A163FB">
              <w:rPr>
                <w:rFonts w:cs="Gabriola"/>
              </w:rPr>
              <w:t xml:space="preserve"> </w:t>
            </w:r>
            <w:r>
              <w:rPr>
                <w:rFonts w:cs="Gabriola"/>
              </w:rPr>
              <w:t>countries</w:t>
            </w:r>
            <w:r w:rsidRPr="00A163FB">
              <w:rPr>
                <w:rFonts w:cs="Gabriola"/>
              </w:rPr>
              <w:t xml:space="preserve"> </w:t>
            </w:r>
            <w:r>
              <w:rPr>
                <w:rFonts w:cs="Gabriola"/>
              </w:rPr>
              <w:t>that</w:t>
            </w:r>
            <w:r w:rsidRPr="00A163FB">
              <w:rPr>
                <w:rFonts w:cs="Gabriola"/>
              </w:rPr>
              <w:t xml:space="preserve"> </w:t>
            </w:r>
            <w:r>
              <w:rPr>
                <w:rFonts w:cs="Gabriola"/>
              </w:rPr>
              <w:t>are</w:t>
            </w:r>
            <w:r w:rsidRPr="00A163FB">
              <w:rPr>
                <w:rFonts w:cs="Gabriola"/>
              </w:rPr>
              <w:t xml:space="preserve"> </w:t>
            </w:r>
            <w:r>
              <w:rPr>
                <w:rFonts w:cs="Gabriola"/>
              </w:rPr>
              <w:t>candidates</w:t>
            </w:r>
            <w:r w:rsidRPr="00A163FB">
              <w:rPr>
                <w:rFonts w:cs="Gabriola"/>
              </w:rPr>
              <w:t xml:space="preserve"> </w:t>
            </w:r>
            <w:r>
              <w:rPr>
                <w:rFonts w:cs="Gabriola"/>
              </w:rPr>
              <w:t>for</w:t>
            </w:r>
          </w:p>
          <w:p w:rsidR="003A0C3C" w:rsidRPr="00A163FB" w:rsidRDefault="003A0C3C" w:rsidP="002D5A9C">
            <w:pPr>
              <w:widowControl w:val="0"/>
              <w:autoSpaceDE w:val="0"/>
              <w:autoSpaceDN w:val="0"/>
              <w:adjustRightInd w:val="0"/>
              <w:contextualSpacing/>
            </w:pPr>
            <w:r>
              <w:rPr>
                <w:rFonts w:cs="Gabriola"/>
              </w:rPr>
              <w:t>membership</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European</w:t>
            </w:r>
            <w:r w:rsidRPr="00A163FB">
              <w:rPr>
                <w:rFonts w:cs="Gabriola"/>
              </w:rPr>
              <w:t xml:space="preserve"> </w:t>
            </w:r>
            <w:r>
              <w:rPr>
                <w:rFonts w:cs="Gabriola"/>
              </w:rPr>
              <w:t>Union</w:t>
            </w:r>
            <w:r w:rsidRPr="00A163FB">
              <w:rPr>
                <w:rFonts w:cs="Gabriola"/>
              </w:rPr>
              <w:t xml:space="preserve"> </w:t>
            </w:r>
            <w:r>
              <w:rPr>
                <w:rFonts w:cs="Gabriola"/>
              </w:rPr>
              <w:t>to</w:t>
            </w:r>
            <w:r w:rsidRPr="00A163FB">
              <w:rPr>
                <w:rFonts w:cs="Gabriola"/>
              </w:rPr>
              <w:t xml:space="preserve"> </w:t>
            </w:r>
            <w:r>
              <w:rPr>
                <w:rFonts w:cs="Gabriola"/>
              </w:rPr>
              <w:t>satisf</w:t>
            </w:r>
            <w:r w:rsidRPr="00A163FB">
              <w:rPr>
                <w:rFonts w:cs="Gabriola"/>
              </w:rPr>
              <w:t xml:space="preserve">y </w:t>
            </w:r>
            <w:r>
              <w:rPr>
                <w:rFonts w:cs="Gabriola"/>
              </w:rPr>
              <w:t>the</w:t>
            </w:r>
            <w:r w:rsidRPr="00A163FB">
              <w:rPr>
                <w:rFonts w:cs="Gabriola"/>
              </w:rPr>
              <w:t xml:space="preserve"> </w:t>
            </w:r>
            <w:r>
              <w:rPr>
                <w:rFonts w:cs="Gabriola"/>
              </w:rPr>
              <w:t>accession</w:t>
            </w:r>
            <w:r w:rsidRPr="00A163FB">
              <w:rPr>
                <w:rFonts w:cs="Gabriola"/>
              </w:rPr>
              <w:t xml:space="preserve"> </w:t>
            </w:r>
            <w:r>
              <w:rPr>
                <w:rFonts w:cs="Gabriola"/>
              </w:rPr>
              <w:t>conditions</w:t>
            </w:r>
            <w:r w:rsidRPr="00A163FB">
              <w:rPr>
                <w:rFonts w:cs="Gabriola"/>
              </w:rPr>
              <w:t xml:space="preserve"> (</w:t>
            </w:r>
            <w:r>
              <w:rPr>
                <w:rFonts w:cs="Gabriola"/>
              </w:rPr>
              <w:t>the</w:t>
            </w:r>
          </w:p>
          <w:p w:rsidR="003A0C3C" w:rsidRPr="00A163FB" w:rsidRDefault="003A0C3C" w:rsidP="002D5A9C">
            <w:pPr>
              <w:widowControl w:val="0"/>
              <w:autoSpaceDE w:val="0"/>
              <w:autoSpaceDN w:val="0"/>
              <w:adjustRightInd w:val="0"/>
              <w:contextualSpacing/>
            </w:pPr>
            <w:r>
              <w:rPr>
                <w:rFonts w:cs="Gabriola"/>
              </w:rPr>
              <w:t>Copenhagen</w:t>
            </w:r>
            <w:r w:rsidRPr="00A163FB">
              <w:rPr>
                <w:rFonts w:cs="Gabriola"/>
              </w:rPr>
              <w:t xml:space="preserve"> </w:t>
            </w:r>
            <w:r>
              <w:rPr>
                <w:rFonts w:cs="Gabriola"/>
              </w:rPr>
              <w:t>criteria</w:t>
            </w:r>
            <w:r w:rsidRPr="00A163FB">
              <w:rPr>
                <w:rFonts w:cs="Gabriola"/>
              </w:rPr>
              <w:t xml:space="preserve">). </w:t>
            </w:r>
            <w:r>
              <w:rPr>
                <w:rFonts w:cs="Gabriola"/>
              </w:rPr>
              <w:t>Considerable</w:t>
            </w:r>
            <w:r w:rsidRPr="00A163FB">
              <w:rPr>
                <w:rFonts w:cs="Gabriola"/>
              </w:rPr>
              <w:t xml:space="preserve"> </w:t>
            </w:r>
            <w:r>
              <w:rPr>
                <w:rFonts w:cs="Gabriola"/>
              </w:rPr>
              <w:t>investment</w:t>
            </w:r>
            <w:r w:rsidRPr="00A163FB">
              <w:rPr>
                <w:rFonts w:cs="Gabriola"/>
              </w:rPr>
              <w:t xml:space="preserve"> </w:t>
            </w:r>
            <w:r>
              <w:rPr>
                <w:rFonts w:cs="Gabriola"/>
              </w:rPr>
              <w:t>is</w:t>
            </w:r>
            <w:r w:rsidRPr="00A163FB">
              <w:rPr>
                <w:rFonts w:cs="Gabriola"/>
              </w:rPr>
              <w:t xml:space="preserve"> </w:t>
            </w:r>
            <w:r>
              <w:rPr>
                <w:rFonts w:cs="Gabriola"/>
              </w:rPr>
              <w:t>re</w:t>
            </w:r>
            <w:r w:rsidRPr="00A163FB">
              <w:rPr>
                <w:rFonts w:cs="Gabriola"/>
              </w:rPr>
              <w:t>q</w:t>
            </w:r>
            <w:r>
              <w:rPr>
                <w:rFonts w:cs="Gabriola"/>
              </w:rPr>
              <w:t>uired</w:t>
            </w:r>
            <w:r w:rsidRPr="00A163FB">
              <w:rPr>
                <w:rFonts w:cs="Gabriola"/>
              </w:rPr>
              <w:t xml:space="preserve"> </w:t>
            </w:r>
            <w:r>
              <w:rPr>
                <w:rFonts w:cs="Gabriola"/>
              </w:rPr>
              <w:t>if</w:t>
            </w:r>
            <w:r w:rsidRPr="00A163FB">
              <w:rPr>
                <w:rFonts w:cs="Gabriola"/>
              </w:rPr>
              <w:t xml:space="preserve"> </w:t>
            </w:r>
            <w:r>
              <w:rPr>
                <w:rFonts w:cs="Gabriola"/>
              </w:rPr>
              <w:t>the</w:t>
            </w:r>
            <w:r w:rsidRPr="00A163FB">
              <w:rPr>
                <w:rFonts w:cs="Gabriola"/>
              </w:rPr>
              <w:t xml:space="preserve"> </w:t>
            </w:r>
            <w:r>
              <w:rPr>
                <w:rFonts w:cs="Gabriola"/>
              </w:rPr>
              <w:t>candidate</w:t>
            </w:r>
          </w:p>
          <w:p w:rsidR="003A0C3C" w:rsidRPr="00A163FB" w:rsidRDefault="003A0C3C" w:rsidP="002D5A9C">
            <w:pPr>
              <w:widowControl w:val="0"/>
              <w:autoSpaceDE w:val="0"/>
              <w:autoSpaceDN w:val="0"/>
              <w:adjustRightInd w:val="0"/>
              <w:contextualSpacing/>
            </w:pPr>
            <w:r>
              <w:rPr>
                <w:rFonts w:cs="Gabriola"/>
              </w:rPr>
              <w:t>countries</w:t>
            </w:r>
            <w:r w:rsidRPr="00A163FB">
              <w:rPr>
                <w:rFonts w:cs="Gabriola"/>
              </w:rPr>
              <w:t xml:space="preserve"> </w:t>
            </w:r>
            <w:r>
              <w:rPr>
                <w:rFonts w:cs="Gabriola"/>
              </w:rPr>
              <w:t>are</w:t>
            </w:r>
            <w:r w:rsidRPr="00A163FB">
              <w:rPr>
                <w:rFonts w:cs="Gabriola"/>
              </w:rPr>
              <w:t xml:space="preserve"> </w:t>
            </w:r>
            <w:r>
              <w:rPr>
                <w:rFonts w:cs="Gabriola"/>
              </w:rPr>
              <w:t>to</w:t>
            </w:r>
            <w:r w:rsidRPr="00A163FB">
              <w:rPr>
                <w:rFonts w:cs="Gabriola"/>
              </w:rPr>
              <w:t xml:space="preserve"> </w:t>
            </w:r>
            <w:r>
              <w:rPr>
                <w:rFonts w:cs="Gabriola"/>
              </w:rPr>
              <w:t>bring</w:t>
            </w:r>
            <w:r w:rsidRPr="00A163FB">
              <w:rPr>
                <w:rFonts w:cs="Gabriola"/>
              </w:rPr>
              <w:t xml:space="preserve"> </w:t>
            </w:r>
            <w:r>
              <w:rPr>
                <w:rFonts w:cs="Gabriola"/>
              </w:rPr>
              <w:t>their</w:t>
            </w:r>
            <w:r w:rsidRPr="00A163FB">
              <w:rPr>
                <w:rFonts w:cs="Gabriola"/>
              </w:rPr>
              <w:t xml:space="preserve"> </w:t>
            </w:r>
            <w:r>
              <w:rPr>
                <w:rFonts w:cs="Gabriola"/>
              </w:rPr>
              <w:t>institutions</w:t>
            </w:r>
            <w:r w:rsidRPr="00A163FB">
              <w:rPr>
                <w:rFonts w:cs="Gabriola"/>
              </w:rPr>
              <w:t xml:space="preserve"> </w:t>
            </w:r>
            <w:r>
              <w:rPr>
                <w:rFonts w:cs="Gabriola"/>
              </w:rPr>
              <w:t>and</w:t>
            </w:r>
            <w:r w:rsidRPr="00A163FB">
              <w:rPr>
                <w:rFonts w:cs="Gabriola"/>
              </w:rPr>
              <w:t xml:space="preserve"> </w:t>
            </w:r>
            <w:r>
              <w:rPr>
                <w:rFonts w:cs="Gabriola"/>
              </w:rPr>
              <w:t>standards</w:t>
            </w:r>
            <w:r w:rsidRPr="00A163FB">
              <w:rPr>
                <w:rFonts w:cs="Gabriola"/>
              </w:rPr>
              <w:t xml:space="preserve"> </w:t>
            </w:r>
            <w:r>
              <w:rPr>
                <w:rFonts w:cs="Gabriola"/>
              </w:rPr>
              <w:t>in</w:t>
            </w:r>
            <w:r w:rsidRPr="00A163FB">
              <w:rPr>
                <w:rFonts w:cs="Gabriola"/>
              </w:rPr>
              <w:t xml:space="preserve"> </w:t>
            </w:r>
            <w:r>
              <w:rPr>
                <w:rFonts w:cs="Gabriola"/>
              </w:rPr>
              <w:t>line</w:t>
            </w:r>
            <w:r w:rsidRPr="00A163FB">
              <w:rPr>
                <w:rFonts w:cs="Gabriola"/>
              </w:rPr>
              <w:t xml:space="preserve"> w</w:t>
            </w:r>
            <w:r>
              <w:rPr>
                <w:rFonts w:cs="Gabriola"/>
              </w:rPr>
              <w:t>ith</w:t>
            </w:r>
            <w:r w:rsidRPr="00A163FB">
              <w:rPr>
                <w:rFonts w:cs="Gabriola"/>
              </w:rPr>
              <w:t xml:space="preserve"> </w:t>
            </w:r>
            <w:r>
              <w:rPr>
                <w:rFonts w:cs="Gabriola"/>
              </w:rPr>
              <w:t>the</w:t>
            </w:r>
          </w:p>
          <w:p w:rsidR="003A0C3C" w:rsidRPr="00A163FB" w:rsidRDefault="003A0C3C" w:rsidP="002D5A9C">
            <w:pPr>
              <w:widowControl w:val="0"/>
              <w:autoSpaceDE w:val="0"/>
              <w:autoSpaceDN w:val="0"/>
              <w:adjustRightInd w:val="0"/>
              <w:contextualSpacing/>
            </w:pPr>
            <w:r>
              <w:rPr>
                <w:rFonts w:cs="Gabriola"/>
              </w:rPr>
              <w:t>Communit</w:t>
            </w:r>
            <w:r w:rsidRPr="00A163FB">
              <w:rPr>
                <w:rFonts w:cs="Gabriola"/>
              </w:rPr>
              <w:t xml:space="preserve">y </w:t>
            </w:r>
            <w:r>
              <w:rPr>
                <w:rFonts w:cs="Gabriola"/>
              </w:rPr>
              <w:t>ac</w:t>
            </w:r>
            <w:r w:rsidRPr="00A163FB">
              <w:rPr>
                <w:rFonts w:cs="Gabriola"/>
              </w:rPr>
              <w:t>q</w:t>
            </w:r>
            <w:r>
              <w:rPr>
                <w:rFonts w:cs="Gabriola"/>
              </w:rPr>
              <w:t>uis</w:t>
            </w:r>
            <w:r w:rsidRPr="00A163FB">
              <w:rPr>
                <w:rFonts w:cs="Gabriola"/>
              </w:rPr>
              <w:t xml:space="preserve"> </w:t>
            </w:r>
            <w:r>
              <w:rPr>
                <w:rFonts w:cs="Gabriola"/>
              </w:rPr>
              <w:t>and</w:t>
            </w:r>
            <w:r w:rsidRPr="00A163FB">
              <w:rPr>
                <w:rFonts w:cs="Gabriola"/>
              </w:rPr>
              <w:t xml:space="preserve"> </w:t>
            </w:r>
            <w:r>
              <w:rPr>
                <w:rFonts w:cs="Gabriola"/>
              </w:rPr>
              <w:t>to</w:t>
            </w:r>
            <w:r w:rsidRPr="00A163FB">
              <w:rPr>
                <w:rFonts w:cs="Gabriola"/>
              </w:rPr>
              <w:t xml:space="preserve"> </w:t>
            </w:r>
            <w:r>
              <w:rPr>
                <w:rFonts w:cs="Gabriola"/>
              </w:rPr>
              <w:t>be</w:t>
            </w:r>
            <w:r w:rsidRPr="00A163FB">
              <w:rPr>
                <w:rFonts w:cs="Gabriola"/>
              </w:rPr>
              <w:t xml:space="preserve"> </w:t>
            </w:r>
            <w:r>
              <w:rPr>
                <w:rFonts w:cs="Gabriola"/>
              </w:rPr>
              <w:t>able</w:t>
            </w:r>
            <w:r w:rsidRPr="00A163FB">
              <w:rPr>
                <w:rFonts w:cs="Gabriola"/>
              </w:rPr>
              <w:t xml:space="preserve"> </w:t>
            </w:r>
            <w:r>
              <w:rPr>
                <w:rFonts w:cs="Gabriola"/>
              </w:rPr>
              <w:t>to</w:t>
            </w:r>
            <w:r w:rsidRPr="00A163FB">
              <w:rPr>
                <w:rFonts w:cs="Gabriola"/>
              </w:rPr>
              <w:t xml:space="preserve"> </w:t>
            </w:r>
            <w:r>
              <w:rPr>
                <w:rFonts w:cs="Gabriola"/>
              </w:rPr>
              <w:t>meet</w:t>
            </w:r>
            <w:r w:rsidRPr="00A163FB">
              <w:rPr>
                <w:rFonts w:cs="Gabriola"/>
              </w:rPr>
              <w:t xml:space="preserve"> </w:t>
            </w:r>
            <w:r>
              <w:rPr>
                <w:rFonts w:cs="Gabriola"/>
              </w:rPr>
              <w:t>their</w:t>
            </w:r>
            <w:r w:rsidRPr="00A163FB">
              <w:rPr>
                <w:rFonts w:cs="Gabriola"/>
              </w:rPr>
              <w:t xml:space="preserve"> </w:t>
            </w:r>
            <w:r>
              <w:rPr>
                <w:rFonts w:cs="Gabriola"/>
              </w:rPr>
              <w:t>obligations</w:t>
            </w:r>
            <w:r w:rsidRPr="00A163FB">
              <w:rPr>
                <w:rFonts w:cs="Gabriola"/>
              </w:rPr>
              <w:t xml:space="preserve"> </w:t>
            </w:r>
            <w:r>
              <w:rPr>
                <w:rFonts w:cs="Gabriola"/>
              </w:rPr>
              <w:t>as</w:t>
            </w:r>
            <w:r w:rsidRPr="00A163FB">
              <w:rPr>
                <w:rFonts w:cs="Gabriola"/>
              </w:rPr>
              <w:t xml:space="preserve"> </w:t>
            </w:r>
            <w:r>
              <w:rPr>
                <w:rFonts w:cs="Gabriola"/>
              </w:rPr>
              <w:t>Member</w:t>
            </w:r>
            <w:r w:rsidRPr="00A163FB">
              <w:rPr>
                <w:rFonts w:cs="Gabriola"/>
              </w:rPr>
              <w:t xml:space="preserve"> </w:t>
            </w:r>
            <w:r>
              <w:rPr>
                <w:rFonts w:cs="Gabriola"/>
              </w:rPr>
              <w:t>States</w:t>
            </w:r>
            <w:r w:rsidRPr="00A163FB">
              <w:rPr>
                <w:rFonts w:cs="Gabriola"/>
              </w:rPr>
              <w:t>.</w:t>
            </w:r>
          </w:p>
          <w:p w:rsidR="003A0C3C" w:rsidRPr="00A163FB" w:rsidRDefault="003A0C3C" w:rsidP="002D5A9C">
            <w:pPr>
              <w:widowControl w:val="0"/>
              <w:autoSpaceDE w:val="0"/>
              <w:autoSpaceDN w:val="0"/>
              <w:adjustRightInd w:val="0"/>
              <w:contextualSpacing/>
            </w:pPr>
            <w:r>
              <w:rPr>
                <w:rFonts w:cs="Gabriola"/>
              </w:rPr>
              <w:t>Pre</w:t>
            </w:r>
            <w:r w:rsidRPr="00A163FB">
              <w:rPr>
                <w:rFonts w:cs="Gabriola"/>
              </w:rPr>
              <w:t>-</w:t>
            </w:r>
            <w:r>
              <w:rPr>
                <w:rFonts w:cs="Gabriola"/>
              </w:rPr>
              <w:t>accession</w:t>
            </w:r>
            <w:r w:rsidRPr="00A163FB">
              <w:rPr>
                <w:rFonts w:cs="Gabriola"/>
              </w:rPr>
              <w:t xml:space="preserve"> </w:t>
            </w:r>
            <w:r>
              <w:rPr>
                <w:rFonts w:cs="Gabriola"/>
              </w:rPr>
              <w:t>assistance</w:t>
            </w:r>
            <w:r w:rsidRPr="00A163FB">
              <w:rPr>
                <w:rFonts w:cs="Gabriola"/>
              </w:rPr>
              <w:t xml:space="preserve"> </w:t>
            </w:r>
            <w:r>
              <w:rPr>
                <w:rFonts w:cs="Gabriola"/>
              </w:rPr>
              <w:t>to</w:t>
            </w:r>
            <w:r w:rsidRPr="00A163FB">
              <w:rPr>
                <w:rFonts w:cs="Gabriola"/>
              </w:rPr>
              <w:t xml:space="preserve"> </w:t>
            </w:r>
            <w:r>
              <w:rPr>
                <w:rFonts w:cs="Gabriola"/>
              </w:rPr>
              <w:t>the</w:t>
            </w:r>
            <w:r w:rsidRPr="00A163FB">
              <w:rPr>
                <w:rFonts w:cs="Gabriola"/>
              </w:rPr>
              <w:t xml:space="preserve"> </w:t>
            </w:r>
            <w:r>
              <w:rPr>
                <w:rFonts w:cs="Gabriola"/>
              </w:rPr>
              <w:t>candidate</w:t>
            </w:r>
            <w:r w:rsidRPr="00A163FB">
              <w:rPr>
                <w:rFonts w:cs="Gabriola"/>
              </w:rPr>
              <w:t xml:space="preserve"> </w:t>
            </w:r>
            <w:r>
              <w:rPr>
                <w:rFonts w:cs="Gabriola"/>
              </w:rPr>
              <w:t>countries</w:t>
            </w:r>
            <w:r w:rsidRPr="00A163FB">
              <w:rPr>
                <w:rFonts w:cs="Gabriola"/>
              </w:rPr>
              <w:t xml:space="preserve"> </w:t>
            </w:r>
            <w:r>
              <w:rPr>
                <w:rFonts w:cs="Gabriola"/>
              </w:rPr>
              <w:t>is</w:t>
            </w:r>
            <w:r w:rsidRPr="00A163FB">
              <w:rPr>
                <w:rFonts w:cs="Gabriola"/>
              </w:rPr>
              <w:t xml:space="preserve"> </w:t>
            </w:r>
            <w:r>
              <w:rPr>
                <w:rFonts w:cs="Gabriola"/>
              </w:rPr>
              <w:t>a</w:t>
            </w:r>
            <w:r w:rsidRPr="00A163FB">
              <w:rPr>
                <w:rFonts w:cs="Gabriola"/>
              </w:rPr>
              <w:t xml:space="preserve"> </w:t>
            </w:r>
            <w:r>
              <w:rPr>
                <w:rFonts w:cs="Gabriola"/>
              </w:rPr>
              <w:t>ke</w:t>
            </w:r>
            <w:r w:rsidRPr="00A163FB">
              <w:rPr>
                <w:rFonts w:cs="Gabriola"/>
              </w:rPr>
              <w:t xml:space="preserve">y </w:t>
            </w:r>
            <w:r>
              <w:rPr>
                <w:rFonts w:cs="Gabriola"/>
              </w:rPr>
              <w:t>factor</w:t>
            </w:r>
            <w:r w:rsidRPr="00A163FB">
              <w:rPr>
                <w:rFonts w:cs="Gabriola"/>
              </w:rPr>
              <w:t xml:space="preserve"> </w:t>
            </w:r>
            <w:r>
              <w:rPr>
                <w:rFonts w:cs="Gabriola"/>
              </w:rPr>
              <w:t>in</w:t>
            </w:r>
            <w:r w:rsidRPr="00A163FB">
              <w:rPr>
                <w:rFonts w:cs="Gabriola"/>
              </w:rPr>
              <w:t xml:space="preserve"> </w:t>
            </w:r>
            <w:r>
              <w:rPr>
                <w:rFonts w:cs="Gabriola"/>
              </w:rPr>
              <w:t>the</w:t>
            </w:r>
          </w:p>
          <w:p w:rsidR="003A0C3C" w:rsidRPr="00A163FB" w:rsidRDefault="003A0C3C" w:rsidP="002D5A9C">
            <w:pPr>
              <w:widowControl w:val="0"/>
              <w:autoSpaceDE w:val="0"/>
              <w:autoSpaceDN w:val="0"/>
              <w:adjustRightInd w:val="0"/>
              <w:contextualSpacing/>
            </w:pPr>
            <w:r>
              <w:rPr>
                <w:rFonts w:cs="Gabriola"/>
              </w:rPr>
              <w:t>Union</w:t>
            </w:r>
            <w:r w:rsidRPr="00A163FB">
              <w:rPr>
                <w:rFonts w:cs="Gabriola"/>
              </w:rPr>
              <w:t>'</w:t>
            </w:r>
            <w:r>
              <w:rPr>
                <w:rFonts w:cs="Gabriola"/>
              </w:rPr>
              <w:t>s</w:t>
            </w:r>
            <w:r w:rsidRPr="00A163FB">
              <w:rPr>
                <w:rFonts w:cs="Gabriola"/>
              </w:rPr>
              <w:t xml:space="preserve"> </w:t>
            </w:r>
            <w:r>
              <w:rPr>
                <w:rFonts w:cs="Gabriola"/>
              </w:rPr>
              <w:t>pre</w:t>
            </w:r>
            <w:r w:rsidRPr="00A163FB">
              <w:rPr>
                <w:rFonts w:cs="Gabriola"/>
              </w:rPr>
              <w:t>-</w:t>
            </w:r>
            <w:r>
              <w:rPr>
                <w:rFonts w:cs="Gabriola"/>
              </w:rPr>
              <w:t>accession</w:t>
            </w:r>
            <w:r w:rsidRPr="00A163FB">
              <w:rPr>
                <w:rFonts w:cs="Gabriola"/>
              </w:rPr>
              <w:t xml:space="preserve">  </w:t>
            </w:r>
            <w:r>
              <w:rPr>
                <w:rFonts w:cs="Gabriola"/>
              </w:rPr>
              <w:t>strateg</w:t>
            </w:r>
            <w:r w:rsidRPr="00A163FB">
              <w:rPr>
                <w:rFonts w:cs="Gabriola"/>
              </w:rPr>
              <w:t xml:space="preserve">y </w:t>
            </w:r>
            <w:r>
              <w:rPr>
                <w:rFonts w:cs="Gabriola"/>
              </w:rPr>
              <w:t>and</w:t>
            </w:r>
            <w:r w:rsidRPr="00A163FB">
              <w:rPr>
                <w:rFonts w:cs="Gabriola"/>
              </w:rPr>
              <w:t xml:space="preserve"> </w:t>
            </w:r>
            <w:r>
              <w:rPr>
                <w:rFonts w:cs="Gabriola"/>
              </w:rPr>
              <w:t>is</w:t>
            </w:r>
            <w:r w:rsidRPr="00A163FB">
              <w:rPr>
                <w:rFonts w:cs="Gabriola"/>
              </w:rPr>
              <w:t xml:space="preserve"> </w:t>
            </w:r>
            <w:r>
              <w:rPr>
                <w:rFonts w:cs="Gabriola"/>
              </w:rPr>
              <w:t>determined</w:t>
            </w:r>
            <w:r w:rsidRPr="00A163FB">
              <w:rPr>
                <w:rFonts w:cs="Gabriola"/>
              </w:rPr>
              <w:t xml:space="preserve"> </w:t>
            </w:r>
            <w:r>
              <w:rPr>
                <w:rFonts w:cs="Gabriola"/>
              </w:rPr>
              <w:t>b</w:t>
            </w:r>
            <w:r w:rsidRPr="00A163FB">
              <w:rPr>
                <w:rFonts w:cs="Gabriola"/>
              </w:rPr>
              <w:t xml:space="preserve">y  </w:t>
            </w:r>
            <w:r>
              <w:rPr>
                <w:rFonts w:cs="Gabriola"/>
              </w:rPr>
              <w:t>the</w:t>
            </w:r>
            <w:r w:rsidRPr="00A163FB">
              <w:rPr>
                <w:rFonts w:cs="Gabriola"/>
              </w:rPr>
              <w:t xml:space="preserve"> </w:t>
            </w:r>
            <w:r>
              <w:rPr>
                <w:rFonts w:cs="Gabriola"/>
              </w:rPr>
              <w:t>accession</w:t>
            </w:r>
          </w:p>
          <w:p w:rsidR="003A0C3C" w:rsidRPr="00BD36D0" w:rsidRDefault="003A0C3C" w:rsidP="002D5A9C">
            <w:pPr>
              <w:widowControl w:val="0"/>
              <w:autoSpaceDE w:val="0"/>
              <w:autoSpaceDN w:val="0"/>
              <w:adjustRightInd w:val="0"/>
              <w:contextualSpacing/>
              <w:rPr>
                <w:b/>
              </w:rPr>
            </w:pPr>
            <w:r>
              <w:rPr>
                <w:rFonts w:cs="Gabriola"/>
              </w:rPr>
              <w:t>partnerships</w:t>
            </w:r>
            <w:r w:rsidR="002D5A9C">
              <w:rPr>
                <w:rFonts w:cs="Gabriola"/>
              </w:rPr>
              <w:t>.</w:t>
            </w:r>
          </w:p>
        </w:tc>
        <w:tc>
          <w:tcPr>
            <w:tcW w:w="0" w:type="auto"/>
          </w:tcPr>
          <w:p w:rsidR="003A0C3C" w:rsidRPr="00BD36D0" w:rsidRDefault="003A0C3C" w:rsidP="002D5A9C">
            <w:pPr>
              <w:widowControl w:val="0"/>
              <w:autoSpaceDE w:val="0"/>
              <w:autoSpaceDN w:val="0"/>
              <w:adjustRightInd w:val="0"/>
              <w:contextualSpacing/>
              <w:rPr>
                <w:b/>
              </w:rPr>
            </w:pPr>
            <w:r>
              <w:rPr>
                <w:rFonts w:cs="Gabriola"/>
                <w:b/>
              </w:rPr>
              <w:t>Pretpristupna</w:t>
            </w:r>
            <w:r w:rsidRPr="00BD36D0">
              <w:rPr>
                <w:rFonts w:cs="Gabriola"/>
                <w:b/>
              </w:rPr>
              <w:t xml:space="preserve"> </w:t>
            </w:r>
            <w:r>
              <w:rPr>
                <w:rFonts w:cs="Gabriola"/>
                <w:b/>
              </w:rPr>
              <w:t>pomoć</w:t>
            </w:r>
          </w:p>
          <w:p w:rsidR="003A0C3C" w:rsidRPr="00A163FB" w:rsidRDefault="003A0C3C" w:rsidP="002D5A9C">
            <w:pPr>
              <w:widowControl w:val="0"/>
              <w:autoSpaceDE w:val="0"/>
              <w:autoSpaceDN w:val="0"/>
              <w:adjustRightInd w:val="0"/>
              <w:contextualSpacing/>
            </w:pPr>
            <w:r>
              <w:rPr>
                <w:rFonts w:cs="Gabriola"/>
              </w:rPr>
              <w:t>Pretpristupna</w:t>
            </w:r>
            <w:r w:rsidRPr="00A163FB">
              <w:rPr>
                <w:rFonts w:cs="Gabriola"/>
              </w:rPr>
              <w:t xml:space="preserve"> </w:t>
            </w:r>
            <w:r>
              <w:rPr>
                <w:rFonts w:cs="Gabriola"/>
              </w:rPr>
              <w:t>pomoć</w:t>
            </w:r>
            <w:r w:rsidRPr="00A163FB">
              <w:rPr>
                <w:rFonts w:cs="Gabriola"/>
              </w:rPr>
              <w:t xml:space="preserve"> </w:t>
            </w:r>
            <w:r>
              <w:rPr>
                <w:rFonts w:cs="Gabriola"/>
              </w:rPr>
              <w:t>pomaže</w:t>
            </w:r>
            <w:r w:rsidRPr="00A163FB">
              <w:rPr>
                <w:rFonts w:cs="Gabriola"/>
              </w:rPr>
              <w:t xml:space="preserve"> </w:t>
            </w:r>
            <w:r>
              <w:rPr>
                <w:rFonts w:cs="Gabriola"/>
              </w:rPr>
              <w:t>zemljama</w:t>
            </w:r>
            <w:r w:rsidRPr="00A163FB">
              <w:rPr>
                <w:rFonts w:cs="Gabriola"/>
              </w:rPr>
              <w:t xml:space="preserve"> </w:t>
            </w:r>
            <w:r>
              <w:rPr>
                <w:rFonts w:cs="Gabriola"/>
              </w:rPr>
              <w:t>kandidatima</w:t>
            </w:r>
            <w:r w:rsidRPr="00A163FB">
              <w:rPr>
                <w:rFonts w:cs="Gabriola"/>
              </w:rPr>
              <w:t xml:space="preserve"> </w:t>
            </w:r>
            <w:r>
              <w:rPr>
                <w:rFonts w:cs="Gabriola"/>
              </w:rPr>
              <w:t>za</w:t>
            </w:r>
            <w:r w:rsidRPr="00A163FB">
              <w:rPr>
                <w:rFonts w:cs="Gabriola"/>
              </w:rPr>
              <w:t xml:space="preserve"> </w:t>
            </w:r>
            <w:r>
              <w:rPr>
                <w:rFonts w:cs="Gabriola"/>
              </w:rPr>
              <w:t>članstvo</w:t>
            </w:r>
            <w:r w:rsidRPr="00A163FB">
              <w:rPr>
                <w:rFonts w:cs="Gabriola"/>
              </w:rPr>
              <w:t xml:space="preserve"> </w:t>
            </w:r>
            <w:r>
              <w:rPr>
                <w:rFonts w:cs="Gabriola"/>
              </w:rPr>
              <w:t>u</w:t>
            </w:r>
            <w:r w:rsidRPr="00A163FB">
              <w:rPr>
                <w:rFonts w:cs="Gabriola"/>
              </w:rPr>
              <w:t xml:space="preserve"> </w:t>
            </w:r>
            <w:r>
              <w:rPr>
                <w:rFonts w:cs="Gabriola"/>
              </w:rPr>
              <w:t>Evropskoj</w:t>
            </w:r>
          </w:p>
          <w:p w:rsidR="003A0C3C" w:rsidRPr="00A163FB" w:rsidRDefault="003A0C3C" w:rsidP="002D5A9C">
            <w:pPr>
              <w:widowControl w:val="0"/>
              <w:autoSpaceDE w:val="0"/>
              <w:autoSpaceDN w:val="0"/>
              <w:adjustRightInd w:val="0"/>
              <w:contextualSpacing/>
            </w:pPr>
            <w:r>
              <w:rPr>
                <w:rFonts w:cs="Gabriola"/>
              </w:rPr>
              <w:t>uniji</w:t>
            </w:r>
            <w:r w:rsidRPr="00A163FB">
              <w:rPr>
                <w:rFonts w:cs="Gabriola"/>
              </w:rPr>
              <w:t xml:space="preserve"> </w:t>
            </w:r>
            <w:r>
              <w:rPr>
                <w:rFonts w:cs="Gabriola"/>
              </w:rPr>
              <w:t>da</w:t>
            </w:r>
            <w:r w:rsidRPr="00A163FB">
              <w:rPr>
                <w:rFonts w:cs="Gabriola"/>
              </w:rPr>
              <w:t xml:space="preserve"> </w:t>
            </w:r>
            <w:r>
              <w:rPr>
                <w:rFonts w:cs="Gabriola"/>
              </w:rPr>
              <w:t>ispune</w:t>
            </w:r>
            <w:r w:rsidRPr="00A163FB">
              <w:rPr>
                <w:rFonts w:cs="Gabriola"/>
              </w:rPr>
              <w:t xml:space="preserve"> </w:t>
            </w:r>
            <w:r>
              <w:rPr>
                <w:rFonts w:cs="Gabriola"/>
              </w:rPr>
              <w:t>uslove</w:t>
            </w:r>
            <w:r w:rsidRPr="00A163FB">
              <w:rPr>
                <w:rFonts w:cs="Gabriola"/>
              </w:rPr>
              <w:t xml:space="preserve"> </w:t>
            </w:r>
            <w:r>
              <w:rPr>
                <w:rFonts w:cs="Gabriola"/>
              </w:rPr>
              <w:t>za</w:t>
            </w:r>
            <w:r w:rsidRPr="00A163FB">
              <w:rPr>
                <w:rFonts w:cs="Gabriola"/>
              </w:rPr>
              <w:t xml:space="preserve"> </w:t>
            </w:r>
            <w:r>
              <w:rPr>
                <w:rFonts w:cs="Gabriola"/>
              </w:rPr>
              <w:t>pristupanje</w:t>
            </w:r>
            <w:r w:rsidRPr="00A163FB">
              <w:rPr>
                <w:rFonts w:cs="Gabriola"/>
              </w:rPr>
              <w:t xml:space="preserve"> (</w:t>
            </w:r>
            <w:r>
              <w:rPr>
                <w:rFonts w:cs="Gabriola"/>
              </w:rPr>
              <w:t>Kriterijum</w:t>
            </w:r>
            <w:r w:rsidRPr="00A163FB">
              <w:rPr>
                <w:rFonts w:cs="Gabriola"/>
              </w:rPr>
              <w:t xml:space="preserve"> </w:t>
            </w:r>
            <w:r>
              <w:rPr>
                <w:rFonts w:cs="Gabriola"/>
              </w:rPr>
              <w:t>iz</w:t>
            </w:r>
            <w:r w:rsidRPr="00A163FB">
              <w:rPr>
                <w:rFonts w:cs="Gabriola"/>
              </w:rPr>
              <w:t xml:space="preserve"> </w:t>
            </w:r>
            <w:r>
              <w:rPr>
                <w:rFonts w:cs="Gabriola"/>
              </w:rPr>
              <w:t>Kopenhagena</w:t>
            </w:r>
            <w:r w:rsidRPr="00A163FB">
              <w:rPr>
                <w:rFonts w:cs="Gabriola"/>
              </w:rPr>
              <w:t xml:space="preserve">). </w:t>
            </w:r>
            <w:r>
              <w:rPr>
                <w:rFonts w:cs="Gabriola"/>
              </w:rPr>
              <w:t>Značajne</w:t>
            </w:r>
          </w:p>
          <w:p w:rsidR="003A0C3C" w:rsidRPr="00A163FB" w:rsidRDefault="003A0C3C" w:rsidP="002D5A9C">
            <w:pPr>
              <w:widowControl w:val="0"/>
              <w:autoSpaceDE w:val="0"/>
              <w:autoSpaceDN w:val="0"/>
              <w:adjustRightInd w:val="0"/>
              <w:contextualSpacing/>
            </w:pPr>
            <w:r>
              <w:rPr>
                <w:rFonts w:cs="Gabriola"/>
              </w:rPr>
              <w:t>investicije</w:t>
            </w:r>
            <w:r w:rsidRPr="00A163FB">
              <w:rPr>
                <w:rFonts w:cs="Gabriola"/>
              </w:rPr>
              <w:t xml:space="preserve"> </w:t>
            </w:r>
            <w:r>
              <w:rPr>
                <w:rFonts w:cs="Gabriola"/>
              </w:rPr>
              <w:t>su</w:t>
            </w:r>
            <w:r w:rsidRPr="00A163FB">
              <w:rPr>
                <w:rFonts w:cs="Gabriola"/>
              </w:rPr>
              <w:t xml:space="preserve"> </w:t>
            </w:r>
            <w:r>
              <w:rPr>
                <w:rFonts w:cs="Gabriola"/>
              </w:rPr>
              <w:t>neophodne</w:t>
            </w:r>
            <w:r w:rsidRPr="00A163FB">
              <w:rPr>
                <w:rFonts w:cs="Gabriola"/>
              </w:rPr>
              <w:t xml:space="preserve"> </w:t>
            </w:r>
            <w:r>
              <w:rPr>
                <w:rFonts w:cs="Gabriola"/>
              </w:rPr>
              <w:t>ako</w:t>
            </w:r>
            <w:r w:rsidRPr="00A163FB">
              <w:rPr>
                <w:rFonts w:cs="Gabriola"/>
              </w:rPr>
              <w:t xml:space="preserve"> </w:t>
            </w:r>
            <w:r>
              <w:rPr>
                <w:rFonts w:cs="Gabriola"/>
              </w:rPr>
              <w:t>želimo</w:t>
            </w:r>
            <w:r w:rsidRPr="00A163FB">
              <w:rPr>
                <w:rFonts w:cs="Gabriola"/>
              </w:rPr>
              <w:t xml:space="preserve"> </w:t>
            </w:r>
            <w:r>
              <w:rPr>
                <w:rFonts w:cs="Gabriola"/>
              </w:rPr>
              <w:t>da</w:t>
            </w:r>
            <w:r w:rsidRPr="00A163FB">
              <w:rPr>
                <w:rFonts w:cs="Gabriola"/>
              </w:rPr>
              <w:t xml:space="preserve"> </w:t>
            </w:r>
            <w:r>
              <w:rPr>
                <w:rFonts w:cs="Gabriola"/>
              </w:rPr>
              <w:t>zemlja</w:t>
            </w:r>
            <w:r w:rsidRPr="00A163FB">
              <w:rPr>
                <w:rFonts w:cs="Gabriola"/>
              </w:rPr>
              <w:t xml:space="preserve"> </w:t>
            </w:r>
            <w:r>
              <w:rPr>
                <w:rFonts w:cs="Gabriola"/>
              </w:rPr>
              <w:t>kandidat</w:t>
            </w:r>
            <w:r w:rsidRPr="00A163FB">
              <w:rPr>
                <w:rFonts w:cs="Gabriola"/>
              </w:rPr>
              <w:t xml:space="preserve"> </w:t>
            </w:r>
            <w:r>
              <w:rPr>
                <w:rFonts w:cs="Gabriola"/>
              </w:rPr>
              <w:t>dovede</w:t>
            </w:r>
            <w:r w:rsidRPr="00A163FB">
              <w:rPr>
                <w:rFonts w:cs="Gabriola"/>
              </w:rPr>
              <w:t xml:space="preserve"> </w:t>
            </w:r>
            <w:r>
              <w:rPr>
                <w:rFonts w:cs="Gabriola"/>
              </w:rPr>
              <w:t>svoje</w:t>
            </w:r>
            <w:r w:rsidRPr="00A163FB">
              <w:rPr>
                <w:rFonts w:cs="Gabriola"/>
              </w:rPr>
              <w:t xml:space="preserve"> </w:t>
            </w:r>
            <w:r>
              <w:rPr>
                <w:rFonts w:cs="Gabriola"/>
              </w:rPr>
              <w:t>institucije</w:t>
            </w:r>
          </w:p>
          <w:p w:rsidR="003A0C3C" w:rsidRPr="00A163FB" w:rsidRDefault="003A0C3C" w:rsidP="002D5A9C">
            <w:pPr>
              <w:widowControl w:val="0"/>
              <w:autoSpaceDE w:val="0"/>
              <w:autoSpaceDN w:val="0"/>
              <w:adjustRightInd w:val="0"/>
              <w:contextualSpacing/>
            </w:pPr>
            <w:r>
              <w:rPr>
                <w:rFonts w:cs="Gabriola"/>
              </w:rPr>
              <w:t>i</w:t>
            </w:r>
            <w:r w:rsidRPr="00A163FB">
              <w:rPr>
                <w:rFonts w:cs="Gabriola"/>
              </w:rPr>
              <w:t xml:space="preserve"> </w:t>
            </w:r>
            <w:r>
              <w:rPr>
                <w:rFonts w:cs="Gabriola"/>
              </w:rPr>
              <w:t>standarde</w:t>
            </w:r>
            <w:r w:rsidRPr="00A163FB">
              <w:rPr>
                <w:rFonts w:cs="Gabriola"/>
              </w:rPr>
              <w:t xml:space="preserve"> </w:t>
            </w:r>
            <w:r>
              <w:rPr>
                <w:rFonts w:cs="Gabriola"/>
              </w:rPr>
              <w:t>u</w:t>
            </w:r>
            <w:r w:rsidRPr="00A163FB">
              <w:rPr>
                <w:rFonts w:cs="Gabriola"/>
              </w:rPr>
              <w:t xml:space="preserve"> </w:t>
            </w:r>
            <w:r>
              <w:rPr>
                <w:rFonts w:cs="Gabriola"/>
              </w:rPr>
              <w:t>sklad</w:t>
            </w:r>
            <w:r w:rsidRPr="00A163FB">
              <w:rPr>
                <w:rFonts w:cs="Gabriola"/>
              </w:rPr>
              <w:t xml:space="preserve"> </w:t>
            </w:r>
            <w:r>
              <w:rPr>
                <w:rFonts w:cs="Gabriola"/>
              </w:rPr>
              <w:t>sa</w:t>
            </w:r>
            <w:r w:rsidRPr="00A163FB">
              <w:rPr>
                <w:rFonts w:cs="Gabriola"/>
              </w:rPr>
              <w:t xml:space="preserve"> </w:t>
            </w:r>
            <w:r>
              <w:rPr>
                <w:rFonts w:cs="Gabriola"/>
              </w:rPr>
              <w:t>pravnom</w:t>
            </w:r>
            <w:r w:rsidRPr="00A163FB">
              <w:rPr>
                <w:rFonts w:cs="Gabriola"/>
              </w:rPr>
              <w:t xml:space="preserve"> </w:t>
            </w:r>
            <w:r>
              <w:rPr>
                <w:rFonts w:cs="Gabriola"/>
              </w:rPr>
              <w:t>tekovinom</w:t>
            </w:r>
            <w:r w:rsidRPr="00A163FB">
              <w:rPr>
                <w:rFonts w:cs="Gabriola"/>
              </w:rPr>
              <w:t xml:space="preserve"> </w:t>
            </w:r>
            <w:r>
              <w:rPr>
                <w:rFonts w:cs="Gabriola"/>
              </w:rPr>
              <w:t>EU</w:t>
            </w:r>
            <w:r w:rsidRPr="00A163FB">
              <w:rPr>
                <w:rFonts w:cs="Gabriola"/>
              </w:rPr>
              <w:t xml:space="preserve"> </w:t>
            </w:r>
            <w:r>
              <w:rPr>
                <w:rFonts w:cs="Gabriola"/>
              </w:rPr>
              <w:t>i</w:t>
            </w:r>
            <w:r w:rsidRPr="00A163FB">
              <w:rPr>
                <w:rFonts w:cs="Gabriola"/>
              </w:rPr>
              <w:t xml:space="preserve"> </w:t>
            </w:r>
            <w:r>
              <w:rPr>
                <w:rFonts w:cs="Gabriola"/>
              </w:rPr>
              <w:t>da</w:t>
            </w:r>
            <w:r w:rsidRPr="00A163FB">
              <w:rPr>
                <w:rFonts w:cs="Gabriola"/>
              </w:rPr>
              <w:t xml:space="preserve"> </w:t>
            </w:r>
            <w:r>
              <w:rPr>
                <w:rFonts w:cs="Gabriola"/>
              </w:rPr>
              <w:t>bude</w:t>
            </w:r>
            <w:r w:rsidRPr="00A163FB">
              <w:rPr>
                <w:rFonts w:cs="Gabriola"/>
              </w:rPr>
              <w:t xml:space="preserve"> </w:t>
            </w:r>
            <w:r>
              <w:rPr>
                <w:rFonts w:cs="Gabriola"/>
              </w:rPr>
              <w:t>u</w:t>
            </w:r>
            <w:r w:rsidRPr="00A163FB">
              <w:rPr>
                <w:rFonts w:cs="Gabriola"/>
              </w:rPr>
              <w:t xml:space="preserve"> </w:t>
            </w:r>
            <w:r>
              <w:rPr>
                <w:rFonts w:cs="Gabriola"/>
              </w:rPr>
              <w:t>stanju</w:t>
            </w:r>
            <w:r w:rsidRPr="00A163FB">
              <w:rPr>
                <w:rFonts w:cs="Gabriola"/>
              </w:rPr>
              <w:t xml:space="preserve"> </w:t>
            </w:r>
            <w:r>
              <w:rPr>
                <w:rFonts w:cs="Gabriola"/>
              </w:rPr>
              <w:t>da</w:t>
            </w:r>
            <w:r w:rsidRPr="00A163FB">
              <w:rPr>
                <w:rFonts w:cs="Gabriola"/>
              </w:rPr>
              <w:t xml:space="preserve"> </w:t>
            </w:r>
            <w:r>
              <w:rPr>
                <w:rFonts w:cs="Gabriola"/>
              </w:rPr>
              <w:t>ispuni</w:t>
            </w:r>
          </w:p>
          <w:p w:rsidR="003A0C3C" w:rsidRPr="00A163FB" w:rsidRDefault="003A0C3C" w:rsidP="002D5A9C">
            <w:pPr>
              <w:widowControl w:val="0"/>
              <w:autoSpaceDE w:val="0"/>
              <w:autoSpaceDN w:val="0"/>
              <w:adjustRightInd w:val="0"/>
              <w:contextualSpacing/>
            </w:pPr>
            <w:r>
              <w:rPr>
                <w:rFonts w:cs="Gabriola"/>
              </w:rPr>
              <w:t>svoje</w:t>
            </w:r>
            <w:r w:rsidRPr="00A163FB">
              <w:rPr>
                <w:rFonts w:cs="Gabriola"/>
              </w:rPr>
              <w:t xml:space="preserve"> </w:t>
            </w:r>
            <w:r>
              <w:rPr>
                <w:rFonts w:cs="Gabriola"/>
              </w:rPr>
              <w:t>obaveze</w:t>
            </w:r>
            <w:r w:rsidRPr="00A163FB">
              <w:rPr>
                <w:rFonts w:cs="Gabriola"/>
              </w:rPr>
              <w:t xml:space="preserve"> </w:t>
            </w:r>
            <w:r>
              <w:rPr>
                <w:rFonts w:cs="Gabriola"/>
              </w:rPr>
              <w:t>kao</w:t>
            </w:r>
            <w:r w:rsidRPr="00A163FB">
              <w:rPr>
                <w:rFonts w:cs="Gabriola"/>
              </w:rPr>
              <w:t xml:space="preserve"> </w:t>
            </w:r>
            <w:r>
              <w:rPr>
                <w:rFonts w:cs="Gabriola"/>
              </w:rPr>
              <w:t>zemlja</w:t>
            </w:r>
            <w:r w:rsidRPr="00A163FB">
              <w:rPr>
                <w:rFonts w:cs="Gabriola"/>
              </w:rPr>
              <w:t xml:space="preserve"> </w:t>
            </w:r>
            <w:r>
              <w:rPr>
                <w:rFonts w:cs="Gabriola"/>
              </w:rPr>
              <w:t>članica</w:t>
            </w:r>
            <w:r w:rsidRPr="00A163FB">
              <w:rPr>
                <w:rFonts w:cs="Gabriola"/>
              </w:rPr>
              <w:t xml:space="preserve">. </w:t>
            </w:r>
            <w:r>
              <w:rPr>
                <w:rFonts w:cs="Gabriola"/>
              </w:rPr>
              <w:t>Pretpristupna</w:t>
            </w:r>
            <w:r w:rsidRPr="00A163FB">
              <w:rPr>
                <w:rFonts w:cs="Gabriola"/>
              </w:rPr>
              <w:t xml:space="preserve"> </w:t>
            </w:r>
            <w:r>
              <w:rPr>
                <w:rFonts w:cs="Gabriola"/>
              </w:rPr>
              <w:t>pomoć</w:t>
            </w:r>
            <w:r w:rsidRPr="00A163FB">
              <w:rPr>
                <w:rFonts w:cs="Gabriola"/>
              </w:rPr>
              <w:t xml:space="preserve"> </w:t>
            </w:r>
            <w:r>
              <w:rPr>
                <w:rFonts w:cs="Gabriola"/>
              </w:rPr>
              <w:t>zemljama</w:t>
            </w:r>
            <w:r w:rsidRPr="00A163FB">
              <w:rPr>
                <w:rFonts w:cs="Gabriola"/>
              </w:rPr>
              <w:t xml:space="preserve"> </w:t>
            </w:r>
            <w:r>
              <w:rPr>
                <w:rFonts w:cs="Gabriola"/>
              </w:rPr>
              <w:t>kandidatima</w:t>
            </w:r>
          </w:p>
          <w:p w:rsidR="003A0C3C" w:rsidRPr="00A163FB" w:rsidRDefault="003A0C3C" w:rsidP="002D5A9C">
            <w:pPr>
              <w:widowControl w:val="0"/>
              <w:autoSpaceDE w:val="0"/>
              <w:autoSpaceDN w:val="0"/>
              <w:adjustRightInd w:val="0"/>
              <w:contextualSpacing/>
            </w:pPr>
            <w:r>
              <w:rPr>
                <w:rFonts w:cs="Gabriola"/>
              </w:rPr>
              <w:t>je</w:t>
            </w:r>
            <w:r w:rsidRPr="00A163FB">
              <w:rPr>
                <w:rFonts w:cs="Gabriola"/>
              </w:rPr>
              <w:t xml:space="preserve"> </w:t>
            </w:r>
            <w:r>
              <w:rPr>
                <w:rFonts w:cs="Gabriola"/>
              </w:rPr>
              <w:t>ključni</w:t>
            </w:r>
            <w:r w:rsidRPr="00A163FB">
              <w:rPr>
                <w:rFonts w:cs="Gabriola"/>
              </w:rPr>
              <w:t xml:space="preserve"> </w:t>
            </w:r>
            <w:r>
              <w:rPr>
                <w:rFonts w:cs="Gabriola"/>
              </w:rPr>
              <w:t>faktor</w:t>
            </w:r>
            <w:r w:rsidRPr="00A163FB">
              <w:rPr>
                <w:rFonts w:cs="Gabriola"/>
              </w:rPr>
              <w:t xml:space="preserve"> </w:t>
            </w:r>
            <w:r>
              <w:rPr>
                <w:rFonts w:cs="Gabriola"/>
              </w:rPr>
              <w:t>u</w:t>
            </w:r>
            <w:r w:rsidRPr="00A163FB">
              <w:rPr>
                <w:rFonts w:cs="Gabriola"/>
              </w:rPr>
              <w:t xml:space="preserve"> </w:t>
            </w:r>
            <w:r>
              <w:rPr>
                <w:rFonts w:cs="Gabriola"/>
              </w:rPr>
              <w:t>pretpristupnoj strategiji Unije a određuju</w:t>
            </w:r>
            <w:r w:rsidRPr="00A163FB">
              <w:rPr>
                <w:rFonts w:cs="Gabriola"/>
              </w:rPr>
              <w:t xml:space="preserve"> </w:t>
            </w:r>
            <w:r>
              <w:rPr>
                <w:rFonts w:cs="Gabriola"/>
              </w:rPr>
              <w:t>je</w:t>
            </w:r>
            <w:r w:rsidRPr="00A163FB">
              <w:rPr>
                <w:rFonts w:cs="Gabriola"/>
              </w:rPr>
              <w:t xml:space="preserve"> </w:t>
            </w:r>
            <w:r>
              <w:rPr>
                <w:rFonts w:cs="Gabriola"/>
              </w:rPr>
              <w:t>pristupna</w:t>
            </w:r>
          </w:p>
          <w:p w:rsidR="003A0C3C" w:rsidRPr="00BD36D0" w:rsidRDefault="003A0C3C" w:rsidP="002D5A9C">
            <w:pPr>
              <w:widowControl w:val="0"/>
              <w:autoSpaceDE w:val="0"/>
              <w:autoSpaceDN w:val="0"/>
              <w:adjustRightInd w:val="0"/>
              <w:contextualSpacing/>
              <w:rPr>
                <w:b/>
              </w:rPr>
            </w:pPr>
            <w:r>
              <w:rPr>
                <w:rFonts w:cs="Gabriola"/>
              </w:rPr>
              <w:t>partnerstva</w:t>
            </w:r>
            <w:r w:rsidRPr="00A163FB">
              <w:rPr>
                <w:rFonts w:cs="Gabriola"/>
              </w:rPr>
              <w:t>.</w:t>
            </w:r>
          </w:p>
        </w:tc>
      </w:tr>
      <w:tr w:rsidR="003A0C3C" w:rsidTr="002D5A9C">
        <w:tc>
          <w:tcPr>
            <w:tcW w:w="0" w:type="auto"/>
          </w:tcPr>
          <w:p w:rsidR="003A0C3C" w:rsidRDefault="003A0C3C" w:rsidP="002D5A9C">
            <w:pPr>
              <w:widowControl w:val="0"/>
              <w:autoSpaceDE w:val="0"/>
              <w:autoSpaceDN w:val="0"/>
              <w:adjustRightInd w:val="0"/>
              <w:contextualSpacing/>
              <w:rPr>
                <w:rFonts w:cs="Gabriola"/>
                <w:b/>
                <w:bCs/>
              </w:rPr>
            </w:pPr>
            <w:r>
              <w:rPr>
                <w:rFonts w:cs="Gabriola"/>
                <w:b/>
                <w:bCs/>
              </w:rPr>
              <w:t>Pre</w:t>
            </w:r>
            <w:r w:rsidRPr="00120FC5">
              <w:rPr>
                <w:rFonts w:cs="Gabriola"/>
                <w:b/>
                <w:bCs/>
              </w:rPr>
              <w:t>-</w:t>
            </w:r>
            <w:r>
              <w:rPr>
                <w:rFonts w:cs="Gabriola"/>
                <w:b/>
                <w:bCs/>
              </w:rPr>
              <w:t>financing</w:t>
            </w:r>
          </w:p>
          <w:p w:rsidR="003A0C3C" w:rsidRPr="00120FC5" w:rsidRDefault="003A0C3C" w:rsidP="002D5A9C">
            <w:pPr>
              <w:widowControl w:val="0"/>
              <w:autoSpaceDE w:val="0"/>
              <w:autoSpaceDN w:val="0"/>
              <w:adjustRightInd w:val="0"/>
              <w:contextualSpacing/>
              <w:rPr>
                <w:rFonts w:cs="Gabriola"/>
                <w:b/>
                <w:bCs/>
              </w:rPr>
            </w:pPr>
            <w:r>
              <w:rPr>
                <w:rFonts w:cs="Gabriola"/>
                <w:bCs/>
              </w:rPr>
              <w:t>It constitutes</w:t>
            </w:r>
            <w:r w:rsidRPr="00120FC5">
              <w:rPr>
                <w:rFonts w:cs="Gabriola"/>
                <w:bCs/>
              </w:rPr>
              <w:t xml:space="preserve"> </w:t>
            </w:r>
            <w:r>
              <w:rPr>
                <w:rFonts w:cs="Gabriola"/>
                <w:bCs/>
              </w:rPr>
              <w:t>a</w:t>
            </w:r>
            <w:r w:rsidRPr="00120FC5">
              <w:rPr>
                <w:rFonts w:cs="Gabriola"/>
                <w:bCs/>
              </w:rPr>
              <w:t xml:space="preserve"> </w:t>
            </w:r>
            <w:r>
              <w:rPr>
                <w:rFonts w:cs="Gabriola"/>
                <w:bCs/>
              </w:rPr>
              <w:t>pa</w:t>
            </w:r>
            <w:r w:rsidRPr="00120FC5">
              <w:rPr>
                <w:rFonts w:cs="Gabriola"/>
                <w:bCs/>
              </w:rPr>
              <w:t>y</w:t>
            </w:r>
            <w:r>
              <w:rPr>
                <w:rFonts w:cs="Gabriola"/>
                <w:bCs/>
              </w:rPr>
              <w:t>ment</w:t>
            </w:r>
            <w:r w:rsidRPr="00120FC5">
              <w:rPr>
                <w:rFonts w:cs="Gabriola"/>
                <w:bCs/>
              </w:rPr>
              <w:t xml:space="preserve"> </w:t>
            </w:r>
            <w:r>
              <w:rPr>
                <w:rFonts w:cs="Gabriola"/>
                <w:bCs/>
              </w:rPr>
              <w:t>made</w:t>
            </w:r>
            <w:r w:rsidRPr="00120FC5">
              <w:rPr>
                <w:rFonts w:cs="Gabriola"/>
                <w:bCs/>
              </w:rPr>
              <w:t xml:space="preserve"> </w:t>
            </w:r>
            <w:r>
              <w:rPr>
                <w:rFonts w:cs="Gabriola"/>
                <w:bCs/>
              </w:rPr>
              <w:t>b</w:t>
            </w:r>
            <w:r w:rsidRPr="00120FC5">
              <w:rPr>
                <w:rFonts w:cs="Gabriola"/>
                <w:bCs/>
              </w:rPr>
              <w:t xml:space="preserve">y </w:t>
            </w:r>
            <w:r>
              <w:rPr>
                <w:rFonts w:cs="Gabriola"/>
                <w:bCs/>
              </w:rPr>
              <w:t>a</w:t>
            </w:r>
            <w:r w:rsidRPr="00120FC5">
              <w:rPr>
                <w:rFonts w:cs="Gabriola"/>
                <w:bCs/>
              </w:rPr>
              <w:t xml:space="preserve"> </w:t>
            </w:r>
            <w:r>
              <w:rPr>
                <w:rFonts w:cs="Gabriola"/>
                <w:bCs/>
              </w:rPr>
              <w:t>Contracting</w:t>
            </w:r>
            <w:r w:rsidRPr="00120FC5">
              <w:rPr>
                <w:rFonts w:cs="Gabriola"/>
                <w:bCs/>
              </w:rPr>
              <w:t xml:space="preserve"> </w:t>
            </w:r>
            <w:r>
              <w:rPr>
                <w:rFonts w:cs="Gabriola"/>
                <w:bCs/>
              </w:rPr>
              <w:t>Authorit</w:t>
            </w:r>
            <w:r w:rsidRPr="00120FC5">
              <w:rPr>
                <w:rFonts w:cs="Gabriola"/>
                <w:bCs/>
              </w:rPr>
              <w:t xml:space="preserve">y </w:t>
            </w:r>
            <w:r>
              <w:rPr>
                <w:rFonts w:cs="Gabriola"/>
                <w:bCs/>
              </w:rPr>
              <w:t>to a contractor or grant beneficiar</w:t>
            </w:r>
            <w:r w:rsidRPr="00120FC5">
              <w:rPr>
                <w:rFonts w:cs="Gabriola"/>
                <w:bCs/>
              </w:rPr>
              <w:t xml:space="preserve">y </w:t>
            </w:r>
            <w:r>
              <w:rPr>
                <w:rFonts w:cs="Gabriola"/>
                <w:bCs/>
              </w:rPr>
              <w:t>against</w:t>
            </w:r>
            <w:r w:rsidRPr="00120FC5">
              <w:rPr>
                <w:rFonts w:cs="Gabriola"/>
                <w:bCs/>
              </w:rPr>
              <w:t xml:space="preserve"> </w:t>
            </w:r>
            <w:r>
              <w:rPr>
                <w:rFonts w:cs="Gabriola"/>
                <w:bCs/>
              </w:rPr>
              <w:t>a</w:t>
            </w:r>
            <w:r w:rsidRPr="00120FC5">
              <w:rPr>
                <w:rFonts w:cs="Gabriola"/>
                <w:bCs/>
              </w:rPr>
              <w:t xml:space="preserve"> </w:t>
            </w:r>
            <w:r>
              <w:rPr>
                <w:rFonts w:cs="Gabriola"/>
                <w:bCs/>
              </w:rPr>
              <w:t>specific</w:t>
            </w:r>
            <w:r w:rsidRPr="00120FC5">
              <w:rPr>
                <w:rFonts w:cs="Gabriola"/>
                <w:bCs/>
              </w:rPr>
              <w:t xml:space="preserve"> </w:t>
            </w:r>
            <w:r>
              <w:rPr>
                <w:rFonts w:cs="Gabriola"/>
                <w:bCs/>
              </w:rPr>
              <w:t>contract</w:t>
            </w:r>
            <w:r w:rsidRPr="00120FC5">
              <w:rPr>
                <w:rFonts w:cs="Gabriola"/>
                <w:bCs/>
              </w:rPr>
              <w:t xml:space="preserve"> </w:t>
            </w:r>
            <w:r>
              <w:rPr>
                <w:rFonts w:cs="Gabriola"/>
                <w:bCs/>
              </w:rPr>
              <w:t>before</w:t>
            </w:r>
            <w:r w:rsidRPr="00120FC5">
              <w:rPr>
                <w:rFonts w:cs="Gabriola"/>
                <w:bCs/>
              </w:rPr>
              <w:t xml:space="preserve"> </w:t>
            </w:r>
            <w:r>
              <w:rPr>
                <w:rFonts w:cs="Gabriola"/>
                <w:bCs/>
              </w:rPr>
              <w:t>costs</w:t>
            </w:r>
            <w:r w:rsidRPr="00120FC5">
              <w:rPr>
                <w:rFonts w:cs="Gabriola"/>
                <w:bCs/>
              </w:rPr>
              <w:t xml:space="preserve"> </w:t>
            </w:r>
            <w:r>
              <w:rPr>
                <w:rFonts w:cs="Gabriola"/>
                <w:bCs/>
              </w:rPr>
              <w:t>have</w:t>
            </w:r>
            <w:r w:rsidRPr="00120FC5">
              <w:rPr>
                <w:rFonts w:cs="Gabriola"/>
                <w:bCs/>
              </w:rPr>
              <w:t xml:space="preserve"> </w:t>
            </w:r>
            <w:r>
              <w:rPr>
                <w:rFonts w:cs="Gabriola"/>
                <w:bCs/>
              </w:rPr>
              <w:t>been</w:t>
            </w:r>
            <w:r w:rsidRPr="00120FC5">
              <w:rPr>
                <w:rFonts w:cs="Gabriola"/>
                <w:bCs/>
              </w:rPr>
              <w:t xml:space="preserve"> </w:t>
            </w:r>
            <w:r>
              <w:rPr>
                <w:rFonts w:cs="Gabriola"/>
                <w:bCs/>
              </w:rPr>
              <w:t>incurred</w:t>
            </w:r>
            <w:r w:rsidRPr="00120FC5">
              <w:rPr>
                <w:rFonts w:cs="Gabriola"/>
                <w:bCs/>
              </w:rPr>
              <w:t xml:space="preserve"> </w:t>
            </w:r>
            <w:r>
              <w:rPr>
                <w:rFonts w:cs="Gabriola"/>
                <w:bCs/>
              </w:rPr>
              <w:t>b</w:t>
            </w:r>
            <w:r w:rsidRPr="00120FC5">
              <w:rPr>
                <w:rFonts w:cs="Gabriola"/>
                <w:bCs/>
              </w:rPr>
              <w:t xml:space="preserve">y </w:t>
            </w:r>
            <w:r>
              <w:rPr>
                <w:rFonts w:cs="Gabriola"/>
                <w:bCs/>
              </w:rPr>
              <w:t>the</w:t>
            </w:r>
            <w:r w:rsidRPr="00120FC5">
              <w:rPr>
                <w:rFonts w:cs="Gabriola"/>
                <w:bCs/>
              </w:rPr>
              <w:t xml:space="preserve"> </w:t>
            </w:r>
            <w:r>
              <w:rPr>
                <w:rFonts w:cs="Gabriola"/>
                <w:bCs/>
              </w:rPr>
              <w:t>contractor</w:t>
            </w:r>
            <w:r w:rsidRPr="00120FC5">
              <w:rPr>
                <w:rFonts w:cs="Gabriola"/>
                <w:bCs/>
              </w:rPr>
              <w:t xml:space="preserve"> </w:t>
            </w:r>
            <w:r>
              <w:rPr>
                <w:rFonts w:cs="Gabriola"/>
                <w:bCs/>
              </w:rPr>
              <w:t>or</w:t>
            </w:r>
            <w:r w:rsidRPr="00120FC5">
              <w:rPr>
                <w:rFonts w:cs="Gabriola"/>
                <w:bCs/>
              </w:rPr>
              <w:t xml:space="preserve"> </w:t>
            </w:r>
            <w:r>
              <w:rPr>
                <w:rFonts w:cs="Gabriola"/>
                <w:bCs/>
              </w:rPr>
              <w:t>grant</w:t>
            </w:r>
            <w:r w:rsidRPr="00120FC5">
              <w:rPr>
                <w:rFonts w:cs="Gabriola"/>
                <w:bCs/>
              </w:rPr>
              <w:t xml:space="preserve"> </w:t>
            </w:r>
            <w:r>
              <w:rPr>
                <w:rFonts w:cs="Gabriola"/>
                <w:bCs/>
              </w:rPr>
              <w:t>beneficiar</w:t>
            </w:r>
            <w:r w:rsidRPr="00120FC5">
              <w:rPr>
                <w:rFonts w:cs="Gabriola"/>
                <w:bCs/>
              </w:rPr>
              <w:t xml:space="preserve">y </w:t>
            </w:r>
            <w:r>
              <w:rPr>
                <w:rFonts w:cs="Gabriola"/>
                <w:bCs/>
              </w:rPr>
              <w:t>in</w:t>
            </w:r>
            <w:r w:rsidRPr="00120FC5">
              <w:rPr>
                <w:rFonts w:cs="Gabriola"/>
                <w:bCs/>
              </w:rPr>
              <w:t xml:space="preserve"> q</w:t>
            </w:r>
            <w:r>
              <w:rPr>
                <w:rFonts w:cs="Gabriola"/>
                <w:bCs/>
              </w:rPr>
              <w:t>uestion</w:t>
            </w:r>
            <w:r w:rsidRPr="00120FC5">
              <w:rPr>
                <w:rFonts w:cs="Gabriola"/>
                <w:bCs/>
              </w:rPr>
              <w:t xml:space="preserve">; </w:t>
            </w:r>
            <w:r>
              <w:rPr>
                <w:rFonts w:cs="Gabriola"/>
                <w:bCs/>
              </w:rPr>
              <w:t>it</w:t>
            </w:r>
            <w:r w:rsidRPr="00120FC5">
              <w:rPr>
                <w:rFonts w:cs="Gabriola"/>
                <w:bCs/>
              </w:rPr>
              <w:t xml:space="preserve"> </w:t>
            </w:r>
            <w:r>
              <w:rPr>
                <w:rFonts w:cs="Gabriola"/>
                <w:bCs/>
              </w:rPr>
              <w:t>is</w:t>
            </w:r>
            <w:r w:rsidRPr="00120FC5">
              <w:rPr>
                <w:rFonts w:cs="Gabriola"/>
                <w:bCs/>
              </w:rPr>
              <w:t xml:space="preserve"> </w:t>
            </w:r>
            <w:r>
              <w:rPr>
                <w:rFonts w:cs="Gabriola"/>
                <w:bCs/>
              </w:rPr>
              <w:t>thus</w:t>
            </w:r>
            <w:r w:rsidRPr="00120FC5">
              <w:rPr>
                <w:rFonts w:cs="Gabriola"/>
                <w:bCs/>
              </w:rPr>
              <w:t xml:space="preserve"> </w:t>
            </w:r>
            <w:r>
              <w:rPr>
                <w:rFonts w:cs="Gabriola"/>
                <w:bCs/>
              </w:rPr>
              <w:t>also</w:t>
            </w:r>
            <w:r w:rsidRPr="00120FC5">
              <w:rPr>
                <w:rFonts w:cs="Gabriola"/>
                <w:bCs/>
              </w:rPr>
              <w:t xml:space="preserve"> </w:t>
            </w:r>
            <w:r>
              <w:rPr>
                <w:rFonts w:cs="Gabriola"/>
                <w:bCs/>
              </w:rPr>
              <w:t>kno</w:t>
            </w:r>
            <w:r w:rsidRPr="00120FC5">
              <w:rPr>
                <w:rFonts w:cs="Gabriola"/>
                <w:bCs/>
              </w:rPr>
              <w:t>w</w:t>
            </w:r>
            <w:r>
              <w:rPr>
                <w:rFonts w:cs="Gabriola"/>
                <w:bCs/>
              </w:rPr>
              <w:t>n</w:t>
            </w:r>
            <w:r w:rsidRPr="00120FC5">
              <w:rPr>
                <w:rFonts w:cs="Gabriola"/>
                <w:bCs/>
              </w:rPr>
              <w:t xml:space="preserve"> </w:t>
            </w:r>
            <w:r>
              <w:rPr>
                <w:rFonts w:cs="Gabriola"/>
                <w:bCs/>
              </w:rPr>
              <w:t>as</w:t>
            </w:r>
            <w:r w:rsidRPr="00120FC5">
              <w:rPr>
                <w:rFonts w:cs="Gabriola"/>
                <w:bCs/>
              </w:rPr>
              <w:t xml:space="preserve"> </w:t>
            </w:r>
            <w:r>
              <w:rPr>
                <w:rFonts w:cs="Gabriola"/>
                <w:bCs/>
              </w:rPr>
              <w:t>an</w:t>
            </w:r>
            <w:r w:rsidRPr="00120FC5">
              <w:rPr>
                <w:rFonts w:cs="Gabriola"/>
                <w:bCs/>
              </w:rPr>
              <w:t xml:space="preserve"> </w:t>
            </w:r>
            <w:r>
              <w:rPr>
                <w:rFonts w:cs="Gabriola"/>
                <w:bCs/>
              </w:rPr>
              <w:t>advance</w:t>
            </w:r>
            <w:r w:rsidRPr="00120FC5">
              <w:rPr>
                <w:rFonts w:cs="Gabriola"/>
                <w:bCs/>
              </w:rPr>
              <w:t xml:space="preserve"> </w:t>
            </w:r>
            <w:r>
              <w:rPr>
                <w:rFonts w:cs="Gabriola"/>
                <w:bCs/>
              </w:rPr>
              <w:t>pa</w:t>
            </w:r>
            <w:r w:rsidRPr="00120FC5">
              <w:rPr>
                <w:rFonts w:cs="Gabriola"/>
                <w:bCs/>
              </w:rPr>
              <w:t>y</w:t>
            </w:r>
            <w:r>
              <w:rPr>
                <w:rFonts w:cs="Gabriola"/>
                <w:bCs/>
              </w:rPr>
              <w:t>ment</w:t>
            </w:r>
            <w:r w:rsidRPr="00120FC5">
              <w:rPr>
                <w:rFonts w:cs="Gabriola"/>
                <w:bCs/>
              </w:rPr>
              <w:t xml:space="preserve">. </w:t>
            </w:r>
            <w:r>
              <w:rPr>
                <w:rFonts w:cs="Gabriola"/>
                <w:bCs/>
              </w:rPr>
              <w:t>For</w:t>
            </w:r>
            <w:r w:rsidRPr="00120FC5">
              <w:rPr>
                <w:rFonts w:cs="Gabriola"/>
                <w:bCs/>
              </w:rPr>
              <w:t xml:space="preserve"> </w:t>
            </w:r>
            <w:r>
              <w:rPr>
                <w:rFonts w:cs="Gabriola"/>
                <w:bCs/>
              </w:rPr>
              <w:t>instance</w:t>
            </w:r>
            <w:r w:rsidRPr="00120FC5">
              <w:rPr>
                <w:rFonts w:cs="Gabriola"/>
                <w:bCs/>
              </w:rPr>
              <w:t xml:space="preserve">, </w:t>
            </w:r>
            <w:r>
              <w:rPr>
                <w:rFonts w:cs="Gabriola"/>
                <w:bCs/>
              </w:rPr>
              <w:t>grant</w:t>
            </w:r>
            <w:r w:rsidRPr="00120FC5">
              <w:rPr>
                <w:rFonts w:cs="Gabriola"/>
                <w:bCs/>
              </w:rPr>
              <w:t xml:space="preserve"> </w:t>
            </w:r>
            <w:r>
              <w:rPr>
                <w:rFonts w:cs="Gabriola"/>
                <w:bCs/>
              </w:rPr>
              <w:t>beneficiaries can</w:t>
            </w:r>
            <w:r w:rsidRPr="00120FC5">
              <w:rPr>
                <w:rFonts w:cs="Gabriola"/>
                <w:bCs/>
              </w:rPr>
              <w:t xml:space="preserve"> </w:t>
            </w:r>
            <w:r>
              <w:rPr>
                <w:rFonts w:cs="Gabriola"/>
                <w:bCs/>
              </w:rPr>
              <w:t>receive</w:t>
            </w:r>
            <w:r w:rsidRPr="00120FC5">
              <w:rPr>
                <w:rFonts w:cs="Gabriola"/>
                <w:bCs/>
              </w:rPr>
              <w:t xml:space="preserve"> 80% </w:t>
            </w:r>
            <w:r>
              <w:rPr>
                <w:rFonts w:cs="Gabriola"/>
                <w:bCs/>
              </w:rPr>
              <w:t>of grant funs as apart of pre</w:t>
            </w:r>
            <w:r w:rsidRPr="00120FC5">
              <w:rPr>
                <w:rFonts w:cs="Gabriola"/>
                <w:bCs/>
              </w:rPr>
              <w:t>-</w:t>
            </w:r>
            <w:r>
              <w:rPr>
                <w:rFonts w:cs="Gabriola"/>
                <w:bCs/>
              </w:rPr>
              <w:t>financing.</w:t>
            </w:r>
          </w:p>
        </w:tc>
        <w:tc>
          <w:tcPr>
            <w:tcW w:w="0" w:type="auto"/>
          </w:tcPr>
          <w:p w:rsidR="003A0C3C" w:rsidRDefault="003A0C3C" w:rsidP="002D5A9C">
            <w:pPr>
              <w:widowControl w:val="0"/>
              <w:autoSpaceDE w:val="0"/>
              <w:autoSpaceDN w:val="0"/>
              <w:adjustRightInd w:val="0"/>
              <w:contextualSpacing/>
              <w:rPr>
                <w:rFonts w:cs="Gabriola"/>
                <w:b/>
                <w:lang/>
              </w:rPr>
            </w:pPr>
            <w:r>
              <w:rPr>
                <w:rFonts w:cs="Gabriola"/>
                <w:b/>
                <w:lang/>
              </w:rPr>
              <w:t>Predfinansiranje</w:t>
            </w:r>
          </w:p>
          <w:p w:rsidR="003A0C3C" w:rsidRPr="003C01BD" w:rsidRDefault="003A0C3C" w:rsidP="002D5A9C">
            <w:pPr>
              <w:widowControl w:val="0"/>
              <w:autoSpaceDE w:val="0"/>
              <w:autoSpaceDN w:val="0"/>
              <w:adjustRightInd w:val="0"/>
              <w:contextualSpacing/>
              <w:rPr>
                <w:rFonts w:cs="Gabriola"/>
              </w:rPr>
            </w:pPr>
            <w:r>
              <w:rPr>
                <w:rFonts w:cs="Gabriola"/>
                <w:lang/>
              </w:rPr>
              <w:t>Označava</w:t>
            </w:r>
            <w:r w:rsidRPr="003C01BD">
              <w:rPr>
                <w:rFonts w:cs="Gabriola"/>
                <w:lang/>
              </w:rPr>
              <w:t xml:space="preserve"> </w:t>
            </w:r>
            <w:r>
              <w:rPr>
                <w:rFonts w:cs="Gabriola"/>
                <w:lang/>
              </w:rPr>
              <w:t>isplatu</w:t>
            </w:r>
            <w:r w:rsidRPr="003C01BD">
              <w:rPr>
                <w:rFonts w:cs="Gabriola"/>
                <w:lang/>
              </w:rPr>
              <w:t xml:space="preserve"> </w:t>
            </w:r>
            <w:r>
              <w:rPr>
                <w:rFonts w:cs="Gabriola"/>
                <w:lang/>
              </w:rPr>
              <w:t>koju</w:t>
            </w:r>
            <w:r w:rsidRPr="003C01BD">
              <w:rPr>
                <w:rFonts w:cs="Gabriola"/>
                <w:lang/>
              </w:rPr>
              <w:t xml:space="preserve"> </w:t>
            </w:r>
            <w:r>
              <w:rPr>
                <w:rFonts w:cs="Gabriola"/>
                <w:lang/>
              </w:rPr>
              <w:t>realizuje</w:t>
            </w:r>
            <w:r w:rsidRPr="003C01BD">
              <w:rPr>
                <w:rFonts w:cs="Gabriola"/>
                <w:lang/>
              </w:rPr>
              <w:t xml:space="preserve"> </w:t>
            </w:r>
            <w:r>
              <w:rPr>
                <w:rFonts w:cs="Gabriola"/>
                <w:lang/>
              </w:rPr>
              <w:t>telo</w:t>
            </w:r>
            <w:r w:rsidRPr="003C01BD">
              <w:rPr>
                <w:rFonts w:cs="Gabriola"/>
                <w:lang/>
              </w:rPr>
              <w:t xml:space="preserve"> </w:t>
            </w:r>
            <w:r>
              <w:rPr>
                <w:rFonts w:cs="Gabriola"/>
                <w:lang/>
              </w:rPr>
              <w:t>za</w:t>
            </w:r>
            <w:r w:rsidRPr="003C01BD">
              <w:rPr>
                <w:rFonts w:cs="Gabriola"/>
                <w:lang/>
              </w:rPr>
              <w:t xml:space="preserve"> </w:t>
            </w:r>
            <w:r>
              <w:rPr>
                <w:rFonts w:cs="Gabriola"/>
                <w:lang/>
              </w:rPr>
              <w:t>ugovaranje</w:t>
            </w:r>
            <w:r w:rsidRPr="003C01BD">
              <w:rPr>
                <w:rFonts w:cs="Gabriola"/>
                <w:lang/>
              </w:rPr>
              <w:t xml:space="preserve"> </w:t>
            </w:r>
            <w:r>
              <w:rPr>
                <w:rFonts w:cs="Gabriola"/>
                <w:lang/>
              </w:rPr>
              <w:t>prema</w:t>
            </w:r>
            <w:r w:rsidRPr="003C01BD">
              <w:rPr>
                <w:rFonts w:cs="Gabriola"/>
                <w:lang/>
              </w:rPr>
              <w:t xml:space="preserve"> </w:t>
            </w:r>
            <w:r>
              <w:rPr>
                <w:rFonts w:cs="Gabriola"/>
                <w:lang/>
              </w:rPr>
              <w:t>izvođaču</w:t>
            </w:r>
            <w:r w:rsidRPr="003C01BD">
              <w:rPr>
                <w:rFonts w:cs="Gabriola"/>
                <w:lang/>
              </w:rPr>
              <w:t xml:space="preserve"> </w:t>
            </w:r>
            <w:r>
              <w:rPr>
                <w:rFonts w:cs="Gabriola"/>
                <w:lang/>
              </w:rPr>
              <w:t>ili</w:t>
            </w:r>
            <w:r w:rsidRPr="003C01BD">
              <w:rPr>
                <w:rFonts w:cs="Gabriola"/>
                <w:lang/>
              </w:rPr>
              <w:t xml:space="preserve"> </w:t>
            </w:r>
            <w:r>
              <w:rPr>
                <w:rFonts w:cs="Gabriola"/>
                <w:lang/>
              </w:rPr>
              <w:t>korisniku</w:t>
            </w:r>
            <w:r w:rsidRPr="003C01BD">
              <w:rPr>
                <w:rFonts w:cs="Gabriola"/>
                <w:lang/>
              </w:rPr>
              <w:t xml:space="preserve"> </w:t>
            </w:r>
            <w:r>
              <w:rPr>
                <w:rFonts w:cs="Gabriola"/>
                <w:lang/>
              </w:rPr>
              <w:t>bespovratne</w:t>
            </w:r>
            <w:r w:rsidRPr="003C01BD">
              <w:rPr>
                <w:rFonts w:cs="Gabriola"/>
                <w:lang/>
              </w:rPr>
              <w:t xml:space="preserve"> </w:t>
            </w:r>
            <w:r>
              <w:rPr>
                <w:rFonts w:cs="Gabriola"/>
                <w:lang/>
              </w:rPr>
              <w:t>pomoći</w:t>
            </w:r>
            <w:r w:rsidRPr="003C01BD">
              <w:rPr>
                <w:rFonts w:cs="Gabriola"/>
                <w:lang/>
              </w:rPr>
              <w:t xml:space="preserve"> </w:t>
            </w:r>
            <w:r>
              <w:rPr>
                <w:rFonts w:cs="Gabriola"/>
                <w:lang/>
              </w:rPr>
              <w:t>na</w:t>
            </w:r>
            <w:r w:rsidRPr="003C01BD">
              <w:rPr>
                <w:rFonts w:cs="Gabriola"/>
                <w:lang/>
              </w:rPr>
              <w:t xml:space="preserve"> </w:t>
            </w:r>
            <w:r>
              <w:rPr>
                <w:rFonts w:cs="Gabriola"/>
                <w:lang/>
              </w:rPr>
              <w:t>osnovu</w:t>
            </w:r>
            <w:r w:rsidRPr="003C01BD">
              <w:rPr>
                <w:rFonts w:cs="Gabriola"/>
                <w:lang/>
              </w:rPr>
              <w:t xml:space="preserve"> </w:t>
            </w:r>
            <w:r>
              <w:rPr>
                <w:rFonts w:cs="Gabriola"/>
                <w:lang/>
              </w:rPr>
              <w:t>posebnog</w:t>
            </w:r>
            <w:r w:rsidRPr="003C01BD">
              <w:rPr>
                <w:rFonts w:cs="Gabriola"/>
                <w:lang/>
              </w:rPr>
              <w:t xml:space="preserve"> </w:t>
            </w:r>
            <w:r>
              <w:rPr>
                <w:rFonts w:cs="Gabriola"/>
                <w:lang/>
              </w:rPr>
              <w:t>ugovora</w:t>
            </w:r>
            <w:r w:rsidRPr="003C01BD">
              <w:rPr>
                <w:rFonts w:cs="Gabriola"/>
                <w:lang/>
              </w:rPr>
              <w:t xml:space="preserve"> </w:t>
            </w:r>
            <w:r>
              <w:rPr>
                <w:rFonts w:cs="Gabriola"/>
                <w:lang/>
              </w:rPr>
              <w:t>pre</w:t>
            </w:r>
            <w:r w:rsidRPr="003C01BD">
              <w:rPr>
                <w:rFonts w:cs="Gabriola"/>
                <w:lang/>
              </w:rPr>
              <w:t xml:space="preserve"> </w:t>
            </w:r>
            <w:r>
              <w:rPr>
                <w:rFonts w:cs="Gabriola"/>
                <w:lang/>
              </w:rPr>
              <w:t>nego</w:t>
            </w:r>
            <w:r w:rsidRPr="003C01BD">
              <w:rPr>
                <w:rFonts w:cs="Gabriola"/>
                <w:lang/>
              </w:rPr>
              <w:t xml:space="preserve"> š</w:t>
            </w:r>
            <w:r>
              <w:rPr>
                <w:rFonts w:cs="Gabriola"/>
                <w:lang/>
              </w:rPr>
              <w:t>to</w:t>
            </w:r>
            <w:r w:rsidRPr="003C01BD">
              <w:rPr>
                <w:rFonts w:cs="Gabriola"/>
                <w:lang/>
              </w:rPr>
              <w:t xml:space="preserve"> </w:t>
            </w:r>
            <w:r>
              <w:rPr>
                <w:rFonts w:cs="Gabriola"/>
                <w:lang/>
              </w:rPr>
              <w:t>je</w:t>
            </w:r>
            <w:r w:rsidRPr="003C01BD">
              <w:rPr>
                <w:rFonts w:cs="Gabriola"/>
                <w:lang/>
              </w:rPr>
              <w:t xml:space="preserve"> </w:t>
            </w:r>
            <w:r>
              <w:rPr>
                <w:rFonts w:cs="Gabriola"/>
                <w:lang/>
              </w:rPr>
              <w:t>izvođač</w:t>
            </w:r>
            <w:r w:rsidRPr="003C01BD">
              <w:rPr>
                <w:rFonts w:cs="Gabriola"/>
                <w:lang/>
              </w:rPr>
              <w:t xml:space="preserve"> </w:t>
            </w:r>
            <w:r>
              <w:rPr>
                <w:rFonts w:cs="Gabriola"/>
                <w:lang/>
              </w:rPr>
              <w:t>ili</w:t>
            </w:r>
            <w:r w:rsidRPr="003C01BD">
              <w:rPr>
                <w:rFonts w:cs="Gabriola"/>
                <w:lang/>
              </w:rPr>
              <w:t xml:space="preserve"> </w:t>
            </w:r>
            <w:r>
              <w:rPr>
                <w:rFonts w:cs="Gabriola"/>
                <w:lang/>
              </w:rPr>
              <w:t>korisnik</w:t>
            </w:r>
            <w:r w:rsidRPr="003C01BD">
              <w:rPr>
                <w:rFonts w:cs="Gabriola"/>
                <w:lang/>
              </w:rPr>
              <w:t xml:space="preserve"> </w:t>
            </w:r>
            <w:r>
              <w:rPr>
                <w:rFonts w:cs="Gabriola"/>
                <w:lang/>
              </w:rPr>
              <w:t>bespovratne</w:t>
            </w:r>
            <w:r w:rsidRPr="003C01BD">
              <w:rPr>
                <w:rFonts w:cs="Gabriola"/>
                <w:lang/>
              </w:rPr>
              <w:t xml:space="preserve"> </w:t>
            </w:r>
            <w:r>
              <w:rPr>
                <w:rFonts w:cs="Gabriola"/>
                <w:lang/>
              </w:rPr>
              <w:t>pomoći</w:t>
            </w:r>
            <w:r w:rsidRPr="003C01BD">
              <w:rPr>
                <w:rFonts w:cs="Gabriola"/>
                <w:lang/>
              </w:rPr>
              <w:t xml:space="preserve"> </w:t>
            </w:r>
            <w:r>
              <w:rPr>
                <w:rFonts w:cs="Gabriola"/>
                <w:lang/>
              </w:rPr>
              <w:t>imao</w:t>
            </w:r>
            <w:r w:rsidRPr="003C01BD">
              <w:rPr>
                <w:rFonts w:cs="Gabriola"/>
                <w:lang/>
              </w:rPr>
              <w:t xml:space="preserve"> </w:t>
            </w:r>
            <w:r>
              <w:rPr>
                <w:rFonts w:cs="Gabriola"/>
                <w:lang/>
              </w:rPr>
              <w:t>bilo</w:t>
            </w:r>
            <w:r w:rsidRPr="003C01BD">
              <w:rPr>
                <w:rFonts w:cs="Gabriola"/>
                <w:lang/>
              </w:rPr>
              <w:t xml:space="preserve"> </w:t>
            </w:r>
            <w:r>
              <w:rPr>
                <w:rFonts w:cs="Gabriola"/>
                <w:lang/>
              </w:rPr>
              <w:t>kakve</w:t>
            </w:r>
            <w:r w:rsidRPr="003C01BD">
              <w:rPr>
                <w:rFonts w:cs="Gabriola"/>
                <w:lang/>
              </w:rPr>
              <w:t xml:space="preserve"> </w:t>
            </w:r>
            <w:r>
              <w:rPr>
                <w:rFonts w:cs="Gabriola"/>
                <w:lang/>
              </w:rPr>
              <w:t>tro</w:t>
            </w:r>
            <w:r w:rsidRPr="003C01BD">
              <w:rPr>
                <w:rFonts w:cs="Gabriola"/>
                <w:lang/>
              </w:rPr>
              <w:t>š</w:t>
            </w:r>
            <w:r>
              <w:rPr>
                <w:rFonts w:cs="Gabriola"/>
                <w:lang/>
              </w:rPr>
              <w:t>kove</w:t>
            </w:r>
            <w:r w:rsidRPr="003C01BD">
              <w:rPr>
                <w:rFonts w:cs="Gabriola"/>
                <w:lang/>
              </w:rPr>
              <w:t xml:space="preserve">; </w:t>
            </w:r>
            <w:r>
              <w:rPr>
                <w:rFonts w:cs="Gabriola"/>
                <w:lang/>
              </w:rPr>
              <w:t>zbog</w:t>
            </w:r>
            <w:r w:rsidRPr="003C01BD">
              <w:rPr>
                <w:rFonts w:cs="Gabriola"/>
                <w:lang/>
              </w:rPr>
              <w:t xml:space="preserve"> </w:t>
            </w:r>
            <w:r>
              <w:rPr>
                <w:rFonts w:cs="Gabriola"/>
                <w:lang/>
              </w:rPr>
              <w:t>toga</w:t>
            </w:r>
            <w:r w:rsidRPr="003C01BD">
              <w:rPr>
                <w:rFonts w:cs="Gabriola"/>
                <w:lang/>
              </w:rPr>
              <w:t xml:space="preserve"> </w:t>
            </w:r>
            <w:r>
              <w:rPr>
                <w:rFonts w:cs="Gabriola"/>
                <w:lang/>
              </w:rPr>
              <w:t>se</w:t>
            </w:r>
            <w:r w:rsidRPr="003C01BD">
              <w:rPr>
                <w:rFonts w:cs="Gabriola"/>
                <w:lang/>
              </w:rPr>
              <w:t xml:space="preserve"> </w:t>
            </w:r>
            <w:r>
              <w:rPr>
                <w:rFonts w:cs="Gabriola"/>
                <w:lang/>
              </w:rPr>
              <w:t>naziva</w:t>
            </w:r>
            <w:r w:rsidRPr="003C01BD">
              <w:rPr>
                <w:rFonts w:cs="Gabriola"/>
                <w:lang/>
              </w:rPr>
              <w:t xml:space="preserve"> </w:t>
            </w:r>
            <w:r>
              <w:rPr>
                <w:rFonts w:cs="Gabriola"/>
                <w:lang/>
              </w:rPr>
              <w:t>i</w:t>
            </w:r>
            <w:r w:rsidRPr="003C01BD">
              <w:rPr>
                <w:rFonts w:cs="Gabriola"/>
                <w:lang/>
              </w:rPr>
              <w:t xml:space="preserve"> </w:t>
            </w:r>
            <w:r>
              <w:rPr>
                <w:rFonts w:cs="Gabriola"/>
                <w:lang/>
              </w:rPr>
              <w:t>avansnim</w:t>
            </w:r>
            <w:r w:rsidRPr="003C01BD">
              <w:rPr>
                <w:rFonts w:cs="Gabriola"/>
                <w:lang/>
              </w:rPr>
              <w:t xml:space="preserve"> </w:t>
            </w:r>
            <w:r>
              <w:rPr>
                <w:rFonts w:cs="Gabriola"/>
                <w:lang/>
              </w:rPr>
              <w:t>plaćanjem</w:t>
            </w:r>
            <w:r w:rsidRPr="003C01BD">
              <w:rPr>
                <w:rFonts w:cs="Gabriola"/>
                <w:lang/>
              </w:rPr>
              <w:t xml:space="preserve">. </w:t>
            </w:r>
            <w:r>
              <w:rPr>
                <w:rFonts w:cs="Gabriola"/>
                <w:lang/>
              </w:rPr>
              <w:t>Na</w:t>
            </w:r>
            <w:r w:rsidRPr="003C01BD">
              <w:rPr>
                <w:rFonts w:cs="Gabriola"/>
                <w:lang/>
              </w:rPr>
              <w:t xml:space="preserve"> </w:t>
            </w:r>
            <w:r>
              <w:rPr>
                <w:rFonts w:cs="Gabriola"/>
                <w:lang/>
              </w:rPr>
              <w:t>primer</w:t>
            </w:r>
            <w:r w:rsidRPr="003C01BD">
              <w:rPr>
                <w:rFonts w:cs="Gabriola"/>
                <w:lang/>
              </w:rPr>
              <w:t xml:space="preserve">, </w:t>
            </w:r>
            <w:r>
              <w:rPr>
                <w:rFonts w:cs="Gabriola"/>
                <w:lang/>
              </w:rPr>
              <w:t>korisnici</w:t>
            </w:r>
            <w:r w:rsidRPr="003C01BD">
              <w:rPr>
                <w:rFonts w:cs="Gabriola"/>
                <w:lang/>
              </w:rPr>
              <w:t xml:space="preserve"> </w:t>
            </w:r>
            <w:r>
              <w:rPr>
                <w:rFonts w:cs="Gabriola"/>
                <w:lang/>
              </w:rPr>
              <w:t>bespovratne</w:t>
            </w:r>
            <w:r w:rsidRPr="003C01BD">
              <w:rPr>
                <w:rFonts w:cs="Gabriola"/>
                <w:lang/>
              </w:rPr>
              <w:t xml:space="preserve"> </w:t>
            </w:r>
            <w:r>
              <w:rPr>
                <w:rFonts w:cs="Gabriola"/>
                <w:lang/>
              </w:rPr>
              <w:t>pomoći</w:t>
            </w:r>
            <w:r w:rsidRPr="003C01BD">
              <w:rPr>
                <w:rFonts w:cs="Gabriola"/>
                <w:lang/>
              </w:rPr>
              <w:t xml:space="preserve"> </w:t>
            </w:r>
            <w:r>
              <w:rPr>
                <w:rFonts w:cs="Gabriola"/>
                <w:lang/>
              </w:rPr>
              <w:t xml:space="preserve">mogu da dobiju </w:t>
            </w:r>
            <w:r w:rsidRPr="003C01BD">
              <w:rPr>
                <w:rFonts w:cs="Gabriola"/>
                <w:lang/>
              </w:rPr>
              <w:t xml:space="preserve"> 80% </w:t>
            </w:r>
            <w:r>
              <w:rPr>
                <w:rFonts w:cs="Gabriola"/>
                <w:lang/>
              </w:rPr>
              <w:t>sredstava donacije unapred.</w:t>
            </w:r>
          </w:p>
        </w:tc>
      </w:tr>
      <w:tr w:rsidR="003A0C3C" w:rsidTr="002D5A9C">
        <w:tc>
          <w:tcPr>
            <w:tcW w:w="0" w:type="auto"/>
          </w:tcPr>
          <w:p w:rsidR="003A0C3C" w:rsidRDefault="003A0C3C" w:rsidP="002D5A9C">
            <w:pPr>
              <w:widowControl w:val="0"/>
              <w:autoSpaceDE w:val="0"/>
              <w:autoSpaceDN w:val="0"/>
              <w:adjustRightInd w:val="0"/>
              <w:contextualSpacing/>
              <w:rPr>
                <w:rFonts w:cs="Gabriola"/>
                <w:b/>
                <w:bCs/>
              </w:rPr>
            </w:pPr>
            <w:r>
              <w:rPr>
                <w:rFonts w:cs="Gabriola"/>
                <w:b/>
                <w:bCs/>
              </w:rPr>
              <w:t>Preliminar</w:t>
            </w:r>
            <w:r w:rsidRPr="00120FC5">
              <w:rPr>
                <w:rFonts w:cs="Gabriola"/>
                <w:b/>
                <w:bCs/>
              </w:rPr>
              <w:t>y</w:t>
            </w:r>
            <w:r w:rsidRPr="00120FC5">
              <w:rPr>
                <w:rFonts w:cs="Gabriola"/>
                <w:b/>
              </w:rPr>
              <w:t xml:space="preserve"> </w:t>
            </w:r>
            <w:r>
              <w:rPr>
                <w:rFonts w:cs="Gabriola"/>
                <w:b/>
                <w:bCs/>
              </w:rPr>
              <w:t>Project</w:t>
            </w:r>
            <w:r w:rsidRPr="00120FC5">
              <w:rPr>
                <w:rFonts w:cs="Gabriola"/>
                <w:b/>
              </w:rPr>
              <w:t xml:space="preserve"> </w:t>
            </w:r>
            <w:r>
              <w:rPr>
                <w:rFonts w:cs="Gabriola"/>
                <w:b/>
                <w:bCs/>
              </w:rPr>
              <w:t>Design</w:t>
            </w:r>
          </w:p>
          <w:p w:rsidR="003A0C3C" w:rsidRPr="00176B78" w:rsidRDefault="003A0C3C" w:rsidP="002D5A9C">
            <w:pPr>
              <w:widowControl w:val="0"/>
              <w:autoSpaceDE w:val="0"/>
              <w:autoSpaceDN w:val="0"/>
              <w:adjustRightInd w:val="0"/>
              <w:contextualSpacing/>
              <w:rPr>
                <w:rFonts w:cs="Gabriola"/>
                <w:b/>
              </w:rPr>
            </w:pPr>
            <w:r>
              <w:rPr>
                <w:rFonts w:cs="Gabriola"/>
              </w:rPr>
              <w:t>This</w:t>
            </w:r>
            <w:r w:rsidRPr="00120FC5">
              <w:rPr>
                <w:rFonts w:cs="Gabriola"/>
              </w:rPr>
              <w:t xml:space="preserve"> </w:t>
            </w:r>
            <w:r>
              <w:rPr>
                <w:rFonts w:cs="Gabriola"/>
              </w:rPr>
              <w:t>document</w:t>
            </w:r>
            <w:r w:rsidRPr="00120FC5">
              <w:rPr>
                <w:rFonts w:cs="Gabriola"/>
              </w:rPr>
              <w:t xml:space="preserve"> </w:t>
            </w:r>
            <w:r>
              <w:rPr>
                <w:rFonts w:cs="Gabriola"/>
              </w:rPr>
              <w:t>follo</w:t>
            </w:r>
            <w:r w:rsidRPr="00120FC5">
              <w:rPr>
                <w:rFonts w:cs="Gabriola"/>
              </w:rPr>
              <w:t>w</w:t>
            </w:r>
            <w:r>
              <w:rPr>
                <w:rFonts w:cs="Gabriola"/>
              </w:rPr>
              <w:t>s</w:t>
            </w:r>
            <w:r w:rsidRPr="00120FC5">
              <w:rPr>
                <w:rFonts w:cs="Gabriola"/>
              </w:rPr>
              <w:t xml:space="preserve"> </w:t>
            </w:r>
            <w:r>
              <w:rPr>
                <w:rFonts w:cs="Gabriola"/>
              </w:rPr>
              <w:t>on</w:t>
            </w:r>
            <w:r w:rsidRPr="00120FC5">
              <w:rPr>
                <w:rFonts w:cs="Gabriola"/>
              </w:rPr>
              <w:t xml:space="preserve"> </w:t>
            </w:r>
            <w:r>
              <w:rPr>
                <w:rFonts w:cs="Gabriola"/>
              </w:rPr>
              <w:t>from</w:t>
            </w:r>
            <w:r w:rsidRPr="00120FC5">
              <w:rPr>
                <w:rFonts w:cs="Gabriola"/>
              </w:rPr>
              <w:t xml:space="preserve"> </w:t>
            </w:r>
            <w:r>
              <w:rPr>
                <w:rFonts w:cs="Gabriola"/>
              </w:rPr>
              <w:t>the</w:t>
            </w:r>
            <w:r w:rsidRPr="00120FC5">
              <w:rPr>
                <w:rFonts w:cs="Gabriola"/>
              </w:rPr>
              <w:t xml:space="preserve"> </w:t>
            </w:r>
            <w:r>
              <w:rPr>
                <w:rFonts w:cs="Gabriola"/>
              </w:rPr>
              <w:t>general</w:t>
            </w:r>
            <w:r w:rsidRPr="00120FC5">
              <w:rPr>
                <w:rFonts w:cs="Gabriola"/>
              </w:rPr>
              <w:t xml:space="preserve"> </w:t>
            </w:r>
            <w:r>
              <w:rPr>
                <w:rFonts w:cs="Gabriola"/>
              </w:rPr>
              <w:t>project</w:t>
            </w:r>
            <w:r w:rsidRPr="00120FC5">
              <w:rPr>
                <w:rFonts w:cs="Gabriola"/>
              </w:rPr>
              <w:t xml:space="preserve"> </w:t>
            </w:r>
            <w:r>
              <w:rPr>
                <w:rFonts w:cs="Gabriola"/>
              </w:rPr>
              <w:t>design</w:t>
            </w:r>
            <w:r w:rsidRPr="00120FC5">
              <w:rPr>
                <w:rFonts w:cs="Gabriola"/>
              </w:rPr>
              <w:t xml:space="preserve"> </w:t>
            </w:r>
            <w:r>
              <w:rPr>
                <w:rFonts w:cs="Gabriola"/>
              </w:rPr>
              <w:t>and</w:t>
            </w:r>
            <w:r w:rsidRPr="00120FC5">
              <w:rPr>
                <w:rFonts w:cs="Gabriola"/>
              </w:rPr>
              <w:t xml:space="preserve"> </w:t>
            </w:r>
            <w:r>
              <w:rPr>
                <w:rFonts w:cs="Gabriola"/>
              </w:rPr>
              <w:t>the</w:t>
            </w:r>
            <w:r w:rsidRPr="00120FC5">
              <w:rPr>
                <w:rFonts w:cs="Gabriola"/>
              </w:rPr>
              <w:t xml:space="preserve"> </w:t>
            </w:r>
            <w:r>
              <w:rPr>
                <w:rFonts w:cs="Gabriola"/>
              </w:rPr>
              <w:t>pre</w:t>
            </w:r>
            <w:r w:rsidRPr="00120FC5">
              <w:rPr>
                <w:rFonts w:cs="Gabriola"/>
              </w:rPr>
              <w:t>-</w:t>
            </w:r>
            <w:r>
              <w:rPr>
                <w:rFonts w:cs="Gabriola"/>
              </w:rPr>
              <w:t>feasibilit</w:t>
            </w:r>
            <w:r w:rsidRPr="00120FC5">
              <w:rPr>
                <w:rFonts w:cs="Gabriola"/>
              </w:rPr>
              <w:t xml:space="preserve">y </w:t>
            </w:r>
            <w:r>
              <w:rPr>
                <w:rFonts w:cs="Gabriola"/>
              </w:rPr>
              <w:t>stud</w:t>
            </w:r>
            <w:r w:rsidRPr="00120FC5">
              <w:rPr>
                <w:rFonts w:cs="Gabriola"/>
              </w:rPr>
              <w:t xml:space="preserve">y. </w:t>
            </w:r>
            <w:r>
              <w:rPr>
                <w:rFonts w:cs="Gabriola"/>
              </w:rPr>
              <w:t>It</w:t>
            </w:r>
            <w:r w:rsidRPr="00120FC5">
              <w:rPr>
                <w:rFonts w:cs="Gabriola"/>
              </w:rPr>
              <w:t xml:space="preserve"> </w:t>
            </w:r>
            <w:r>
              <w:rPr>
                <w:rFonts w:cs="Gabriola"/>
              </w:rPr>
              <w:t>contains</w:t>
            </w:r>
            <w:r w:rsidRPr="00120FC5">
              <w:rPr>
                <w:rFonts w:cs="Gabriola"/>
              </w:rPr>
              <w:t xml:space="preserve"> </w:t>
            </w:r>
            <w:r>
              <w:rPr>
                <w:rFonts w:cs="Gabriola"/>
              </w:rPr>
              <w:t>more</w:t>
            </w:r>
            <w:r w:rsidRPr="00120FC5">
              <w:rPr>
                <w:rFonts w:cs="Gabriola"/>
              </w:rPr>
              <w:t xml:space="preserve"> </w:t>
            </w:r>
            <w:r>
              <w:rPr>
                <w:rFonts w:cs="Gabriola"/>
              </w:rPr>
              <w:t>and</w:t>
            </w:r>
            <w:r w:rsidRPr="00120FC5">
              <w:rPr>
                <w:rFonts w:cs="Gabriola"/>
              </w:rPr>
              <w:t xml:space="preserve"> </w:t>
            </w:r>
            <w:r>
              <w:rPr>
                <w:rFonts w:cs="Gabriola"/>
              </w:rPr>
              <w:t>more</w:t>
            </w:r>
            <w:r w:rsidRPr="00120FC5">
              <w:rPr>
                <w:rFonts w:cs="Gabriola"/>
              </w:rPr>
              <w:t xml:space="preserve"> </w:t>
            </w:r>
            <w:r>
              <w:rPr>
                <w:rFonts w:cs="Gabriola"/>
              </w:rPr>
              <w:t>detailed</w:t>
            </w:r>
            <w:r w:rsidRPr="00120FC5">
              <w:rPr>
                <w:rFonts w:cs="Gabriola"/>
              </w:rPr>
              <w:t xml:space="preserve"> </w:t>
            </w:r>
            <w:r>
              <w:rPr>
                <w:rFonts w:cs="Gabriola"/>
              </w:rPr>
              <w:t>dra</w:t>
            </w:r>
            <w:r w:rsidRPr="00120FC5">
              <w:rPr>
                <w:rFonts w:cs="Gabriola"/>
              </w:rPr>
              <w:t>w</w:t>
            </w:r>
            <w:r>
              <w:rPr>
                <w:rFonts w:cs="Gabriola"/>
              </w:rPr>
              <w:t>ings</w:t>
            </w:r>
            <w:r w:rsidRPr="00120FC5">
              <w:rPr>
                <w:rFonts w:cs="Gabriola"/>
              </w:rPr>
              <w:t xml:space="preserve"> </w:t>
            </w:r>
            <w:r>
              <w:rPr>
                <w:rFonts w:cs="Gabriola"/>
              </w:rPr>
              <w:t>that</w:t>
            </w:r>
            <w:r w:rsidRPr="00120FC5">
              <w:rPr>
                <w:rFonts w:cs="Gabriola"/>
              </w:rPr>
              <w:t xml:space="preserve"> </w:t>
            </w:r>
            <w:r>
              <w:rPr>
                <w:rFonts w:cs="Gabriola"/>
              </w:rPr>
              <w:t>the</w:t>
            </w:r>
            <w:r w:rsidRPr="00120FC5">
              <w:rPr>
                <w:rFonts w:cs="Gabriola"/>
              </w:rPr>
              <w:t xml:space="preserve"> </w:t>
            </w:r>
            <w:r>
              <w:rPr>
                <w:rFonts w:cs="Gabriola"/>
              </w:rPr>
              <w:t>General</w:t>
            </w:r>
            <w:r w:rsidRPr="00120FC5">
              <w:rPr>
                <w:rFonts w:cs="Gabriola"/>
              </w:rPr>
              <w:t xml:space="preserve"> </w:t>
            </w:r>
            <w:r>
              <w:rPr>
                <w:rFonts w:cs="Gabriola"/>
              </w:rPr>
              <w:t>Project</w:t>
            </w:r>
            <w:r w:rsidRPr="00120FC5">
              <w:rPr>
                <w:rFonts w:cs="Gabriola"/>
              </w:rPr>
              <w:t xml:space="preserve"> </w:t>
            </w:r>
            <w:r>
              <w:rPr>
                <w:rFonts w:cs="Gabriola"/>
              </w:rPr>
              <w:t>Design</w:t>
            </w:r>
            <w:r w:rsidRPr="00120FC5">
              <w:rPr>
                <w:rFonts w:cs="Gabriola"/>
              </w:rPr>
              <w:t xml:space="preserve"> (</w:t>
            </w:r>
            <w:r>
              <w:rPr>
                <w:rFonts w:cs="Gabriola"/>
              </w:rPr>
              <w:t>e</w:t>
            </w:r>
            <w:r w:rsidRPr="00120FC5">
              <w:rPr>
                <w:rFonts w:cs="Gabriola"/>
              </w:rPr>
              <w:t>.</w:t>
            </w:r>
            <w:r>
              <w:rPr>
                <w:rFonts w:cs="Gabriola"/>
              </w:rPr>
              <w:t>g</w:t>
            </w:r>
            <w:r w:rsidRPr="00120FC5">
              <w:rPr>
                <w:rFonts w:cs="Gabriola"/>
              </w:rPr>
              <w:t xml:space="preserve">. </w:t>
            </w:r>
            <w:r>
              <w:rPr>
                <w:rFonts w:cs="Gabriola"/>
              </w:rPr>
              <w:t>three</w:t>
            </w:r>
            <w:r w:rsidRPr="00120FC5">
              <w:rPr>
                <w:rFonts w:cs="Gabriola"/>
              </w:rPr>
              <w:t>-</w:t>
            </w:r>
            <w:r>
              <w:rPr>
                <w:rFonts w:cs="Gabriola"/>
              </w:rPr>
              <w:t>dimensional</w:t>
            </w:r>
            <w:r w:rsidRPr="00120FC5">
              <w:rPr>
                <w:rFonts w:cs="Gabriola"/>
              </w:rPr>
              <w:t xml:space="preserve"> </w:t>
            </w:r>
            <w:r>
              <w:rPr>
                <w:rFonts w:cs="Gabriola"/>
              </w:rPr>
              <w:t>representations</w:t>
            </w:r>
            <w:r w:rsidRPr="00120FC5">
              <w:rPr>
                <w:rFonts w:cs="Gabriola"/>
              </w:rPr>
              <w:t xml:space="preserve"> </w:t>
            </w:r>
            <w:r>
              <w:rPr>
                <w:rFonts w:cs="Gabriola"/>
              </w:rPr>
              <w:t>of</w:t>
            </w:r>
            <w:r w:rsidRPr="00120FC5">
              <w:rPr>
                <w:rFonts w:cs="Gabriola"/>
              </w:rPr>
              <w:t xml:space="preserve"> </w:t>
            </w:r>
            <w:r>
              <w:rPr>
                <w:rFonts w:cs="Gabriola"/>
              </w:rPr>
              <w:t>the</w:t>
            </w:r>
            <w:r w:rsidRPr="00120FC5">
              <w:rPr>
                <w:rFonts w:cs="Gabriola"/>
              </w:rPr>
              <w:t xml:space="preserve"> </w:t>
            </w:r>
            <w:r>
              <w:rPr>
                <w:rFonts w:cs="Gabriola"/>
              </w:rPr>
              <w:t>proposed</w:t>
            </w:r>
            <w:r w:rsidRPr="00120FC5">
              <w:rPr>
                <w:rFonts w:cs="Gabriola"/>
              </w:rPr>
              <w:t xml:space="preserve"> </w:t>
            </w:r>
            <w:r>
              <w:rPr>
                <w:rFonts w:cs="Gabriola"/>
              </w:rPr>
              <w:t>infrastruc</w:t>
            </w:r>
            <w:r w:rsidRPr="00120FC5">
              <w:rPr>
                <w:rFonts w:cs="Gabriola"/>
              </w:rPr>
              <w:t>-</w:t>
            </w:r>
            <w:r>
              <w:rPr>
                <w:rFonts w:cs="Gabriola"/>
              </w:rPr>
              <w:t>ture</w:t>
            </w:r>
            <w:r w:rsidRPr="00120FC5">
              <w:rPr>
                <w:rFonts w:cs="Gabriola"/>
              </w:rPr>
              <w:t>).</w:t>
            </w:r>
          </w:p>
        </w:tc>
        <w:tc>
          <w:tcPr>
            <w:tcW w:w="0" w:type="auto"/>
          </w:tcPr>
          <w:p w:rsidR="003A0C3C" w:rsidRDefault="003A0C3C" w:rsidP="002D5A9C">
            <w:pPr>
              <w:widowControl w:val="0"/>
              <w:autoSpaceDE w:val="0"/>
              <w:autoSpaceDN w:val="0"/>
              <w:adjustRightInd w:val="0"/>
              <w:contextualSpacing/>
              <w:rPr>
                <w:rFonts w:cs="Gabriola"/>
                <w:b/>
                <w:lang/>
              </w:rPr>
            </w:pPr>
            <w:r>
              <w:rPr>
                <w:rFonts w:cs="Gabriola"/>
                <w:b/>
                <w:lang/>
              </w:rPr>
              <w:t>Idejni projekat</w:t>
            </w:r>
          </w:p>
          <w:p w:rsidR="003A0C3C" w:rsidRPr="00176B78" w:rsidRDefault="003A0C3C" w:rsidP="002D5A9C">
            <w:pPr>
              <w:widowControl w:val="0"/>
              <w:autoSpaceDE w:val="0"/>
              <w:autoSpaceDN w:val="0"/>
              <w:adjustRightInd w:val="0"/>
              <w:contextualSpacing/>
              <w:rPr>
                <w:rFonts w:cs="Gabriola"/>
                <w:b/>
              </w:rPr>
            </w:pPr>
            <w:r>
              <w:rPr>
                <w:rFonts w:cs="Gabriola"/>
                <w:lang/>
              </w:rPr>
              <w:t>Ovaj</w:t>
            </w:r>
            <w:r w:rsidRPr="003C01BD">
              <w:rPr>
                <w:rFonts w:cs="Gabriola"/>
                <w:lang/>
              </w:rPr>
              <w:t xml:space="preserve"> </w:t>
            </w:r>
            <w:r>
              <w:rPr>
                <w:rFonts w:cs="Gabriola"/>
                <w:lang/>
              </w:rPr>
              <w:t>dokument</w:t>
            </w:r>
            <w:r w:rsidRPr="003C01BD">
              <w:rPr>
                <w:rFonts w:cs="Gabriola"/>
                <w:lang/>
              </w:rPr>
              <w:t xml:space="preserve"> </w:t>
            </w:r>
            <w:r>
              <w:rPr>
                <w:rFonts w:cs="Gabriola"/>
                <w:lang/>
              </w:rPr>
              <w:t>proizlazi</w:t>
            </w:r>
            <w:r w:rsidRPr="003C01BD">
              <w:rPr>
                <w:rFonts w:cs="Gabriola"/>
                <w:lang/>
              </w:rPr>
              <w:t xml:space="preserve"> </w:t>
            </w:r>
            <w:r>
              <w:rPr>
                <w:rFonts w:cs="Gabriola"/>
                <w:lang/>
              </w:rPr>
              <w:t>iz</w:t>
            </w:r>
            <w:r w:rsidRPr="003C01BD">
              <w:rPr>
                <w:rFonts w:cs="Gabriola"/>
                <w:lang/>
              </w:rPr>
              <w:t xml:space="preserve"> </w:t>
            </w:r>
            <w:r>
              <w:rPr>
                <w:rFonts w:cs="Gabriola"/>
                <w:lang/>
              </w:rPr>
              <w:t>op</w:t>
            </w:r>
            <w:r w:rsidRPr="003C01BD">
              <w:rPr>
                <w:rFonts w:cs="Gabriola"/>
                <w:lang/>
              </w:rPr>
              <w:t>š</w:t>
            </w:r>
            <w:r>
              <w:rPr>
                <w:rFonts w:cs="Gabriola"/>
                <w:lang/>
              </w:rPr>
              <w:t>teg</w:t>
            </w:r>
            <w:r w:rsidRPr="003C01BD">
              <w:rPr>
                <w:rFonts w:cs="Gabriola"/>
                <w:lang/>
              </w:rPr>
              <w:t xml:space="preserve"> </w:t>
            </w:r>
            <w:r>
              <w:rPr>
                <w:rFonts w:cs="Gabriola"/>
                <w:lang/>
              </w:rPr>
              <w:t>projekta</w:t>
            </w:r>
            <w:r w:rsidRPr="003C01BD">
              <w:rPr>
                <w:rFonts w:cs="Gabriola"/>
                <w:lang/>
              </w:rPr>
              <w:t xml:space="preserve"> </w:t>
            </w:r>
            <w:r>
              <w:rPr>
                <w:rFonts w:cs="Gabriola"/>
                <w:lang/>
              </w:rPr>
              <w:t>i</w:t>
            </w:r>
            <w:r w:rsidRPr="003C01BD">
              <w:rPr>
                <w:rFonts w:cs="Gabriola"/>
                <w:lang/>
              </w:rPr>
              <w:t xml:space="preserve"> </w:t>
            </w:r>
            <w:r>
              <w:rPr>
                <w:rFonts w:cs="Gabriola"/>
                <w:lang/>
              </w:rPr>
              <w:t>prethodne</w:t>
            </w:r>
            <w:r w:rsidRPr="003C01BD">
              <w:rPr>
                <w:rFonts w:cs="Gabriola"/>
                <w:lang/>
              </w:rPr>
              <w:t xml:space="preserve"> </w:t>
            </w:r>
            <w:r>
              <w:rPr>
                <w:rFonts w:cs="Gabriola"/>
                <w:lang/>
              </w:rPr>
              <w:t>studije</w:t>
            </w:r>
            <w:r w:rsidRPr="003C01BD">
              <w:rPr>
                <w:rFonts w:cs="Gabriola"/>
                <w:lang/>
              </w:rPr>
              <w:t xml:space="preserve"> </w:t>
            </w:r>
            <w:r>
              <w:rPr>
                <w:rFonts w:cs="Gabriola"/>
                <w:lang/>
              </w:rPr>
              <w:t>izvodljivosti</w:t>
            </w:r>
            <w:r w:rsidRPr="003C01BD">
              <w:rPr>
                <w:rFonts w:cs="Gabriola"/>
                <w:lang/>
              </w:rPr>
              <w:t xml:space="preserve">. </w:t>
            </w:r>
            <w:r>
              <w:rPr>
                <w:rFonts w:cs="Gabriola"/>
                <w:lang/>
              </w:rPr>
              <w:t>On</w:t>
            </w:r>
            <w:r w:rsidRPr="003C01BD">
              <w:rPr>
                <w:rFonts w:cs="Gabriola"/>
                <w:lang/>
              </w:rPr>
              <w:t xml:space="preserve"> </w:t>
            </w:r>
            <w:r>
              <w:rPr>
                <w:rFonts w:cs="Gabriola"/>
                <w:lang/>
              </w:rPr>
              <w:t>sadrži</w:t>
            </w:r>
            <w:r w:rsidRPr="003C01BD">
              <w:rPr>
                <w:rFonts w:cs="Gabriola"/>
                <w:lang/>
              </w:rPr>
              <w:t xml:space="preserve"> </w:t>
            </w:r>
            <w:r>
              <w:rPr>
                <w:rFonts w:cs="Gabriola"/>
                <w:lang/>
              </w:rPr>
              <w:t>veći</w:t>
            </w:r>
            <w:r w:rsidRPr="003C01BD">
              <w:rPr>
                <w:rFonts w:cs="Gabriola"/>
                <w:lang/>
              </w:rPr>
              <w:t xml:space="preserve"> </w:t>
            </w:r>
            <w:r>
              <w:rPr>
                <w:rFonts w:cs="Gabriola"/>
                <w:lang/>
              </w:rPr>
              <w:t>broj</w:t>
            </w:r>
            <w:r w:rsidRPr="003C01BD">
              <w:rPr>
                <w:rFonts w:cs="Gabriola"/>
                <w:lang/>
              </w:rPr>
              <w:t xml:space="preserve"> </w:t>
            </w:r>
            <w:r>
              <w:rPr>
                <w:rFonts w:cs="Gabriola"/>
                <w:lang/>
              </w:rPr>
              <w:t>detaljnijih</w:t>
            </w:r>
            <w:r w:rsidRPr="003C01BD">
              <w:rPr>
                <w:rFonts w:cs="Gabriola"/>
                <w:lang/>
              </w:rPr>
              <w:t xml:space="preserve"> </w:t>
            </w:r>
            <w:r>
              <w:rPr>
                <w:rFonts w:cs="Gabriola"/>
                <w:lang/>
              </w:rPr>
              <w:t>crteža</w:t>
            </w:r>
            <w:r w:rsidRPr="003C01BD">
              <w:rPr>
                <w:rFonts w:cs="Gabriola"/>
                <w:lang/>
              </w:rPr>
              <w:t xml:space="preserve"> </w:t>
            </w:r>
            <w:r>
              <w:rPr>
                <w:rFonts w:cs="Gabriola"/>
                <w:lang/>
              </w:rPr>
              <w:t>od</w:t>
            </w:r>
            <w:r w:rsidRPr="003C01BD">
              <w:rPr>
                <w:rFonts w:cs="Gabriola"/>
                <w:lang/>
              </w:rPr>
              <w:t xml:space="preserve"> </w:t>
            </w:r>
            <w:r>
              <w:rPr>
                <w:rFonts w:cs="Gabriola"/>
                <w:lang/>
              </w:rPr>
              <w:t>op</w:t>
            </w:r>
            <w:r w:rsidRPr="003C01BD">
              <w:rPr>
                <w:rFonts w:cs="Gabriola"/>
                <w:lang/>
              </w:rPr>
              <w:t>š</w:t>
            </w:r>
            <w:r>
              <w:rPr>
                <w:rFonts w:cs="Gabriola"/>
                <w:lang/>
              </w:rPr>
              <w:t>teg</w:t>
            </w:r>
            <w:r w:rsidRPr="003C01BD">
              <w:rPr>
                <w:rFonts w:cs="Gabriola"/>
                <w:lang/>
              </w:rPr>
              <w:t xml:space="preserve"> </w:t>
            </w:r>
            <w:r>
              <w:rPr>
                <w:rFonts w:cs="Gabriola"/>
                <w:lang/>
              </w:rPr>
              <w:t>projekta</w:t>
            </w:r>
            <w:r w:rsidRPr="003C01BD">
              <w:rPr>
                <w:rFonts w:cs="Gabriola"/>
                <w:lang/>
              </w:rPr>
              <w:t xml:space="preserve"> (</w:t>
            </w:r>
            <w:r>
              <w:rPr>
                <w:rFonts w:cs="Gabriola"/>
                <w:lang/>
              </w:rPr>
              <w:t>npr</w:t>
            </w:r>
            <w:r w:rsidRPr="003C01BD">
              <w:rPr>
                <w:rFonts w:cs="Gabriola"/>
                <w:lang/>
              </w:rPr>
              <w:t xml:space="preserve">. </w:t>
            </w:r>
            <w:r>
              <w:rPr>
                <w:rFonts w:cs="Gabriola"/>
                <w:lang/>
              </w:rPr>
              <w:t>trodimenzionalni</w:t>
            </w:r>
            <w:r w:rsidRPr="003C01BD">
              <w:rPr>
                <w:rFonts w:cs="Gabriola"/>
                <w:lang/>
              </w:rPr>
              <w:t xml:space="preserve"> </w:t>
            </w:r>
            <w:r>
              <w:rPr>
                <w:rFonts w:cs="Gabriola"/>
                <w:lang/>
              </w:rPr>
              <w:t>prikaz</w:t>
            </w:r>
            <w:r w:rsidRPr="003C01BD">
              <w:rPr>
                <w:rFonts w:cs="Gabriola"/>
                <w:lang/>
              </w:rPr>
              <w:t xml:space="preserve"> </w:t>
            </w:r>
            <w:r>
              <w:rPr>
                <w:rFonts w:cs="Gabriola"/>
                <w:lang/>
              </w:rPr>
              <w:t>predloga</w:t>
            </w:r>
            <w:r w:rsidRPr="003C01BD">
              <w:rPr>
                <w:rFonts w:cs="Gabriola"/>
                <w:lang/>
              </w:rPr>
              <w:t xml:space="preserve"> </w:t>
            </w:r>
            <w:r>
              <w:rPr>
                <w:rFonts w:cs="Gabriola"/>
                <w:lang/>
              </w:rPr>
              <w:t>infrastrukture</w:t>
            </w:r>
            <w:r w:rsidRPr="003C01BD">
              <w:rPr>
                <w:rFonts w:cs="Gabriola"/>
                <w:lang/>
              </w:rPr>
              <w:t>).</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Gabriola"/>
                <w:b/>
              </w:rPr>
              <w:t>Pre</w:t>
            </w:r>
            <w:r w:rsidRPr="00176B78">
              <w:rPr>
                <w:rFonts w:cs="Gabriola"/>
                <w:b/>
              </w:rPr>
              <w:t>q</w:t>
            </w:r>
            <w:r>
              <w:rPr>
                <w:rFonts w:cs="Gabriola"/>
                <w:b/>
              </w:rPr>
              <w:t>ualification</w:t>
            </w:r>
          </w:p>
          <w:p w:rsidR="003A0C3C" w:rsidRPr="00A163FB" w:rsidRDefault="003A0C3C" w:rsidP="002D5A9C">
            <w:pPr>
              <w:widowControl w:val="0"/>
              <w:autoSpaceDE w:val="0"/>
              <w:autoSpaceDN w:val="0"/>
              <w:adjustRightInd w:val="0"/>
              <w:contextualSpacing/>
            </w:pPr>
            <w:r>
              <w:rPr>
                <w:rFonts w:cs="Gabriola"/>
              </w:rPr>
              <w:t>An</w:t>
            </w:r>
            <w:r w:rsidRPr="00A163FB">
              <w:rPr>
                <w:rFonts w:cs="Gabriola"/>
              </w:rPr>
              <w:t xml:space="preserve"> </w:t>
            </w:r>
            <w:r>
              <w:rPr>
                <w:rFonts w:cs="Gabriola"/>
              </w:rPr>
              <w:t>assessment</w:t>
            </w:r>
            <w:r w:rsidRPr="00A163FB">
              <w:rPr>
                <w:rFonts w:cs="Gabriola"/>
              </w:rPr>
              <w:t xml:space="preserve"> </w:t>
            </w:r>
            <w:r>
              <w:rPr>
                <w:rFonts w:cs="Gabriola"/>
              </w:rPr>
              <w:t>of</w:t>
            </w:r>
            <w:r w:rsidRPr="00A163FB">
              <w:rPr>
                <w:rFonts w:cs="Gabriola"/>
              </w:rPr>
              <w:t xml:space="preserve"> </w:t>
            </w:r>
            <w:r>
              <w:rPr>
                <w:rFonts w:cs="Gabriola"/>
              </w:rPr>
              <w:t>capabilities</w:t>
            </w:r>
            <w:r w:rsidRPr="00A163FB">
              <w:rPr>
                <w:rFonts w:cs="Gabriola"/>
              </w:rPr>
              <w:t xml:space="preserve">, </w:t>
            </w:r>
            <w:r>
              <w:rPr>
                <w:rFonts w:cs="Gabriola"/>
              </w:rPr>
              <w:t>current</w:t>
            </w:r>
            <w:r w:rsidRPr="00A163FB">
              <w:rPr>
                <w:rFonts w:cs="Gabriola"/>
              </w:rPr>
              <w:t xml:space="preserve"> </w:t>
            </w:r>
            <w:r>
              <w:rPr>
                <w:rFonts w:cs="Gabriola"/>
              </w:rPr>
              <w:t>capacit</w:t>
            </w:r>
            <w:r w:rsidRPr="00A163FB">
              <w:rPr>
                <w:rFonts w:cs="Gabriola"/>
              </w:rPr>
              <w:t xml:space="preserve">y, </w:t>
            </w:r>
            <w:r>
              <w:rPr>
                <w:rFonts w:cs="Gabriola"/>
              </w:rPr>
              <w:t>etc</w:t>
            </w:r>
            <w:r w:rsidRPr="00A163FB">
              <w:rPr>
                <w:rFonts w:cs="Gabriola"/>
              </w:rPr>
              <w:t xml:space="preserve">. </w:t>
            </w:r>
            <w:r>
              <w:rPr>
                <w:rFonts w:cs="Gabriola"/>
              </w:rPr>
              <w:t>as</w:t>
            </w:r>
            <w:r w:rsidRPr="00A163FB">
              <w:rPr>
                <w:rFonts w:cs="Gabriola"/>
              </w:rPr>
              <w:t xml:space="preserve"> </w:t>
            </w:r>
            <w:r>
              <w:rPr>
                <w:rFonts w:cs="Gabriola"/>
              </w:rPr>
              <w:t>an</w:t>
            </w:r>
            <w:r w:rsidRPr="00A163FB">
              <w:rPr>
                <w:rFonts w:cs="Gabriola"/>
              </w:rPr>
              <w:t xml:space="preserve"> </w:t>
            </w:r>
            <w:r>
              <w:rPr>
                <w:rFonts w:cs="Gabriola"/>
              </w:rPr>
              <w:t>initial</w:t>
            </w:r>
            <w:r w:rsidRPr="00A163FB">
              <w:rPr>
                <w:rFonts w:cs="Gabriola"/>
              </w:rPr>
              <w:t xml:space="preserve"> </w:t>
            </w:r>
            <w:r>
              <w:rPr>
                <w:rFonts w:cs="Gabriola"/>
              </w:rPr>
              <w:t>part</w:t>
            </w:r>
            <w:r w:rsidRPr="00A163FB">
              <w:rPr>
                <w:rFonts w:cs="Gabriola"/>
              </w:rPr>
              <w:t xml:space="preserve"> </w:t>
            </w:r>
            <w:r>
              <w:rPr>
                <w:rFonts w:cs="Gabriola"/>
              </w:rPr>
              <w:t>of</w:t>
            </w:r>
            <w:r w:rsidRPr="00A163FB">
              <w:rPr>
                <w:rFonts w:cs="Gabriola"/>
              </w:rPr>
              <w:t xml:space="preserve"> </w:t>
            </w:r>
            <w:r>
              <w:rPr>
                <w:rFonts w:cs="Gabriola"/>
              </w:rPr>
              <w:t>a</w:t>
            </w:r>
          </w:p>
          <w:p w:rsidR="003A0C3C" w:rsidRPr="00A163FB" w:rsidRDefault="003A0C3C" w:rsidP="002D5A9C">
            <w:pPr>
              <w:widowControl w:val="0"/>
              <w:autoSpaceDE w:val="0"/>
              <w:autoSpaceDN w:val="0"/>
              <w:adjustRightInd w:val="0"/>
              <w:contextualSpacing/>
            </w:pPr>
            <w:r>
              <w:rPr>
                <w:rFonts w:cs="Gabriola"/>
              </w:rPr>
              <w:t>selection</w:t>
            </w:r>
            <w:r w:rsidRPr="00A163FB">
              <w:rPr>
                <w:rFonts w:cs="Gabriola"/>
              </w:rPr>
              <w:t xml:space="preserve"> </w:t>
            </w:r>
            <w:r>
              <w:rPr>
                <w:rFonts w:cs="Gabriola"/>
              </w:rPr>
              <w:t>process</w:t>
            </w:r>
            <w:r w:rsidRPr="00A163FB">
              <w:rPr>
                <w:rFonts w:cs="Gabriola"/>
              </w:rPr>
              <w:t xml:space="preserve">. </w:t>
            </w:r>
            <w:r>
              <w:rPr>
                <w:rFonts w:cs="Gabriola"/>
              </w:rPr>
              <w:t>Used</w:t>
            </w:r>
            <w:r w:rsidRPr="00A163FB">
              <w:rPr>
                <w:rFonts w:cs="Gabriola"/>
              </w:rPr>
              <w:t xml:space="preserve"> </w:t>
            </w:r>
            <w:r>
              <w:rPr>
                <w:rFonts w:cs="Gabriola"/>
              </w:rPr>
              <w:t>to</w:t>
            </w:r>
            <w:r w:rsidRPr="00A163FB">
              <w:rPr>
                <w:rFonts w:cs="Gabriola"/>
              </w:rPr>
              <w:t xml:space="preserve"> </w:t>
            </w:r>
            <w:r>
              <w:rPr>
                <w:rFonts w:cs="Gabriola"/>
              </w:rPr>
              <w:t>narro</w:t>
            </w:r>
            <w:r w:rsidRPr="00A163FB">
              <w:rPr>
                <w:rFonts w:cs="Gabriola"/>
              </w:rPr>
              <w:t xml:space="preserve">w </w:t>
            </w:r>
            <w:r>
              <w:rPr>
                <w:rFonts w:cs="Gabriola"/>
              </w:rPr>
              <w:t>the</w:t>
            </w:r>
            <w:r w:rsidRPr="00A163FB">
              <w:rPr>
                <w:rFonts w:cs="Gabriola"/>
              </w:rPr>
              <w:t xml:space="preserve"> </w:t>
            </w:r>
            <w:r>
              <w:rPr>
                <w:rFonts w:cs="Gabriola"/>
              </w:rPr>
              <w:t>number</w:t>
            </w:r>
            <w:r w:rsidRPr="00A163FB">
              <w:rPr>
                <w:rFonts w:cs="Gabriola"/>
              </w:rPr>
              <w:t xml:space="preserve"> </w:t>
            </w:r>
            <w:r>
              <w:rPr>
                <w:rFonts w:cs="Gabriola"/>
              </w:rPr>
              <w:t>of</w:t>
            </w:r>
            <w:r w:rsidRPr="00A163FB">
              <w:rPr>
                <w:rFonts w:cs="Gabriola"/>
              </w:rPr>
              <w:t xml:space="preserve"> </w:t>
            </w:r>
            <w:r>
              <w:rPr>
                <w:rFonts w:cs="Gabriola"/>
              </w:rPr>
              <w:t>bidders</w:t>
            </w:r>
            <w:r w:rsidRPr="00A163FB">
              <w:rPr>
                <w:rFonts w:cs="Gabriola"/>
              </w:rPr>
              <w:t xml:space="preserve"> w</w:t>
            </w:r>
            <w:r>
              <w:rPr>
                <w:rFonts w:cs="Gabriola"/>
              </w:rPr>
              <w:t>hen</w:t>
            </w:r>
            <w:r w:rsidRPr="00A163FB">
              <w:rPr>
                <w:rFonts w:cs="Gabriola"/>
              </w:rPr>
              <w:t xml:space="preserve"> </w:t>
            </w:r>
            <w:r>
              <w:rPr>
                <w:rFonts w:cs="Gabriola"/>
              </w:rPr>
              <w:t>inviting</w:t>
            </w:r>
            <w:r w:rsidRPr="00A163FB">
              <w:rPr>
                <w:rFonts w:cs="Gabriola"/>
              </w:rPr>
              <w:t xml:space="preserve"> </w:t>
            </w:r>
            <w:r>
              <w:rPr>
                <w:rFonts w:cs="Gabriola"/>
              </w:rPr>
              <w:t>tenders</w:t>
            </w:r>
          </w:p>
          <w:p w:rsidR="003A0C3C" w:rsidRPr="00A163FB" w:rsidRDefault="003A0C3C" w:rsidP="002D5A9C">
            <w:pPr>
              <w:widowControl w:val="0"/>
              <w:autoSpaceDE w:val="0"/>
              <w:autoSpaceDN w:val="0"/>
              <w:adjustRightInd w:val="0"/>
              <w:contextualSpacing/>
            </w:pPr>
            <w:r>
              <w:rPr>
                <w:rFonts w:cs="Gabriola"/>
              </w:rPr>
              <w:t>for</w:t>
            </w:r>
            <w:r w:rsidRPr="00A163FB">
              <w:rPr>
                <w:rFonts w:cs="Gabriola"/>
              </w:rPr>
              <w:t xml:space="preserve"> </w:t>
            </w:r>
            <w:r>
              <w:rPr>
                <w:rFonts w:cs="Gabriola"/>
              </w:rPr>
              <w:t>contract</w:t>
            </w:r>
            <w:r w:rsidRPr="00A163FB">
              <w:rPr>
                <w:rFonts w:cs="Gabriola"/>
              </w:rPr>
              <w:t xml:space="preserve"> w</w:t>
            </w:r>
            <w:r>
              <w:rPr>
                <w:rFonts w:cs="Gabriola"/>
              </w:rPr>
              <w:t>ork</w:t>
            </w:r>
            <w:r w:rsidRPr="00A163FB">
              <w:rPr>
                <w:rFonts w:cs="Gabriola"/>
              </w:rPr>
              <w:t xml:space="preserve"> </w:t>
            </w:r>
            <w:r>
              <w:rPr>
                <w:rFonts w:cs="Gabriola"/>
              </w:rPr>
              <w:t>and</w:t>
            </w:r>
            <w:r w:rsidRPr="00A163FB">
              <w:rPr>
                <w:rFonts w:cs="Gabriola"/>
              </w:rPr>
              <w:t xml:space="preserve"> </w:t>
            </w:r>
            <w:r>
              <w:rPr>
                <w:rFonts w:cs="Gabriola"/>
              </w:rPr>
              <w:t>thereb</w:t>
            </w:r>
            <w:r w:rsidRPr="00A163FB">
              <w:rPr>
                <w:rFonts w:cs="Gabriola"/>
              </w:rPr>
              <w:t xml:space="preserve">y </w:t>
            </w:r>
            <w:r>
              <w:rPr>
                <w:rFonts w:cs="Gabriola"/>
              </w:rPr>
              <w:t>reduce</w:t>
            </w:r>
            <w:r w:rsidRPr="00A163FB">
              <w:rPr>
                <w:rFonts w:cs="Gabriola"/>
              </w:rPr>
              <w:t xml:space="preserve"> </w:t>
            </w:r>
            <w:r>
              <w:rPr>
                <w:rFonts w:cs="Gabriola"/>
              </w:rPr>
              <w:t>the</w:t>
            </w:r>
            <w:r w:rsidRPr="00A163FB">
              <w:rPr>
                <w:rFonts w:cs="Gabriola"/>
              </w:rPr>
              <w:t xml:space="preserve"> </w:t>
            </w:r>
            <w:r>
              <w:rPr>
                <w:rFonts w:cs="Gabriola"/>
              </w:rPr>
              <w:t>amount</w:t>
            </w:r>
            <w:r w:rsidRPr="00A163FB">
              <w:rPr>
                <w:rFonts w:cs="Gabriola"/>
              </w:rPr>
              <w:t xml:space="preserve"> </w:t>
            </w:r>
            <w:r>
              <w:rPr>
                <w:rFonts w:cs="Gabriola"/>
              </w:rPr>
              <w:t>of</w:t>
            </w:r>
            <w:r w:rsidRPr="00A163FB">
              <w:rPr>
                <w:rFonts w:cs="Gabriola"/>
              </w:rPr>
              <w:t xml:space="preserve"> w</w:t>
            </w:r>
            <w:r>
              <w:rPr>
                <w:rFonts w:cs="Gabriola"/>
              </w:rPr>
              <w:t>ork</w:t>
            </w:r>
            <w:r w:rsidRPr="00A163FB">
              <w:rPr>
                <w:rFonts w:cs="Gabriola"/>
              </w:rPr>
              <w:t xml:space="preserve"> </w:t>
            </w:r>
            <w:r>
              <w:rPr>
                <w:rFonts w:cs="Gabriola"/>
              </w:rPr>
              <w:t>for</w:t>
            </w:r>
            <w:r w:rsidRPr="00A163FB">
              <w:rPr>
                <w:rFonts w:cs="Gabriola"/>
              </w:rPr>
              <w:t xml:space="preserve"> </w:t>
            </w:r>
            <w:r>
              <w:rPr>
                <w:rFonts w:cs="Gabriola"/>
              </w:rPr>
              <w:t>both</w:t>
            </w:r>
            <w:r w:rsidRPr="00A163FB">
              <w:rPr>
                <w:rFonts w:cs="Gabriola"/>
              </w:rPr>
              <w:t xml:space="preserve"> </w:t>
            </w:r>
            <w:r>
              <w:rPr>
                <w:rFonts w:cs="Gabriola"/>
              </w:rPr>
              <w:t>those</w:t>
            </w:r>
          </w:p>
          <w:p w:rsidR="003A0C3C" w:rsidRPr="00A163FB" w:rsidRDefault="003A0C3C" w:rsidP="002D5A9C">
            <w:pPr>
              <w:widowControl w:val="0"/>
              <w:autoSpaceDE w:val="0"/>
              <w:autoSpaceDN w:val="0"/>
              <w:adjustRightInd w:val="0"/>
              <w:contextualSpacing/>
            </w:pPr>
            <w:r>
              <w:rPr>
                <w:rFonts w:cs="Gabriola"/>
              </w:rPr>
              <w:t>bidders</w:t>
            </w:r>
            <w:r w:rsidRPr="00A163FB">
              <w:rPr>
                <w:rFonts w:cs="Gabriola"/>
              </w:rPr>
              <w:t xml:space="preserve"> </w:t>
            </w:r>
            <w:r>
              <w:rPr>
                <w:rFonts w:cs="Gabriola"/>
              </w:rPr>
              <w:t>unlikel</w:t>
            </w:r>
            <w:r w:rsidRPr="00A163FB">
              <w:rPr>
                <w:rFonts w:cs="Gabriola"/>
              </w:rPr>
              <w:t xml:space="preserve">y </w:t>
            </w:r>
            <w:r>
              <w:rPr>
                <w:rFonts w:cs="Gabriola"/>
              </w:rPr>
              <w:t>to</w:t>
            </w:r>
            <w:r w:rsidRPr="00A163FB">
              <w:rPr>
                <w:rFonts w:cs="Gabriola"/>
              </w:rPr>
              <w:t xml:space="preserve"> </w:t>
            </w:r>
            <w:r>
              <w:rPr>
                <w:rFonts w:cs="Gabriola"/>
              </w:rPr>
              <w:t>be</w:t>
            </w:r>
            <w:r w:rsidRPr="00A163FB">
              <w:rPr>
                <w:rFonts w:cs="Gabriola"/>
              </w:rPr>
              <w:t xml:space="preserve"> </w:t>
            </w:r>
            <w:r>
              <w:rPr>
                <w:rFonts w:cs="Gabriola"/>
              </w:rPr>
              <w:t>successful</w:t>
            </w:r>
            <w:r w:rsidRPr="00A163FB">
              <w:rPr>
                <w:rFonts w:cs="Gabriola"/>
              </w:rPr>
              <w:t xml:space="preserve"> </w:t>
            </w:r>
            <w:r>
              <w:rPr>
                <w:rFonts w:cs="Gabriola"/>
              </w:rPr>
              <w:t>on</w:t>
            </w:r>
            <w:r w:rsidRPr="00A163FB">
              <w:rPr>
                <w:rFonts w:cs="Gabriola"/>
              </w:rPr>
              <w:t xml:space="preserve"> </w:t>
            </w:r>
            <w:r>
              <w:rPr>
                <w:rFonts w:cs="Gabriola"/>
              </w:rPr>
              <w:t>these</w:t>
            </w:r>
            <w:r w:rsidRPr="00A163FB">
              <w:rPr>
                <w:rFonts w:cs="Gabriola"/>
              </w:rPr>
              <w:t xml:space="preserve"> </w:t>
            </w:r>
            <w:r>
              <w:rPr>
                <w:rFonts w:cs="Gabriola"/>
              </w:rPr>
              <w:t>grounds</w:t>
            </w:r>
            <w:r w:rsidRPr="00A163FB">
              <w:rPr>
                <w:rFonts w:cs="Gabriola"/>
              </w:rPr>
              <w:t xml:space="preserve"> </w:t>
            </w:r>
            <w:r>
              <w:rPr>
                <w:rFonts w:cs="Gabriola"/>
              </w:rPr>
              <w:t>as</w:t>
            </w:r>
            <w:r w:rsidRPr="00A163FB">
              <w:rPr>
                <w:rFonts w:cs="Gabriola"/>
              </w:rPr>
              <w:t xml:space="preserve"> w</w:t>
            </w:r>
            <w:r>
              <w:rPr>
                <w:rFonts w:cs="Gabriola"/>
              </w:rPr>
              <w:t>ell</w:t>
            </w:r>
            <w:r w:rsidRPr="00A163FB">
              <w:rPr>
                <w:rFonts w:cs="Gabriola"/>
              </w:rPr>
              <w:t xml:space="preserve"> </w:t>
            </w:r>
            <w:r>
              <w:rPr>
                <w:rFonts w:cs="Gabriola"/>
              </w:rPr>
              <w:t>as</w:t>
            </w:r>
            <w:r w:rsidRPr="00A163FB">
              <w:rPr>
                <w:rFonts w:cs="Gabriola"/>
              </w:rPr>
              <w:t xml:space="preserve"> </w:t>
            </w:r>
            <w:r>
              <w:rPr>
                <w:rFonts w:cs="Gabriola"/>
              </w:rPr>
              <w:t>the</w:t>
            </w:r>
            <w:r w:rsidRPr="00A163FB">
              <w:rPr>
                <w:rFonts w:cs="Gabriola"/>
              </w:rPr>
              <w:t xml:space="preserve"> </w:t>
            </w:r>
            <w:r>
              <w:rPr>
                <w:rFonts w:cs="Gabriola"/>
              </w:rPr>
              <w:t>amount</w:t>
            </w:r>
            <w:r w:rsidRPr="00A163FB">
              <w:rPr>
                <w:rFonts w:cs="Gabriola"/>
              </w:rPr>
              <w:t xml:space="preserve"> </w:t>
            </w:r>
            <w:r>
              <w:rPr>
                <w:rFonts w:cs="Gabriola"/>
              </w:rPr>
              <w:t>of</w:t>
            </w:r>
          </w:p>
          <w:p w:rsidR="003A0C3C" w:rsidRPr="00176B78" w:rsidRDefault="003A0C3C" w:rsidP="002D5A9C">
            <w:pPr>
              <w:widowControl w:val="0"/>
              <w:autoSpaceDE w:val="0"/>
              <w:autoSpaceDN w:val="0"/>
              <w:adjustRightInd w:val="0"/>
              <w:contextualSpacing/>
              <w:rPr>
                <w:b/>
              </w:rPr>
            </w:pPr>
            <w:r w:rsidRPr="00A163FB">
              <w:rPr>
                <w:rFonts w:cs="Gabriola"/>
              </w:rPr>
              <w:t>w</w:t>
            </w:r>
            <w:r>
              <w:rPr>
                <w:rFonts w:cs="Gabriola"/>
              </w:rPr>
              <w:t>ork</w:t>
            </w:r>
            <w:r w:rsidRPr="00A163FB">
              <w:rPr>
                <w:rFonts w:cs="Gabriola"/>
              </w:rPr>
              <w:t xml:space="preserve"> </w:t>
            </w:r>
            <w:r>
              <w:rPr>
                <w:rFonts w:cs="Gabriola"/>
              </w:rPr>
              <w:t>in</w:t>
            </w:r>
            <w:r w:rsidRPr="00A163FB">
              <w:rPr>
                <w:rFonts w:cs="Gabriola"/>
              </w:rPr>
              <w:t xml:space="preserve"> </w:t>
            </w:r>
            <w:r>
              <w:rPr>
                <w:rFonts w:cs="Gabriola"/>
              </w:rPr>
              <w:t>revie</w:t>
            </w:r>
            <w:r w:rsidRPr="00A163FB">
              <w:rPr>
                <w:rFonts w:cs="Gabriola"/>
              </w:rPr>
              <w:t>w</w:t>
            </w:r>
            <w:r>
              <w:rPr>
                <w:rFonts w:cs="Gabriola"/>
              </w:rPr>
              <w:t>ing</w:t>
            </w:r>
            <w:r w:rsidRPr="00A163FB">
              <w:rPr>
                <w:rFonts w:cs="Gabriola"/>
              </w:rPr>
              <w:t xml:space="preserve"> </w:t>
            </w:r>
            <w:r>
              <w:rPr>
                <w:rFonts w:cs="Gabriola"/>
              </w:rPr>
              <w:t>the</w:t>
            </w:r>
            <w:r w:rsidRPr="00A163FB">
              <w:rPr>
                <w:rFonts w:cs="Gabriola"/>
              </w:rPr>
              <w:t xml:space="preserve"> </w:t>
            </w:r>
            <w:r>
              <w:rPr>
                <w:rFonts w:cs="Gabriola"/>
              </w:rPr>
              <w:t>submissions</w:t>
            </w:r>
            <w:r w:rsidRPr="00A163FB">
              <w:rPr>
                <w:rFonts w:cs="Gabriola"/>
              </w:rPr>
              <w:t xml:space="preserve"> </w:t>
            </w:r>
            <w:r>
              <w:rPr>
                <w:rFonts w:cs="Gabriola"/>
              </w:rPr>
              <w:t>and</w:t>
            </w:r>
            <w:r w:rsidRPr="00A163FB">
              <w:rPr>
                <w:rFonts w:cs="Gabriola"/>
              </w:rPr>
              <w:t xml:space="preserve"> </w:t>
            </w:r>
            <w:r>
              <w:rPr>
                <w:rFonts w:cs="Gabriola"/>
              </w:rPr>
              <w:t>making</w:t>
            </w:r>
            <w:r w:rsidRPr="00A163FB">
              <w:rPr>
                <w:rFonts w:cs="Gabriola"/>
              </w:rPr>
              <w:t xml:space="preserve"> </w:t>
            </w:r>
            <w:r>
              <w:rPr>
                <w:rFonts w:cs="Gabriola"/>
              </w:rPr>
              <w:t>a</w:t>
            </w:r>
            <w:r w:rsidRPr="00A163FB">
              <w:rPr>
                <w:rFonts w:cs="Gabriola"/>
              </w:rPr>
              <w:t xml:space="preserve"> </w:t>
            </w:r>
            <w:r>
              <w:rPr>
                <w:rFonts w:cs="Gabriola"/>
              </w:rPr>
              <w:t>final</w:t>
            </w:r>
            <w:r w:rsidRPr="00A163FB">
              <w:rPr>
                <w:rFonts w:cs="Gabriola"/>
              </w:rPr>
              <w:t xml:space="preserve"> </w:t>
            </w:r>
            <w:r>
              <w:rPr>
                <w:rFonts w:cs="Gabriola"/>
              </w:rPr>
              <w:t>selection</w:t>
            </w:r>
            <w:r w:rsidRPr="00A163FB">
              <w:rPr>
                <w:rFonts w:cs="Gabriola"/>
              </w:rPr>
              <w:t xml:space="preserve"> </w:t>
            </w:r>
            <w:r>
              <w:rPr>
                <w:rFonts w:cs="Gabriola"/>
              </w:rPr>
              <w:t>for</w:t>
            </w:r>
            <w:r w:rsidRPr="00A163FB">
              <w:rPr>
                <w:rFonts w:cs="Gabriola"/>
              </w:rPr>
              <w:t xml:space="preserve"> </w:t>
            </w:r>
            <w:r>
              <w:rPr>
                <w:rFonts w:cs="Gabriola"/>
              </w:rPr>
              <w:t>a</w:t>
            </w:r>
            <w:r w:rsidRPr="00A163FB">
              <w:rPr>
                <w:rFonts w:cs="Gabriola"/>
              </w:rPr>
              <w:t>w</w:t>
            </w:r>
            <w:r>
              <w:rPr>
                <w:rFonts w:cs="Gabriola"/>
              </w:rPr>
              <w:t>ard</w:t>
            </w:r>
          </w:p>
        </w:tc>
        <w:tc>
          <w:tcPr>
            <w:tcW w:w="0" w:type="auto"/>
          </w:tcPr>
          <w:p w:rsidR="003A0C3C" w:rsidRPr="00176B78" w:rsidRDefault="003A0C3C" w:rsidP="002D5A9C">
            <w:pPr>
              <w:widowControl w:val="0"/>
              <w:autoSpaceDE w:val="0"/>
              <w:autoSpaceDN w:val="0"/>
              <w:adjustRightInd w:val="0"/>
              <w:contextualSpacing/>
              <w:rPr>
                <w:b/>
              </w:rPr>
            </w:pPr>
            <w:r>
              <w:rPr>
                <w:rFonts w:cs="Gabriola"/>
                <w:b/>
              </w:rPr>
              <w:t>Pretkvalifikacija</w:t>
            </w:r>
          </w:p>
          <w:p w:rsidR="003A0C3C" w:rsidRPr="00A163FB" w:rsidRDefault="003A0C3C" w:rsidP="002D5A9C">
            <w:pPr>
              <w:widowControl w:val="0"/>
              <w:autoSpaceDE w:val="0"/>
              <w:autoSpaceDN w:val="0"/>
              <w:adjustRightInd w:val="0"/>
              <w:contextualSpacing/>
            </w:pPr>
            <w:r>
              <w:rPr>
                <w:rFonts w:cs="Gabriola"/>
              </w:rPr>
              <w:t>Procena</w:t>
            </w:r>
            <w:r w:rsidRPr="00A163FB">
              <w:rPr>
                <w:rFonts w:cs="Gabriola"/>
              </w:rPr>
              <w:t xml:space="preserve"> </w:t>
            </w:r>
            <w:r>
              <w:rPr>
                <w:rFonts w:cs="Gabriola"/>
              </w:rPr>
              <w:t>sposobnosti</w:t>
            </w:r>
            <w:r w:rsidRPr="00A163FB">
              <w:rPr>
                <w:rFonts w:cs="Gabriola"/>
              </w:rPr>
              <w:t xml:space="preserve">, </w:t>
            </w:r>
            <w:r>
              <w:rPr>
                <w:rFonts w:cs="Gabriola"/>
              </w:rPr>
              <w:t>trenutnih</w:t>
            </w:r>
            <w:r w:rsidRPr="00A163FB">
              <w:rPr>
                <w:rFonts w:cs="Gabriola"/>
              </w:rPr>
              <w:t xml:space="preserve"> </w:t>
            </w:r>
            <w:r>
              <w:rPr>
                <w:rFonts w:cs="Gabriola"/>
              </w:rPr>
              <w:t>kapaciteta</w:t>
            </w:r>
            <w:r w:rsidRPr="00A163FB">
              <w:rPr>
                <w:rFonts w:cs="Gabriola"/>
              </w:rPr>
              <w:t xml:space="preserve">, </w:t>
            </w:r>
            <w:r>
              <w:rPr>
                <w:rFonts w:cs="Gabriola"/>
              </w:rPr>
              <w:t>itd</w:t>
            </w:r>
            <w:r w:rsidRPr="00A163FB">
              <w:rPr>
                <w:rFonts w:cs="Gabriola"/>
              </w:rPr>
              <w:t xml:space="preserve">. </w:t>
            </w:r>
            <w:r>
              <w:rPr>
                <w:rFonts w:cs="Gabriola"/>
              </w:rPr>
              <w:t>kao</w:t>
            </w:r>
            <w:r w:rsidRPr="00A163FB">
              <w:rPr>
                <w:rFonts w:cs="Gabriola"/>
              </w:rPr>
              <w:t xml:space="preserve"> </w:t>
            </w:r>
            <w:r>
              <w:rPr>
                <w:rFonts w:cs="Gabriola"/>
              </w:rPr>
              <w:t>inicijalni</w:t>
            </w:r>
            <w:r w:rsidRPr="00A163FB">
              <w:rPr>
                <w:rFonts w:cs="Gabriola"/>
              </w:rPr>
              <w:t xml:space="preserve"> </w:t>
            </w:r>
            <w:r>
              <w:rPr>
                <w:rFonts w:cs="Gabriola"/>
              </w:rPr>
              <w:t>deo</w:t>
            </w:r>
            <w:r w:rsidRPr="00A163FB">
              <w:rPr>
                <w:rFonts w:cs="Gabriola"/>
              </w:rPr>
              <w:t xml:space="preserve"> </w:t>
            </w:r>
            <w:r>
              <w:rPr>
                <w:rFonts w:cs="Gabriola"/>
              </w:rPr>
              <w:t>procesa</w:t>
            </w:r>
          </w:p>
          <w:p w:rsidR="003A0C3C" w:rsidRPr="00A163FB" w:rsidRDefault="003A0C3C" w:rsidP="002D5A9C">
            <w:pPr>
              <w:widowControl w:val="0"/>
              <w:autoSpaceDE w:val="0"/>
              <w:autoSpaceDN w:val="0"/>
              <w:adjustRightInd w:val="0"/>
              <w:contextualSpacing/>
            </w:pPr>
            <w:r>
              <w:rPr>
                <w:rFonts w:cs="Gabriola"/>
              </w:rPr>
              <w:t>odabira</w:t>
            </w:r>
            <w:r w:rsidRPr="00A163FB">
              <w:rPr>
                <w:rFonts w:cs="Gabriola"/>
              </w:rPr>
              <w:t xml:space="preserve">. </w:t>
            </w:r>
            <w:r>
              <w:rPr>
                <w:rFonts w:cs="Gabriola"/>
              </w:rPr>
              <w:t>Koristi se za sužavanje broja ponuđača</w:t>
            </w:r>
            <w:r w:rsidRPr="00A163FB">
              <w:rPr>
                <w:rFonts w:cs="Gabriola"/>
              </w:rPr>
              <w:t xml:space="preserve"> </w:t>
            </w:r>
            <w:r>
              <w:rPr>
                <w:rFonts w:cs="Gabriola"/>
              </w:rPr>
              <w:t>prilikom</w:t>
            </w:r>
            <w:r w:rsidRPr="00A163FB">
              <w:rPr>
                <w:rFonts w:cs="Gabriola"/>
              </w:rPr>
              <w:t xml:space="preserve"> </w:t>
            </w:r>
            <w:r>
              <w:rPr>
                <w:rFonts w:cs="Gabriola"/>
              </w:rPr>
              <w:t>poziva</w:t>
            </w:r>
            <w:r w:rsidRPr="00A163FB">
              <w:rPr>
                <w:rFonts w:cs="Gabriola"/>
              </w:rPr>
              <w:t xml:space="preserve"> </w:t>
            </w:r>
            <w:r>
              <w:rPr>
                <w:rFonts w:cs="Gabriola"/>
              </w:rPr>
              <w:t>za</w:t>
            </w:r>
            <w:r w:rsidRPr="00A163FB">
              <w:rPr>
                <w:rFonts w:cs="Gabriola"/>
              </w:rPr>
              <w:t xml:space="preserve"> </w:t>
            </w:r>
            <w:r>
              <w:rPr>
                <w:rFonts w:cs="Gabriola"/>
              </w:rPr>
              <w:t>dodelu</w:t>
            </w:r>
          </w:p>
          <w:p w:rsidR="003A0C3C" w:rsidRPr="00A163FB" w:rsidRDefault="003A0C3C" w:rsidP="002D5A9C">
            <w:pPr>
              <w:widowControl w:val="0"/>
              <w:autoSpaceDE w:val="0"/>
              <w:autoSpaceDN w:val="0"/>
              <w:adjustRightInd w:val="0"/>
              <w:contextualSpacing/>
            </w:pPr>
            <w:r>
              <w:rPr>
                <w:rFonts w:cs="Gabriola"/>
              </w:rPr>
              <w:t>ugovora</w:t>
            </w:r>
            <w:r w:rsidRPr="00A163FB">
              <w:rPr>
                <w:rFonts w:cs="Gabriola"/>
              </w:rPr>
              <w:t xml:space="preserve"> </w:t>
            </w:r>
            <w:r>
              <w:rPr>
                <w:rFonts w:cs="Gabriola"/>
              </w:rPr>
              <w:t>i</w:t>
            </w:r>
            <w:r w:rsidRPr="00A163FB">
              <w:rPr>
                <w:rFonts w:cs="Gabriola"/>
              </w:rPr>
              <w:t xml:space="preserve"> </w:t>
            </w:r>
            <w:r>
              <w:rPr>
                <w:rFonts w:cs="Gabriola"/>
              </w:rPr>
              <w:t>na</w:t>
            </w:r>
            <w:r w:rsidRPr="00A163FB">
              <w:rPr>
                <w:rFonts w:cs="Gabriola"/>
              </w:rPr>
              <w:t xml:space="preserve"> </w:t>
            </w:r>
            <w:r>
              <w:rPr>
                <w:rFonts w:cs="Gabriola"/>
              </w:rPr>
              <w:t>taj</w:t>
            </w:r>
            <w:r w:rsidRPr="00A163FB">
              <w:rPr>
                <w:rFonts w:cs="Gabriola"/>
              </w:rPr>
              <w:t xml:space="preserve"> </w:t>
            </w:r>
            <w:r>
              <w:rPr>
                <w:rFonts w:cs="Gabriola"/>
              </w:rPr>
              <w:t>način</w:t>
            </w:r>
            <w:r w:rsidRPr="00A163FB">
              <w:rPr>
                <w:rFonts w:cs="Gabriola"/>
              </w:rPr>
              <w:t xml:space="preserve"> </w:t>
            </w:r>
            <w:r>
              <w:rPr>
                <w:rFonts w:cs="Gabriola"/>
              </w:rPr>
              <w:t>se smanjuje obim posla i za ponuđače</w:t>
            </w:r>
            <w:r w:rsidRPr="00A163FB">
              <w:rPr>
                <w:rFonts w:cs="Gabriola"/>
              </w:rPr>
              <w:t xml:space="preserve"> </w:t>
            </w:r>
            <w:r>
              <w:rPr>
                <w:rFonts w:cs="Gabriola"/>
              </w:rPr>
              <w:t>koji</w:t>
            </w:r>
            <w:r w:rsidRPr="00A163FB">
              <w:rPr>
                <w:rFonts w:cs="Gabriola"/>
              </w:rPr>
              <w:t xml:space="preserve"> </w:t>
            </w:r>
            <w:r>
              <w:rPr>
                <w:rFonts w:cs="Gabriola"/>
              </w:rPr>
              <w:t>verovatno</w:t>
            </w:r>
            <w:r w:rsidRPr="00A163FB">
              <w:rPr>
                <w:rFonts w:cs="Gabriola"/>
              </w:rPr>
              <w:t xml:space="preserve"> </w:t>
            </w:r>
            <w:r>
              <w:rPr>
                <w:rFonts w:cs="Gabriola"/>
              </w:rPr>
              <w:t>ne</w:t>
            </w:r>
          </w:p>
          <w:p w:rsidR="003A0C3C" w:rsidRPr="00A163FB" w:rsidRDefault="003A0C3C" w:rsidP="002D5A9C">
            <w:pPr>
              <w:widowControl w:val="0"/>
              <w:autoSpaceDE w:val="0"/>
              <w:autoSpaceDN w:val="0"/>
              <w:adjustRightInd w:val="0"/>
              <w:contextualSpacing/>
            </w:pPr>
            <w:r>
              <w:rPr>
                <w:rFonts w:cs="Gabriola"/>
              </w:rPr>
              <w:t>bi</w:t>
            </w:r>
            <w:r w:rsidRPr="00A163FB">
              <w:rPr>
                <w:rFonts w:cs="Gabriola"/>
              </w:rPr>
              <w:t xml:space="preserve"> </w:t>
            </w:r>
            <w:r>
              <w:rPr>
                <w:rFonts w:cs="Gabriola"/>
              </w:rPr>
              <w:t>bili</w:t>
            </w:r>
            <w:r w:rsidRPr="00A163FB">
              <w:rPr>
                <w:rFonts w:cs="Gabriola"/>
              </w:rPr>
              <w:t xml:space="preserve"> </w:t>
            </w:r>
            <w:r>
              <w:rPr>
                <w:rFonts w:cs="Gabriola"/>
              </w:rPr>
              <w:t>uspe</w:t>
            </w:r>
            <w:r w:rsidRPr="00A163FB">
              <w:rPr>
                <w:rFonts w:cs="Gabriola"/>
              </w:rPr>
              <w:t>š</w:t>
            </w:r>
            <w:r>
              <w:rPr>
                <w:rFonts w:cs="Gabriola"/>
              </w:rPr>
              <w:t>ni</w:t>
            </w:r>
            <w:r w:rsidRPr="00A163FB">
              <w:rPr>
                <w:rFonts w:cs="Gabriola"/>
              </w:rPr>
              <w:t xml:space="preserve"> </w:t>
            </w:r>
            <w:r>
              <w:rPr>
                <w:rFonts w:cs="Gabriola"/>
              </w:rPr>
              <w:t>kao</w:t>
            </w:r>
            <w:r w:rsidRPr="00A163FB">
              <w:rPr>
                <w:rFonts w:cs="Gabriola"/>
              </w:rPr>
              <w:t xml:space="preserve"> </w:t>
            </w:r>
            <w:r>
              <w:rPr>
                <w:rFonts w:cs="Gabriola"/>
              </w:rPr>
              <w:t>i</w:t>
            </w:r>
            <w:r w:rsidRPr="00A163FB">
              <w:rPr>
                <w:rFonts w:cs="Gabriola"/>
              </w:rPr>
              <w:t xml:space="preserve"> </w:t>
            </w:r>
            <w:r>
              <w:rPr>
                <w:rFonts w:cs="Gabriola"/>
              </w:rPr>
              <w:t>posao</w:t>
            </w:r>
            <w:r w:rsidRPr="00A163FB">
              <w:rPr>
                <w:rFonts w:cs="Gabriola"/>
              </w:rPr>
              <w:t xml:space="preserve"> </w:t>
            </w:r>
            <w:r>
              <w:rPr>
                <w:rFonts w:cs="Gabriola"/>
              </w:rPr>
              <w:t>pregledanja</w:t>
            </w:r>
            <w:r w:rsidRPr="00A163FB">
              <w:rPr>
                <w:rFonts w:cs="Gabriola"/>
              </w:rPr>
              <w:t xml:space="preserve"> </w:t>
            </w:r>
            <w:r>
              <w:rPr>
                <w:rFonts w:cs="Gabriola"/>
              </w:rPr>
              <w:t>podnetih</w:t>
            </w:r>
            <w:r w:rsidRPr="00A163FB">
              <w:rPr>
                <w:rFonts w:cs="Gabriola"/>
              </w:rPr>
              <w:t xml:space="preserve"> </w:t>
            </w:r>
            <w:r>
              <w:rPr>
                <w:rFonts w:cs="Gabriola"/>
              </w:rPr>
              <w:t>ponuda</w:t>
            </w:r>
            <w:r w:rsidRPr="00A163FB">
              <w:rPr>
                <w:rFonts w:cs="Gabriola"/>
              </w:rPr>
              <w:t xml:space="preserve"> </w:t>
            </w:r>
            <w:r>
              <w:rPr>
                <w:rFonts w:cs="Gabriola"/>
              </w:rPr>
              <w:t>i</w:t>
            </w:r>
            <w:r w:rsidRPr="00A163FB">
              <w:rPr>
                <w:rFonts w:cs="Gabriola"/>
              </w:rPr>
              <w:t xml:space="preserve"> </w:t>
            </w:r>
            <w:r>
              <w:rPr>
                <w:rFonts w:cs="Gabriola"/>
              </w:rPr>
              <w:t>dono</w:t>
            </w:r>
            <w:r w:rsidRPr="00A163FB">
              <w:rPr>
                <w:rFonts w:cs="Gabriola"/>
              </w:rPr>
              <w:t>š</w:t>
            </w:r>
            <w:r>
              <w:rPr>
                <w:rFonts w:cs="Gabriola"/>
              </w:rPr>
              <w:t>enja</w:t>
            </w:r>
            <w:r w:rsidRPr="00A163FB">
              <w:rPr>
                <w:rFonts w:cs="Gabriola"/>
              </w:rPr>
              <w:t xml:space="preserve"> </w:t>
            </w:r>
            <w:r>
              <w:rPr>
                <w:rFonts w:cs="Gabriola"/>
              </w:rPr>
              <w:t>odluke</w:t>
            </w:r>
            <w:r w:rsidRPr="00A163FB">
              <w:rPr>
                <w:rFonts w:cs="Gabriola"/>
              </w:rPr>
              <w:t xml:space="preserve"> </w:t>
            </w:r>
            <w:r>
              <w:rPr>
                <w:rFonts w:cs="Gabriola"/>
              </w:rPr>
              <w:t>o</w:t>
            </w:r>
          </w:p>
          <w:p w:rsidR="003A0C3C" w:rsidRPr="00176B78" w:rsidRDefault="003A0C3C" w:rsidP="002D5A9C">
            <w:pPr>
              <w:widowControl w:val="0"/>
              <w:autoSpaceDE w:val="0"/>
              <w:autoSpaceDN w:val="0"/>
              <w:adjustRightInd w:val="0"/>
              <w:contextualSpacing/>
              <w:rPr>
                <w:b/>
              </w:rPr>
            </w:pPr>
            <w:r>
              <w:rPr>
                <w:rFonts w:cs="Gabriola"/>
              </w:rPr>
              <w:t>odabiru</w:t>
            </w:r>
            <w:r w:rsidRPr="00A163FB">
              <w:rPr>
                <w:rFonts w:cs="Gabriola"/>
              </w:rPr>
              <w:t>.</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Gabriola"/>
                <w:b/>
              </w:rPr>
              <w:t>Problem</w:t>
            </w:r>
            <w:r w:rsidRPr="00176B78">
              <w:rPr>
                <w:rFonts w:cs="Gabriola"/>
                <w:b/>
              </w:rPr>
              <w:t xml:space="preserve"> </w:t>
            </w:r>
            <w:r>
              <w:rPr>
                <w:rFonts w:cs="Gabriola"/>
                <w:b/>
              </w:rPr>
              <w:t>Anal</w:t>
            </w:r>
            <w:r w:rsidRPr="00176B78">
              <w:rPr>
                <w:rFonts w:cs="Gabriola"/>
                <w:b/>
              </w:rPr>
              <w:t>y</w:t>
            </w:r>
            <w:r>
              <w:rPr>
                <w:rFonts w:cs="Gabriola"/>
                <w:b/>
              </w:rPr>
              <w:t>sis</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structured</w:t>
            </w:r>
            <w:r w:rsidRPr="00A163FB">
              <w:rPr>
                <w:rFonts w:cs="Gabriola"/>
              </w:rPr>
              <w:t xml:space="preserve"> </w:t>
            </w:r>
            <w:r>
              <w:rPr>
                <w:rFonts w:cs="Gabriola"/>
              </w:rPr>
              <w:t>investigation</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negative</w:t>
            </w:r>
            <w:r w:rsidRPr="00A163FB">
              <w:rPr>
                <w:rFonts w:cs="Gabriola"/>
              </w:rPr>
              <w:t xml:space="preserve"> </w:t>
            </w:r>
            <w:r>
              <w:rPr>
                <w:rFonts w:cs="Gabriola"/>
              </w:rPr>
              <w:t>aspects</w:t>
            </w:r>
            <w:r w:rsidRPr="00A163FB">
              <w:rPr>
                <w:rFonts w:cs="Gabriola"/>
              </w:rPr>
              <w:t xml:space="preserve"> </w:t>
            </w:r>
            <w:r>
              <w:rPr>
                <w:rFonts w:cs="Gabriola"/>
              </w:rPr>
              <w:t>of</w:t>
            </w:r>
            <w:r w:rsidRPr="00A163FB">
              <w:rPr>
                <w:rFonts w:cs="Gabriola"/>
              </w:rPr>
              <w:t xml:space="preserve"> </w:t>
            </w:r>
            <w:r>
              <w:rPr>
                <w:rFonts w:cs="Gabriola"/>
              </w:rPr>
              <w:t>a</w:t>
            </w:r>
            <w:r w:rsidRPr="00A163FB">
              <w:rPr>
                <w:rFonts w:cs="Gabriola"/>
              </w:rPr>
              <w:t xml:space="preserve"> </w:t>
            </w:r>
            <w:r>
              <w:rPr>
                <w:rFonts w:cs="Gabriola"/>
              </w:rPr>
              <w:t>situation</w:t>
            </w:r>
            <w:r w:rsidRPr="00A163FB">
              <w:rPr>
                <w:rFonts w:cs="Gabriola"/>
              </w:rPr>
              <w:t xml:space="preserve"> </w:t>
            </w:r>
            <w:r>
              <w:rPr>
                <w:rFonts w:cs="Gabriola"/>
              </w:rPr>
              <w:t>in</w:t>
            </w:r>
            <w:r w:rsidRPr="00A163FB">
              <w:rPr>
                <w:rFonts w:cs="Gabriola"/>
              </w:rPr>
              <w:t xml:space="preserve"> </w:t>
            </w:r>
            <w:r>
              <w:rPr>
                <w:rFonts w:cs="Gabriola"/>
              </w:rPr>
              <w:t>order</w:t>
            </w:r>
            <w:r w:rsidRPr="00A163FB">
              <w:rPr>
                <w:rFonts w:cs="Gabriola"/>
              </w:rPr>
              <w:t xml:space="preserve"> </w:t>
            </w:r>
            <w:r>
              <w:rPr>
                <w:rFonts w:cs="Gabriola"/>
              </w:rPr>
              <w:t>to</w:t>
            </w:r>
          </w:p>
          <w:p w:rsidR="003A0C3C" w:rsidRPr="00176B78" w:rsidRDefault="003A0C3C" w:rsidP="002D5A9C">
            <w:pPr>
              <w:widowControl w:val="0"/>
              <w:autoSpaceDE w:val="0"/>
              <w:autoSpaceDN w:val="0"/>
              <w:adjustRightInd w:val="0"/>
              <w:contextualSpacing/>
              <w:rPr>
                <w:b/>
              </w:rPr>
            </w:pPr>
            <w:r>
              <w:rPr>
                <w:rFonts w:cs="Gabriola"/>
              </w:rPr>
              <w:t>establish</w:t>
            </w:r>
            <w:r w:rsidRPr="00A163FB">
              <w:rPr>
                <w:rFonts w:cs="Gabriola"/>
              </w:rPr>
              <w:t xml:space="preserve"> </w:t>
            </w:r>
            <w:r>
              <w:rPr>
                <w:rFonts w:cs="Gabriola"/>
              </w:rPr>
              <w:t>causes</w:t>
            </w:r>
            <w:r w:rsidRPr="00A163FB">
              <w:rPr>
                <w:rFonts w:cs="Gabriola"/>
              </w:rPr>
              <w:t xml:space="preserve"> </w:t>
            </w:r>
            <w:r>
              <w:rPr>
                <w:rFonts w:cs="Gabriola"/>
              </w:rPr>
              <w:t>and</w:t>
            </w:r>
            <w:r w:rsidRPr="00A163FB">
              <w:rPr>
                <w:rFonts w:cs="Gabriola"/>
              </w:rPr>
              <w:t xml:space="preserve"> </w:t>
            </w:r>
            <w:r>
              <w:rPr>
                <w:rFonts w:cs="Gabriola"/>
              </w:rPr>
              <w:t>their</w:t>
            </w:r>
            <w:r w:rsidRPr="00A163FB">
              <w:rPr>
                <w:rFonts w:cs="Gabriola"/>
              </w:rPr>
              <w:t xml:space="preserve"> </w:t>
            </w:r>
            <w:r>
              <w:rPr>
                <w:rFonts w:cs="Gabriola"/>
              </w:rPr>
              <w:t>effects</w:t>
            </w:r>
          </w:p>
        </w:tc>
        <w:tc>
          <w:tcPr>
            <w:tcW w:w="0" w:type="auto"/>
          </w:tcPr>
          <w:p w:rsidR="003A0C3C" w:rsidRPr="00176B78" w:rsidRDefault="003A0C3C" w:rsidP="002D5A9C">
            <w:pPr>
              <w:widowControl w:val="0"/>
              <w:autoSpaceDE w:val="0"/>
              <w:autoSpaceDN w:val="0"/>
              <w:adjustRightInd w:val="0"/>
              <w:contextualSpacing/>
              <w:rPr>
                <w:b/>
              </w:rPr>
            </w:pPr>
            <w:r>
              <w:rPr>
                <w:rFonts w:cs="Gabriola"/>
                <w:b/>
              </w:rPr>
              <w:t>Analiza</w:t>
            </w:r>
            <w:r w:rsidRPr="00176B78">
              <w:rPr>
                <w:rFonts w:cs="Gabriola"/>
                <w:b/>
              </w:rPr>
              <w:t xml:space="preserve"> </w:t>
            </w:r>
            <w:r>
              <w:rPr>
                <w:rFonts w:cs="Gabriola"/>
                <w:b/>
              </w:rPr>
              <w:t>problema</w:t>
            </w:r>
          </w:p>
          <w:p w:rsidR="003A0C3C" w:rsidRPr="00A163FB" w:rsidRDefault="003A0C3C" w:rsidP="002D5A9C">
            <w:pPr>
              <w:widowControl w:val="0"/>
              <w:autoSpaceDE w:val="0"/>
              <w:autoSpaceDN w:val="0"/>
              <w:adjustRightInd w:val="0"/>
              <w:contextualSpacing/>
            </w:pPr>
            <w:r>
              <w:rPr>
                <w:rFonts w:cs="Gabriola"/>
              </w:rPr>
              <w:t>Strukturirano</w:t>
            </w:r>
            <w:r w:rsidRPr="00A163FB">
              <w:rPr>
                <w:rFonts w:cs="Gabriola"/>
              </w:rPr>
              <w:t xml:space="preserve"> </w:t>
            </w:r>
            <w:r>
              <w:rPr>
                <w:rFonts w:cs="Gabriola"/>
              </w:rPr>
              <w:t>ispitivanje</w:t>
            </w:r>
            <w:r w:rsidRPr="00A163FB">
              <w:rPr>
                <w:rFonts w:cs="Gabriola"/>
              </w:rPr>
              <w:t xml:space="preserve"> </w:t>
            </w:r>
            <w:r>
              <w:rPr>
                <w:rFonts w:cs="Gabriola"/>
              </w:rPr>
              <w:t>negativnih</w:t>
            </w:r>
            <w:r w:rsidRPr="00A163FB">
              <w:rPr>
                <w:rFonts w:cs="Gabriola"/>
              </w:rPr>
              <w:t xml:space="preserve"> </w:t>
            </w:r>
            <w:r>
              <w:rPr>
                <w:rFonts w:cs="Gabriola"/>
              </w:rPr>
              <w:t>aspekata neke situacije, radi utvrđivanja</w:t>
            </w:r>
          </w:p>
          <w:p w:rsidR="003A0C3C" w:rsidRPr="00176B78" w:rsidRDefault="003A0C3C" w:rsidP="002D5A9C">
            <w:pPr>
              <w:widowControl w:val="0"/>
              <w:autoSpaceDE w:val="0"/>
              <w:autoSpaceDN w:val="0"/>
              <w:adjustRightInd w:val="0"/>
              <w:contextualSpacing/>
              <w:rPr>
                <w:b/>
              </w:rPr>
            </w:pPr>
            <w:r>
              <w:rPr>
                <w:rFonts w:cs="Gabriola"/>
              </w:rPr>
              <w:t>uzroka</w:t>
            </w:r>
            <w:r w:rsidRPr="00A163FB">
              <w:rPr>
                <w:rFonts w:cs="Gabriola"/>
              </w:rPr>
              <w:t xml:space="preserve"> </w:t>
            </w:r>
            <w:r>
              <w:rPr>
                <w:rFonts w:cs="Gabriola"/>
              </w:rPr>
              <w:t>i</w:t>
            </w:r>
            <w:r w:rsidRPr="00A163FB">
              <w:rPr>
                <w:rFonts w:cs="Gabriola"/>
              </w:rPr>
              <w:t xml:space="preserve"> </w:t>
            </w:r>
            <w:r>
              <w:rPr>
                <w:rFonts w:cs="Gabriola"/>
              </w:rPr>
              <w:t>njihovih</w:t>
            </w:r>
            <w:r w:rsidRPr="00A163FB">
              <w:rPr>
                <w:rFonts w:cs="Gabriola"/>
              </w:rPr>
              <w:t xml:space="preserve"> </w:t>
            </w:r>
            <w:r>
              <w:rPr>
                <w:rFonts w:cs="Gabriola"/>
              </w:rPr>
              <w:t>učinaka</w:t>
            </w:r>
            <w:r w:rsidRPr="00A163FB">
              <w:rPr>
                <w:rFonts w:cs="Gabriola"/>
              </w:rPr>
              <w:t>.</w:t>
            </w:r>
          </w:p>
        </w:tc>
      </w:tr>
      <w:tr w:rsidR="003A0C3C" w:rsidTr="002D5A9C">
        <w:tc>
          <w:tcPr>
            <w:tcW w:w="0" w:type="auto"/>
          </w:tcPr>
          <w:p w:rsidR="003A0C3C" w:rsidRDefault="003A0C3C" w:rsidP="002D5A9C">
            <w:pPr>
              <w:widowControl w:val="0"/>
              <w:autoSpaceDE w:val="0"/>
              <w:autoSpaceDN w:val="0"/>
              <w:adjustRightInd w:val="0"/>
              <w:contextualSpacing/>
              <w:rPr>
                <w:rFonts w:cs="Gabriola"/>
                <w:b/>
                <w:bCs/>
              </w:rPr>
            </w:pPr>
            <w:r>
              <w:rPr>
                <w:rFonts w:cs="Gabriola"/>
                <w:b/>
                <w:bCs/>
              </w:rPr>
              <w:t>Problem</w:t>
            </w:r>
            <w:r w:rsidRPr="00120FC5">
              <w:rPr>
                <w:rFonts w:cs="Gabriola"/>
                <w:b/>
              </w:rPr>
              <w:t xml:space="preserve"> </w:t>
            </w:r>
            <w:r>
              <w:rPr>
                <w:rFonts w:cs="Gabriola"/>
                <w:b/>
                <w:bCs/>
              </w:rPr>
              <w:t>tree</w:t>
            </w:r>
          </w:p>
          <w:p w:rsidR="003A0C3C" w:rsidRPr="00176B78" w:rsidRDefault="003A0C3C" w:rsidP="002D5A9C">
            <w:pPr>
              <w:widowControl w:val="0"/>
              <w:autoSpaceDE w:val="0"/>
              <w:autoSpaceDN w:val="0"/>
              <w:adjustRightInd w:val="0"/>
              <w:contextualSpacing/>
              <w:rPr>
                <w:rFonts w:cs="Gabriola"/>
                <w:b/>
              </w:rPr>
            </w:pPr>
            <w:r w:rsidRPr="00120FC5">
              <w:rPr>
                <w:rFonts w:cs="Gabriola"/>
              </w:rPr>
              <w:t>W</w:t>
            </w:r>
            <w:r>
              <w:rPr>
                <w:rFonts w:cs="Gabriola"/>
              </w:rPr>
              <w:t>hen</w:t>
            </w:r>
            <w:r w:rsidRPr="00120FC5">
              <w:rPr>
                <w:rFonts w:cs="Gabriola"/>
              </w:rPr>
              <w:t xml:space="preserve"> </w:t>
            </w:r>
            <w:r>
              <w:rPr>
                <w:rFonts w:cs="Gabriola"/>
              </w:rPr>
              <w:t>follo</w:t>
            </w:r>
            <w:r w:rsidRPr="00120FC5">
              <w:rPr>
                <w:rFonts w:cs="Gabriola"/>
              </w:rPr>
              <w:t>w</w:t>
            </w:r>
            <w:r>
              <w:rPr>
                <w:rFonts w:cs="Gabriola"/>
              </w:rPr>
              <w:t>ing</w:t>
            </w:r>
            <w:r w:rsidRPr="00120FC5">
              <w:rPr>
                <w:rFonts w:cs="Gabriola"/>
              </w:rPr>
              <w:t xml:space="preserve"> </w:t>
            </w:r>
            <w:r>
              <w:rPr>
                <w:rFonts w:cs="Gabriola"/>
              </w:rPr>
              <w:t>the</w:t>
            </w:r>
            <w:r w:rsidRPr="00120FC5">
              <w:rPr>
                <w:rFonts w:cs="Gabriola"/>
              </w:rPr>
              <w:t xml:space="preserve"> </w:t>
            </w:r>
            <w:r>
              <w:rPr>
                <w:rFonts w:cs="Gabriola"/>
              </w:rPr>
              <w:t>logical</w:t>
            </w:r>
            <w:r w:rsidRPr="00120FC5">
              <w:rPr>
                <w:rFonts w:cs="Gabriola"/>
              </w:rPr>
              <w:t xml:space="preserve"> </w:t>
            </w:r>
            <w:r>
              <w:rPr>
                <w:rFonts w:cs="Gabriola"/>
              </w:rPr>
              <w:t>framework approach in designing programmes</w:t>
            </w:r>
            <w:r w:rsidRPr="00120FC5">
              <w:rPr>
                <w:rFonts w:cs="Gabriola"/>
              </w:rPr>
              <w:t>/</w:t>
            </w:r>
            <w:r>
              <w:rPr>
                <w:rFonts w:cs="Gabriola"/>
              </w:rPr>
              <w:t>projects</w:t>
            </w:r>
            <w:r w:rsidRPr="00120FC5">
              <w:rPr>
                <w:rFonts w:cs="Gabriola"/>
              </w:rPr>
              <w:t xml:space="preserve">, </w:t>
            </w:r>
            <w:r>
              <w:rPr>
                <w:rFonts w:cs="Gabriola"/>
              </w:rPr>
              <w:t>an</w:t>
            </w:r>
            <w:r w:rsidRPr="00120FC5">
              <w:rPr>
                <w:rFonts w:cs="Gabriola"/>
              </w:rPr>
              <w:t xml:space="preserve"> </w:t>
            </w:r>
            <w:r>
              <w:rPr>
                <w:rFonts w:cs="Gabriola"/>
              </w:rPr>
              <w:t>anal</w:t>
            </w:r>
            <w:r w:rsidRPr="00120FC5">
              <w:rPr>
                <w:rFonts w:cs="Gabriola"/>
              </w:rPr>
              <w:t>y</w:t>
            </w:r>
            <w:r>
              <w:rPr>
                <w:rFonts w:cs="Gabriola"/>
              </w:rPr>
              <w:t>sis</w:t>
            </w:r>
            <w:r w:rsidRPr="00120FC5">
              <w:rPr>
                <w:rFonts w:cs="Gabriola"/>
              </w:rPr>
              <w:t xml:space="preserve"> </w:t>
            </w:r>
            <w:r>
              <w:rPr>
                <w:rFonts w:cs="Gabriola"/>
              </w:rPr>
              <w:t>of</w:t>
            </w:r>
            <w:r w:rsidRPr="00120FC5">
              <w:rPr>
                <w:rFonts w:cs="Gabriola"/>
              </w:rPr>
              <w:t xml:space="preserve"> </w:t>
            </w:r>
            <w:r>
              <w:rPr>
                <w:rFonts w:cs="Gabriola"/>
              </w:rPr>
              <w:t>problems</w:t>
            </w:r>
            <w:r w:rsidRPr="00120FC5">
              <w:rPr>
                <w:rFonts w:cs="Gabriola"/>
              </w:rPr>
              <w:t xml:space="preserve"> </w:t>
            </w:r>
            <w:r>
              <w:rPr>
                <w:rFonts w:cs="Gabriola"/>
              </w:rPr>
              <w:t>is</w:t>
            </w:r>
            <w:r w:rsidRPr="00120FC5">
              <w:rPr>
                <w:rFonts w:cs="Gabriola"/>
              </w:rPr>
              <w:t xml:space="preserve"> </w:t>
            </w:r>
            <w:r>
              <w:rPr>
                <w:rFonts w:cs="Gabriola"/>
              </w:rPr>
              <w:t>conducted</w:t>
            </w:r>
            <w:r w:rsidRPr="00120FC5">
              <w:rPr>
                <w:rFonts w:cs="Gabriola"/>
              </w:rPr>
              <w:t xml:space="preserve">. </w:t>
            </w:r>
            <w:r>
              <w:rPr>
                <w:rFonts w:cs="Gabriola"/>
              </w:rPr>
              <w:t>A</w:t>
            </w:r>
            <w:r w:rsidRPr="00120FC5">
              <w:rPr>
                <w:rFonts w:cs="Gabriola"/>
              </w:rPr>
              <w:t xml:space="preserve"> </w:t>
            </w:r>
            <w:r>
              <w:rPr>
                <w:rFonts w:cs="Gabriola"/>
              </w:rPr>
              <w:t>problem</w:t>
            </w:r>
            <w:r w:rsidRPr="00120FC5">
              <w:rPr>
                <w:rFonts w:cs="Gabriola"/>
              </w:rPr>
              <w:t xml:space="preserve"> </w:t>
            </w:r>
            <w:r>
              <w:rPr>
                <w:rFonts w:cs="Gabriola"/>
              </w:rPr>
              <w:t>tree</w:t>
            </w:r>
            <w:r w:rsidRPr="00120FC5">
              <w:rPr>
                <w:rFonts w:cs="Gabriola"/>
              </w:rPr>
              <w:t xml:space="preserve"> </w:t>
            </w:r>
            <w:r>
              <w:rPr>
                <w:rFonts w:cs="Gabriola"/>
              </w:rPr>
              <w:t>is</w:t>
            </w:r>
            <w:r w:rsidRPr="00120FC5">
              <w:rPr>
                <w:rFonts w:cs="Gabriola"/>
              </w:rPr>
              <w:t xml:space="preserve"> </w:t>
            </w:r>
            <w:r>
              <w:rPr>
                <w:rFonts w:cs="Gabriola"/>
              </w:rPr>
              <w:t>a</w:t>
            </w:r>
            <w:r w:rsidRPr="00120FC5">
              <w:rPr>
                <w:rFonts w:cs="Gabriola"/>
              </w:rPr>
              <w:t xml:space="preserve"> </w:t>
            </w:r>
            <w:r>
              <w:rPr>
                <w:rFonts w:cs="Gabriola"/>
              </w:rPr>
              <w:t>dia</w:t>
            </w:r>
            <w:r w:rsidRPr="00120FC5">
              <w:rPr>
                <w:rFonts w:cs="Gabriola"/>
              </w:rPr>
              <w:t>-</w:t>
            </w:r>
            <w:r>
              <w:rPr>
                <w:rFonts w:cs="Gabriola"/>
              </w:rPr>
              <w:t>grammatic</w:t>
            </w:r>
            <w:r w:rsidRPr="00120FC5">
              <w:rPr>
                <w:rFonts w:cs="Gabriola"/>
              </w:rPr>
              <w:t xml:space="preserve"> </w:t>
            </w:r>
            <w:r>
              <w:rPr>
                <w:rFonts w:cs="Gabriola"/>
              </w:rPr>
              <w:t>representation</w:t>
            </w:r>
            <w:r w:rsidRPr="00120FC5">
              <w:rPr>
                <w:rFonts w:cs="Gabriola"/>
              </w:rPr>
              <w:t xml:space="preserve"> </w:t>
            </w:r>
            <w:r>
              <w:rPr>
                <w:rFonts w:cs="Gabriola"/>
              </w:rPr>
              <w:t>of</w:t>
            </w:r>
            <w:r w:rsidRPr="00120FC5">
              <w:rPr>
                <w:rFonts w:cs="Gabriola"/>
              </w:rPr>
              <w:t xml:space="preserve"> </w:t>
            </w:r>
            <w:r>
              <w:rPr>
                <w:rFonts w:cs="Gabriola"/>
              </w:rPr>
              <w:t>the</w:t>
            </w:r>
            <w:r w:rsidRPr="00120FC5">
              <w:rPr>
                <w:rFonts w:cs="Gabriola"/>
              </w:rPr>
              <w:t xml:space="preserve"> </w:t>
            </w:r>
            <w:r>
              <w:rPr>
                <w:rFonts w:cs="Gabriola"/>
              </w:rPr>
              <w:t>problems</w:t>
            </w:r>
            <w:r w:rsidRPr="00120FC5">
              <w:rPr>
                <w:rFonts w:cs="Gabriola"/>
              </w:rPr>
              <w:t xml:space="preserve"> </w:t>
            </w:r>
            <w:r>
              <w:rPr>
                <w:rFonts w:cs="Gabriola"/>
              </w:rPr>
              <w:t>identified</w:t>
            </w:r>
            <w:r w:rsidRPr="00120FC5">
              <w:rPr>
                <w:rFonts w:cs="Gabriola"/>
              </w:rPr>
              <w:t xml:space="preserve"> </w:t>
            </w:r>
            <w:r>
              <w:rPr>
                <w:rFonts w:cs="Gabriola"/>
              </w:rPr>
              <w:t>sho</w:t>
            </w:r>
            <w:r w:rsidRPr="00120FC5">
              <w:rPr>
                <w:rFonts w:cs="Gabriola"/>
              </w:rPr>
              <w:t>w</w:t>
            </w:r>
            <w:r>
              <w:rPr>
                <w:rFonts w:cs="Gabriola"/>
              </w:rPr>
              <w:t>ing</w:t>
            </w:r>
            <w:r w:rsidRPr="00120FC5">
              <w:rPr>
                <w:rFonts w:cs="Gabriola"/>
              </w:rPr>
              <w:t xml:space="preserve"> </w:t>
            </w:r>
            <w:r>
              <w:rPr>
                <w:rFonts w:cs="Gabriola"/>
              </w:rPr>
              <w:t>ho</w:t>
            </w:r>
            <w:r w:rsidRPr="00120FC5">
              <w:rPr>
                <w:rFonts w:cs="Gabriola"/>
              </w:rPr>
              <w:t xml:space="preserve">w </w:t>
            </w:r>
            <w:r>
              <w:rPr>
                <w:rFonts w:cs="Gabriola"/>
              </w:rPr>
              <w:t>the</w:t>
            </w:r>
            <w:r w:rsidRPr="00120FC5">
              <w:rPr>
                <w:rFonts w:cs="Gabriola"/>
              </w:rPr>
              <w:t xml:space="preserve">y </w:t>
            </w:r>
            <w:r>
              <w:rPr>
                <w:rFonts w:cs="Gabriola"/>
              </w:rPr>
              <w:t>are</w:t>
            </w:r>
            <w:r w:rsidRPr="00120FC5">
              <w:rPr>
                <w:rFonts w:cs="Gabriola"/>
              </w:rPr>
              <w:t xml:space="preserve"> </w:t>
            </w:r>
            <w:r>
              <w:rPr>
                <w:rFonts w:cs="Gabriola"/>
              </w:rPr>
              <w:t>related</w:t>
            </w:r>
            <w:r w:rsidRPr="00120FC5">
              <w:rPr>
                <w:rFonts w:cs="Gabriola"/>
              </w:rPr>
              <w:t xml:space="preserve">, </w:t>
            </w:r>
            <w:r>
              <w:rPr>
                <w:rFonts w:cs="Gabriola"/>
              </w:rPr>
              <w:t>including</w:t>
            </w:r>
            <w:r w:rsidRPr="00120FC5">
              <w:rPr>
                <w:rFonts w:cs="Gabriola"/>
              </w:rPr>
              <w:t xml:space="preserve"> </w:t>
            </w:r>
            <w:r>
              <w:rPr>
                <w:rFonts w:cs="Gabriola"/>
              </w:rPr>
              <w:lastRenderedPageBreak/>
              <w:t>causes</w:t>
            </w:r>
            <w:r w:rsidRPr="00120FC5">
              <w:rPr>
                <w:rFonts w:cs="Gabriola"/>
              </w:rPr>
              <w:t xml:space="preserve"> </w:t>
            </w:r>
            <w:r>
              <w:rPr>
                <w:rFonts w:cs="Gabriola"/>
              </w:rPr>
              <w:t>and</w:t>
            </w:r>
            <w:r w:rsidRPr="00120FC5">
              <w:rPr>
                <w:rFonts w:cs="Gabriola"/>
              </w:rPr>
              <w:t xml:space="preserve"> </w:t>
            </w:r>
            <w:r>
              <w:rPr>
                <w:rFonts w:cs="Gabriola"/>
              </w:rPr>
              <w:t>effects</w:t>
            </w:r>
            <w:r w:rsidRPr="00120FC5">
              <w:rPr>
                <w:rFonts w:cs="Gabriola"/>
              </w:rPr>
              <w:t>.</w:t>
            </w:r>
          </w:p>
        </w:tc>
        <w:tc>
          <w:tcPr>
            <w:tcW w:w="0" w:type="auto"/>
          </w:tcPr>
          <w:p w:rsidR="003A0C3C" w:rsidRDefault="003A0C3C" w:rsidP="002D5A9C">
            <w:pPr>
              <w:widowControl w:val="0"/>
              <w:autoSpaceDE w:val="0"/>
              <w:autoSpaceDN w:val="0"/>
              <w:adjustRightInd w:val="0"/>
              <w:contextualSpacing/>
              <w:rPr>
                <w:rFonts w:cs="Gabriola"/>
                <w:b/>
                <w:lang/>
              </w:rPr>
            </w:pPr>
            <w:r>
              <w:rPr>
                <w:rFonts w:cs="Gabriola"/>
                <w:b/>
                <w:lang/>
              </w:rPr>
              <w:lastRenderedPageBreak/>
              <w:t>Drvo problema</w:t>
            </w:r>
          </w:p>
          <w:p w:rsidR="003A0C3C" w:rsidRPr="00AE1EA5" w:rsidRDefault="003A0C3C" w:rsidP="002D5A9C">
            <w:pPr>
              <w:widowControl w:val="0"/>
              <w:autoSpaceDE w:val="0"/>
              <w:autoSpaceDN w:val="0"/>
              <w:adjustRightInd w:val="0"/>
              <w:contextualSpacing/>
              <w:rPr>
                <w:rFonts w:cs="Gabriola"/>
                <w:lang/>
              </w:rPr>
            </w:pPr>
            <w:r>
              <w:rPr>
                <w:rFonts w:cs="Gabriola"/>
                <w:lang/>
              </w:rPr>
              <w:t>Pri</w:t>
            </w:r>
            <w:r w:rsidRPr="00AE1EA5">
              <w:rPr>
                <w:rFonts w:cs="Gabriola"/>
                <w:lang/>
              </w:rPr>
              <w:t xml:space="preserve"> </w:t>
            </w:r>
            <w:r>
              <w:rPr>
                <w:rFonts w:cs="Gabriola"/>
                <w:lang/>
              </w:rPr>
              <w:t>praćenju</w:t>
            </w:r>
            <w:r w:rsidRPr="00AE1EA5">
              <w:rPr>
                <w:rFonts w:cs="Gabriola"/>
                <w:lang/>
              </w:rPr>
              <w:t xml:space="preserve"> </w:t>
            </w:r>
            <w:r>
              <w:rPr>
                <w:rFonts w:cs="Gabriola"/>
                <w:lang/>
              </w:rPr>
              <w:t>pristupa</w:t>
            </w:r>
            <w:r w:rsidRPr="00AE1EA5">
              <w:rPr>
                <w:rFonts w:cs="Gabriola"/>
                <w:lang/>
              </w:rPr>
              <w:t xml:space="preserve"> </w:t>
            </w:r>
            <w:r>
              <w:rPr>
                <w:rFonts w:cs="Gabriola"/>
                <w:lang/>
              </w:rPr>
              <w:t>logičkog</w:t>
            </w:r>
            <w:r w:rsidRPr="00AE1EA5">
              <w:rPr>
                <w:rFonts w:cs="Gabriola"/>
                <w:lang/>
              </w:rPr>
              <w:t xml:space="preserve"> </w:t>
            </w:r>
            <w:r>
              <w:rPr>
                <w:rFonts w:cs="Gabriola"/>
                <w:lang/>
              </w:rPr>
              <w:t>okvira</w:t>
            </w:r>
            <w:r w:rsidRPr="00AE1EA5">
              <w:rPr>
                <w:rFonts w:cs="Gabriola"/>
                <w:lang/>
              </w:rPr>
              <w:t xml:space="preserve"> </w:t>
            </w:r>
            <w:r>
              <w:rPr>
                <w:rFonts w:cs="Gabriola"/>
                <w:lang/>
              </w:rPr>
              <w:t>tokom</w:t>
            </w:r>
            <w:r w:rsidRPr="00AE1EA5">
              <w:rPr>
                <w:rFonts w:cs="Gabriola"/>
                <w:lang/>
              </w:rPr>
              <w:t xml:space="preserve"> </w:t>
            </w:r>
            <w:r>
              <w:rPr>
                <w:rFonts w:cs="Gabriola"/>
                <w:lang/>
              </w:rPr>
              <w:t>pripreme</w:t>
            </w:r>
            <w:r w:rsidRPr="00AE1EA5">
              <w:rPr>
                <w:rFonts w:cs="Gabriola"/>
                <w:lang/>
              </w:rPr>
              <w:t xml:space="preserve"> </w:t>
            </w:r>
            <w:r>
              <w:rPr>
                <w:rFonts w:cs="Gabriola"/>
                <w:lang/>
              </w:rPr>
              <w:t>programa</w:t>
            </w:r>
            <w:r w:rsidRPr="00AE1EA5">
              <w:rPr>
                <w:rFonts w:cs="Gabriola"/>
                <w:lang/>
              </w:rPr>
              <w:t>/</w:t>
            </w:r>
            <w:r>
              <w:rPr>
                <w:rFonts w:cs="Gabriola"/>
                <w:lang/>
              </w:rPr>
              <w:t>projekata</w:t>
            </w:r>
            <w:r w:rsidRPr="00AE1EA5">
              <w:rPr>
                <w:rFonts w:cs="Gabriola"/>
                <w:lang/>
              </w:rPr>
              <w:t xml:space="preserve">, </w:t>
            </w:r>
            <w:r>
              <w:rPr>
                <w:rFonts w:cs="Gabriola"/>
                <w:lang/>
              </w:rPr>
              <w:t>sprovodi</w:t>
            </w:r>
            <w:r w:rsidRPr="00AE1EA5">
              <w:rPr>
                <w:rFonts w:cs="Gabriola"/>
                <w:lang/>
              </w:rPr>
              <w:t xml:space="preserve"> </w:t>
            </w:r>
            <w:r>
              <w:rPr>
                <w:rFonts w:cs="Gabriola"/>
                <w:lang/>
              </w:rPr>
              <w:t>se</w:t>
            </w:r>
            <w:r w:rsidRPr="00AE1EA5">
              <w:rPr>
                <w:rFonts w:cs="Gabriola"/>
                <w:lang/>
              </w:rPr>
              <w:t xml:space="preserve"> </w:t>
            </w:r>
            <w:r>
              <w:rPr>
                <w:rFonts w:cs="Gabriola"/>
                <w:lang/>
              </w:rPr>
              <w:t>analiza</w:t>
            </w:r>
            <w:r w:rsidRPr="00AE1EA5">
              <w:rPr>
                <w:rFonts w:cs="Gabriola"/>
                <w:lang/>
              </w:rPr>
              <w:t xml:space="preserve"> </w:t>
            </w:r>
            <w:r>
              <w:rPr>
                <w:rFonts w:cs="Gabriola"/>
                <w:lang/>
              </w:rPr>
              <w:t>problema</w:t>
            </w:r>
            <w:r w:rsidRPr="00AE1EA5">
              <w:rPr>
                <w:rFonts w:cs="Gabriola"/>
                <w:lang/>
              </w:rPr>
              <w:t xml:space="preserve">. </w:t>
            </w:r>
            <w:r>
              <w:rPr>
                <w:rFonts w:cs="Gabriola"/>
                <w:lang/>
              </w:rPr>
              <w:t>Drvo</w:t>
            </w:r>
            <w:r w:rsidRPr="00AE1EA5">
              <w:rPr>
                <w:rFonts w:cs="Gabriola"/>
                <w:lang/>
              </w:rPr>
              <w:t xml:space="preserve"> </w:t>
            </w:r>
            <w:r>
              <w:rPr>
                <w:rFonts w:cs="Gabriola"/>
                <w:lang/>
              </w:rPr>
              <w:t>problema</w:t>
            </w:r>
            <w:r w:rsidRPr="00AE1EA5">
              <w:rPr>
                <w:rFonts w:cs="Gabriola"/>
                <w:lang/>
              </w:rPr>
              <w:t xml:space="preserve"> </w:t>
            </w:r>
            <w:r>
              <w:rPr>
                <w:rFonts w:cs="Gabriola"/>
                <w:lang/>
              </w:rPr>
              <w:t>je</w:t>
            </w:r>
            <w:r w:rsidRPr="00AE1EA5">
              <w:rPr>
                <w:rFonts w:cs="Gabriola"/>
                <w:lang/>
              </w:rPr>
              <w:t xml:space="preserve"> </w:t>
            </w:r>
            <w:r>
              <w:rPr>
                <w:rFonts w:cs="Gabriola"/>
                <w:lang/>
              </w:rPr>
              <w:t>dijagramsko</w:t>
            </w:r>
            <w:r w:rsidRPr="00AE1EA5">
              <w:rPr>
                <w:rFonts w:cs="Gabriola"/>
                <w:lang/>
              </w:rPr>
              <w:t xml:space="preserve"> </w:t>
            </w:r>
            <w:r>
              <w:rPr>
                <w:rFonts w:cs="Gabriola"/>
                <w:lang/>
              </w:rPr>
              <w:t>predstavljanje</w:t>
            </w:r>
            <w:r w:rsidRPr="00AE1EA5">
              <w:rPr>
                <w:rFonts w:cs="Gabriola"/>
                <w:lang/>
              </w:rPr>
              <w:t xml:space="preserve"> </w:t>
            </w:r>
            <w:r>
              <w:rPr>
                <w:rFonts w:cs="Gabriola"/>
                <w:lang/>
              </w:rPr>
              <w:t>problema</w:t>
            </w:r>
            <w:r w:rsidRPr="00AE1EA5">
              <w:rPr>
                <w:rFonts w:cs="Gabriola"/>
                <w:lang/>
              </w:rPr>
              <w:t xml:space="preserve"> </w:t>
            </w:r>
            <w:r>
              <w:rPr>
                <w:rFonts w:cs="Gabriola"/>
                <w:lang/>
              </w:rPr>
              <w:t>koji</w:t>
            </w:r>
            <w:r w:rsidRPr="00AE1EA5">
              <w:rPr>
                <w:rFonts w:cs="Gabriola"/>
                <w:lang/>
              </w:rPr>
              <w:t xml:space="preserve"> </w:t>
            </w:r>
            <w:r>
              <w:rPr>
                <w:rFonts w:cs="Gabriola"/>
                <w:lang/>
              </w:rPr>
              <w:t>su</w:t>
            </w:r>
            <w:r w:rsidRPr="00AE1EA5">
              <w:rPr>
                <w:rFonts w:cs="Gabriola"/>
                <w:lang/>
              </w:rPr>
              <w:t xml:space="preserve"> </w:t>
            </w:r>
            <w:r>
              <w:rPr>
                <w:rFonts w:cs="Gabriola"/>
                <w:lang/>
              </w:rPr>
              <w:t>identifikovani</w:t>
            </w:r>
            <w:r w:rsidRPr="00AE1EA5">
              <w:rPr>
                <w:rFonts w:cs="Gabriola"/>
                <w:lang/>
              </w:rPr>
              <w:t xml:space="preserve"> </w:t>
            </w:r>
            <w:r>
              <w:rPr>
                <w:rFonts w:cs="Gabriola"/>
                <w:lang/>
              </w:rPr>
              <w:t>i</w:t>
            </w:r>
            <w:r w:rsidRPr="00AE1EA5">
              <w:rPr>
                <w:rFonts w:cs="Gabriola"/>
                <w:lang/>
              </w:rPr>
              <w:t xml:space="preserve"> </w:t>
            </w:r>
            <w:r>
              <w:rPr>
                <w:rFonts w:cs="Gabriola"/>
                <w:lang/>
              </w:rPr>
              <w:t>pokazuje</w:t>
            </w:r>
            <w:r w:rsidRPr="00AE1EA5">
              <w:rPr>
                <w:rFonts w:cs="Gabriola"/>
                <w:lang/>
              </w:rPr>
              <w:t xml:space="preserve"> </w:t>
            </w:r>
            <w:r>
              <w:rPr>
                <w:rFonts w:cs="Gabriola"/>
                <w:lang/>
              </w:rPr>
              <w:t>kako</w:t>
            </w:r>
            <w:r w:rsidRPr="00AE1EA5">
              <w:rPr>
                <w:rFonts w:cs="Gabriola"/>
                <w:lang/>
              </w:rPr>
              <w:t xml:space="preserve"> </w:t>
            </w:r>
            <w:r>
              <w:rPr>
                <w:rFonts w:cs="Gabriola"/>
                <w:lang/>
              </w:rPr>
              <w:t>su</w:t>
            </w:r>
            <w:r w:rsidRPr="00AE1EA5">
              <w:rPr>
                <w:rFonts w:cs="Gabriola"/>
                <w:lang/>
              </w:rPr>
              <w:t xml:space="preserve"> </w:t>
            </w:r>
            <w:r>
              <w:rPr>
                <w:rFonts w:cs="Gabriola"/>
                <w:lang/>
              </w:rPr>
              <w:t>oni</w:t>
            </w:r>
            <w:r w:rsidRPr="00AE1EA5">
              <w:rPr>
                <w:rFonts w:cs="Gabriola"/>
                <w:lang/>
              </w:rPr>
              <w:t xml:space="preserve"> </w:t>
            </w:r>
            <w:r>
              <w:rPr>
                <w:rFonts w:cs="Gabriola"/>
                <w:lang/>
              </w:rPr>
              <w:t>povezani</w:t>
            </w:r>
            <w:r w:rsidRPr="00AE1EA5">
              <w:rPr>
                <w:rFonts w:cs="Gabriola"/>
                <w:lang/>
              </w:rPr>
              <w:t xml:space="preserve">, </w:t>
            </w:r>
            <w:r>
              <w:rPr>
                <w:rFonts w:cs="Gabriola"/>
                <w:lang/>
              </w:rPr>
              <w:t>uključujući</w:t>
            </w:r>
            <w:r w:rsidRPr="00AE1EA5">
              <w:rPr>
                <w:rFonts w:cs="Gabriola"/>
                <w:lang/>
              </w:rPr>
              <w:t xml:space="preserve"> </w:t>
            </w:r>
            <w:r>
              <w:rPr>
                <w:rFonts w:cs="Gabriola"/>
                <w:lang/>
              </w:rPr>
              <w:t>njihove</w:t>
            </w:r>
            <w:r w:rsidRPr="00AE1EA5">
              <w:rPr>
                <w:rFonts w:cs="Gabriola"/>
                <w:lang/>
              </w:rPr>
              <w:t xml:space="preserve"> </w:t>
            </w:r>
            <w:r>
              <w:rPr>
                <w:rFonts w:cs="Gabriola"/>
                <w:lang/>
              </w:rPr>
              <w:t>uzroke</w:t>
            </w:r>
            <w:r w:rsidRPr="00AE1EA5">
              <w:rPr>
                <w:rFonts w:cs="Gabriola"/>
                <w:lang/>
              </w:rPr>
              <w:t xml:space="preserve"> </w:t>
            </w:r>
            <w:r>
              <w:rPr>
                <w:rFonts w:cs="Gabriola"/>
                <w:lang/>
              </w:rPr>
              <w:t>i</w:t>
            </w:r>
            <w:r w:rsidRPr="00AE1EA5">
              <w:rPr>
                <w:rFonts w:cs="Gabriola"/>
                <w:lang/>
              </w:rPr>
              <w:t xml:space="preserve"> </w:t>
            </w:r>
            <w:r>
              <w:rPr>
                <w:rFonts w:cs="Gabriola"/>
                <w:lang/>
              </w:rPr>
              <w:t>efekte</w:t>
            </w:r>
            <w:r w:rsidRPr="00AE1EA5">
              <w:rPr>
                <w:rFonts w:cs="Gabriola"/>
                <w:lang/>
              </w:rPr>
              <w:t>.</w:t>
            </w:r>
          </w:p>
          <w:p w:rsidR="003A0C3C" w:rsidRPr="00176B78" w:rsidRDefault="003A0C3C" w:rsidP="002D5A9C">
            <w:pPr>
              <w:widowControl w:val="0"/>
              <w:autoSpaceDE w:val="0"/>
              <w:autoSpaceDN w:val="0"/>
              <w:adjustRightInd w:val="0"/>
              <w:contextualSpacing/>
              <w:rPr>
                <w:rFonts w:cs="Gabriola"/>
                <w:b/>
              </w:rPr>
            </w:pP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Gabriola"/>
                <w:b/>
              </w:rPr>
              <w:lastRenderedPageBreak/>
              <w:t>Procurement</w:t>
            </w:r>
          </w:p>
          <w:p w:rsidR="003A0C3C" w:rsidRPr="00176B78" w:rsidRDefault="003A0C3C" w:rsidP="002D5A9C">
            <w:pPr>
              <w:widowControl w:val="0"/>
              <w:autoSpaceDE w:val="0"/>
              <w:autoSpaceDN w:val="0"/>
              <w:adjustRightInd w:val="0"/>
              <w:contextualSpacing/>
              <w:rPr>
                <w:b/>
              </w:rPr>
            </w:pPr>
            <w:r>
              <w:rPr>
                <w:rFonts w:cs="Gabriola"/>
              </w:rPr>
              <w:t>The</w:t>
            </w:r>
            <w:r w:rsidRPr="00A163FB">
              <w:rPr>
                <w:rFonts w:cs="Gabriola"/>
              </w:rPr>
              <w:t xml:space="preserve"> </w:t>
            </w:r>
            <w:r>
              <w:rPr>
                <w:rFonts w:cs="Gabriola"/>
              </w:rPr>
              <w:t>process</w:t>
            </w:r>
            <w:r w:rsidRPr="00A163FB">
              <w:rPr>
                <w:rFonts w:cs="Gabriola"/>
              </w:rPr>
              <w:t xml:space="preserve"> </w:t>
            </w:r>
            <w:r>
              <w:rPr>
                <w:rFonts w:cs="Gabriola"/>
              </w:rPr>
              <w:t>of</w:t>
            </w:r>
            <w:r w:rsidRPr="00A163FB">
              <w:rPr>
                <w:rFonts w:cs="Gabriola"/>
              </w:rPr>
              <w:t xml:space="preserve"> </w:t>
            </w:r>
            <w:r>
              <w:rPr>
                <w:rFonts w:cs="Gabriola"/>
              </w:rPr>
              <w:t>ac</w:t>
            </w:r>
            <w:r w:rsidRPr="00A163FB">
              <w:rPr>
                <w:rFonts w:cs="Gabriola"/>
              </w:rPr>
              <w:t>q</w:t>
            </w:r>
            <w:r>
              <w:rPr>
                <w:rFonts w:cs="Gabriola"/>
              </w:rPr>
              <w:t>uiring</w:t>
            </w:r>
            <w:r w:rsidRPr="00A163FB">
              <w:rPr>
                <w:rFonts w:cs="Gabriola"/>
              </w:rPr>
              <w:t xml:space="preserve"> </w:t>
            </w:r>
            <w:r>
              <w:rPr>
                <w:rFonts w:cs="Gabriola"/>
              </w:rPr>
              <w:t>goods</w:t>
            </w:r>
            <w:r w:rsidRPr="00A163FB">
              <w:rPr>
                <w:rFonts w:cs="Gabriola"/>
              </w:rPr>
              <w:t xml:space="preserve"> </w:t>
            </w:r>
            <w:r>
              <w:rPr>
                <w:rFonts w:cs="Gabriola"/>
              </w:rPr>
              <w:t>and</w:t>
            </w:r>
            <w:r w:rsidRPr="00A163FB">
              <w:rPr>
                <w:rFonts w:cs="Gabriola"/>
              </w:rPr>
              <w:t xml:space="preserve"> </w:t>
            </w:r>
            <w:r>
              <w:rPr>
                <w:rFonts w:cs="Gabriola"/>
              </w:rPr>
              <w:t>services</w:t>
            </w:r>
            <w:r w:rsidRPr="00A163FB">
              <w:rPr>
                <w:rFonts w:cs="Gabriola"/>
              </w:rPr>
              <w:t xml:space="preserve"> </w:t>
            </w:r>
            <w:r>
              <w:rPr>
                <w:rFonts w:cs="Gabriola"/>
              </w:rPr>
              <w:t>for</w:t>
            </w:r>
            <w:r w:rsidRPr="00A163FB">
              <w:rPr>
                <w:rFonts w:cs="Gabriola"/>
              </w:rPr>
              <w:t xml:space="preserve"> </w:t>
            </w:r>
            <w:r>
              <w:rPr>
                <w:rFonts w:cs="Gabriola"/>
              </w:rPr>
              <w:t>a</w:t>
            </w:r>
            <w:r w:rsidRPr="00A163FB">
              <w:rPr>
                <w:rFonts w:cs="Gabriola"/>
              </w:rPr>
              <w:t xml:space="preserve"> </w:t>
            </w:r>
            <w:r>
              <w:rPr>
                <w:rFonts w:cs="Gabriola"/>
              </w:rPr>
              <w:t>public</w:t>
            </w:r>
            <w:r w:rsidRPr="00A163FB">
              <w:rPr>
                <w:rFonts w:cs="Gabriola"/>
              </w:rPr>
              <w:t xml:space="preserve"> </w:t>
            </w:r>
            <w:r>
              <w:rPr>
                <w:rFonts w:cs="Gabriola"/>
              </w:rPr>
              <w:t>bod</w:t>
            </w:r>
            <w:r w:rsidRPr="00A163FB">
              <w:rPr>
                <w:rFonts w:cs="Gabriola"/>
              </w:rPr>
              <w:t>y</w:t>
            </w:r>
          </w:p>
        </w:tc>
        <w:tc>
          <w:tcPr>
            <w:tcW w:w="0" w:type="auto"/>
          </w:tcPr>
          <w:p w:rsidR="003A0C3C" w:rsidRPr="00176B78" w:rsidRDefault="003A0C3C" w:rsidP="002D5A9C">
            <w:pPr>
              <w:widowControl w:val="0"/>
              <w:autoSpaceDE w:val="0"/>
              <w:autoSpaceDN w:val="0"/>
              <w:adjustRightInd w:val="0"/>
              <w:contextualSpacing/>
              <w:rPr>
                <w:b/>
              </w:rPr>
            </w:pPr>
            <w:r>
              <w:rPr>
                <w:rFonts w:cs="Gabriola"/>
                <w:b/>
              </w:rPr>
              <w:t>Nabavka</w:t>
            </w:r>
          </w:p>
          <w:p w:rsidR="003A0C3C" w:rsidRPr="00176B78" w:rsidRDefault="003A0C3C" w:rsidP="002D5A9C">
            <w:pPr>
              <w:widowControl w:val="0"/>
              <w:autoSpaceDE w:val="0"/>
              <w:autoSpaceDN w:val="0"/>
              <w:adjustRightInd w:val="0"/>
              <w:contextualSpacing/>
              <w:rPr>
                <w:b/>
              </w:rPr>
            </w:pPr>
            <w:r>
              <w:rPr>
                <w:rFonts w:cs="Gabriola"/>
              </w:rPr>
              <w:t>Proces</w:t>
            </w:r>
            <w:r w:rsidRPr="00A163FB">
              <w:rPr>
                <w:rFonts w:cs="Gabriola"/>
              </w:rPr>
              <w:t xml:space="preserve"> </w:t>
            </w:r>
            <w:r>
              <w:rPr>
                <w:rFonts w:cs="Gabriola"/>
              </w:rPr>
              <w:t>nabavljanja</w:t>
            </w:r>
            <w:r w:rsidRPr="00A163FB">
              <w:rPr>
                <w:rFonts w:cs="Gabriola"/>
              </w:rPr>
              <w:t xml:space="preserve"> </w:t>
            </w:r>
            <w:r>
              <w:rPr>
                <w:rFonts w:cs="Gabriola"/>
              </w:rPr>
              <w:t>robe</w:t>
            </w:r>
            <w:r w:rsidRPr="00A163FB">
              <w:rPr>
                <w:rFonts w:cs="Gabriola"/>
              </w:rPr>
              <w:t xml:space="preserve"> </w:t>
            </w:r>
            <w:r>
              <w:rPr>
                <w:rFonts w:cs="Gabriola"/>
              </w:rPr>
              <w:t>i</w:t>
            </w:r>
            <w:r w:rsidRPr="00A163FB">
              <w:rPr>
                <w:rFonts w:cs="Gabriola"/>
              </w:rPr>
              <w:t xml:space="preserve"> </w:t>
            </w:r>
            <w:r>
              <w:rPr>
                <w:rFonts w:cs="Gabriola"/>
              </w:rPr>
              <w:t>usluga</w:t>
            </w:r>
            <w:r w:rsidRPr="00A163FB">
              <w:rPr>
                <w:rFonts w:cs="Gabriola"/>
              </w:rPr>
              <w:t xml:space="preserve"> </w:t>
            </w:r>
            <w:r>
              <w:rPr>
                <w:rFonts w:cs="Gabriola"/>
              </w:rPr>
              <w:t>za</w:t>
            </w:r>
            <w:r w:rsidRPr="00A163FB">
              <w:rPr>
                <w:rFonts w:cs="Gabriola"/>
              </w:rPr>
              <w:t xml:space="preserve"> </w:t>
            </w:r>
            <w:r>
              <w:rPr>
                <w:rFonts w:cs="Gabriola"/>
              </w:rPr>
              <w:t>javno</w:t>
            </w:r>
            <w:r w:rsidRPr="00A163FB">
              <w:rPr>
                <w:rFonts w:cs="Gabriola"/>
              </w:rPr>
              <w:t xml:space="preserve"> </w:t>
            </w:r>
            <w:r>
              <w:rPr>
                <w:rFonts w:cs="Gabriola"/>
              </w:rPr>
              <w:t>telo</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Procurement</w:t>
            </w:r>
            <w:r w:rsidRPr="00120FC5">
              <w:rPr>
                <w:rFonts w:cs="Arial"/>
                <w:b/>
                <w:bCs/>
              </w:rPr>
              <w:t xml:space="preserve"> </w:t>
            </w:r>
            <w:r>
              <w:rPr>
                <w:rFonts w:cs="Arial"/>
                <w:b/>
                <w:bCs/>
              </w:rPr>
              <w:t>notice</w:t>
            </w:r>
          </w:p>
          <w:p w:rsidR="003A0C3C" w:rsidRPr="00120FC5" w:rsidRDefault="003A0C3C" w:rsidP="002D5A9C">
            <w:pPr>
              <w:widowControl w:val="0"/>
              <w:autoSpaceDE w:val="0"/>
              <w:autoSpaceDN w:val="0"/>
              <w:adjustRightInd w:val="0"/>
              <w:contextualSpacing/>
              <w:rPr>
                <w:rFonts w:cs="Arial"/>
                <w:b/>
                <w:bCs/>
              </w:rPr>
            </w:pPr>
            <w:r>
              <w:rPr>
                <w:rFonts w:cs="Arial"/>
                <w:bCs/>
              </w:rPr>
              <w:t>A</w:t>
            </w:r>
            <w:r w:rsidRPr="00120FC5">
              <w:rPr>
                <w:rFonts w:cs="Arial"/>
                <w:bCs/>
              </w:rPr>
              <w:t xml:space="preserve"> </w:t>
            </w:r>
            <w:r>
              <w:rPr>
                <w:rFonts w:cs="Arial"/>
                <w:bCs/>
              </w:rPr>
              <w:t>document</w:t>
            </w:r>
            <w:r w:rsidRPr="00120FC5">
              <w:rPr>
                <w:rFonts w:cs="Arial"/>
                <w:bCs/>
              </w:rPr>
              <w:t xml:space="preserve"> </w:t>
            </w:r>
            <w:r>
              <w:rPr>
                <w:rFonts w:cs="Arial"/>
                <w:bCs/>
              </w:rPr>
              <w:t>published</w:t>
            </w:r>
            <w:r w:rsidRPr="00120FC5">
              <w:rPr>
                <w:rFonts w:cs="Arial"/>
                <w:bCs/>
              </w:rPr>
              <w:t xml:space="preserve"> </w:t>
            </w:r>
            <w:r>
              <w:rPr>
                <w:rFonts w:cs="Arial"/>
                <w:bCs/>
              </w:rPr>
              <w:t>b</w:t>
            </w:r>
            <w:r w:rsidRPr="00120FC5">
              <w:rPr>
                <w:rFonts w:cs="Arial"/>
                <w:bCs/>
              </w:rPr>
              <w:t xml:space="preserve">y </w:t>
            </w:r>
            <w:r>
              <w:rPr>
                <w:rFonts w:cs="Arial"/>
                <w:bCs/>
              </w:rPr>
              <w:t>a</w:t>
            </w:r>
            <w:r w:rsidRPr="00120FC5">
              <w:rPr>
                <w:rFonts w:cs="Arial"/>
                <w:bCs/>
              </w:rPr>
              <w:t xml:space="preserve"> </w:t>
            </w:r>
            <w:r>
              <w:rPr>
                <w:rFonts w:cs="Arial"/>
                <w:bCs/>
              </w:rPr>
              <w:t>Contracting Authority soliciting</w:t>
            </w:r>
            <w:r w:rsidRPr="00120FC5">
              <w:rPr>
                <w:rFonts w:cs="Arial"/>
                <w:bCs/>
              </w:rPr>
              <w:t xml:space="preserve"> </w:t>
            </w:r>
            <w:r>
              <w:rPr>
                <w:rFonts w:cs="Arial"/>
                <w:bCs/>
              </w:rPr>
              <w:t>bids</w:t>
            </w:r>
            <w:r w:rsidRPr="00120FC5">
              <w:rPr>
                <w:rFonts w:cs="Arial"/>
                <w:bCs/>
              </w:rPr>
              <w:t xml:space="preserve"> (</w:t>
            </w:r>
            <w:r>
              <w:rPr>
                <w:rFonts w:cs="Arial"/>
                <w:bCs/>
              </w:rPr>
              <w:t>under</w:t>
            </w:r>
            <w:r w:rsidRPr="00120FC5">
              <w:rPr>
                <w:rFonts w:cs="Arial"/>
                <w:bCs/>
              </w:rPr>
              <w:t xml:space="preserve"> </w:t>
            </w:r>
            <w:r>
              <w:rPr>
                <w:rFonts w:cs="Arial"/>
                <w:bCs/>
              </w:rPr>
              <w:t>the</w:t>
            </w:r>
            <w:r w:rsidRPr="00120FC5">
              <w:rPr>
                <w:rFonts w:cs="Arial"/>
                <w:bCs/>
              </w:rPr>
              <w:t xml:space="preserve"> </w:t>
            </w:r>
            <w:r>
              <w:rPr>
                <w:rFonts w:cs="Arial"/>
                <w:bCs/>
              </w:rPr>
              <w:t>open</w:t>
            </w:r>
            <w:r w:rsidRPr="00120FC5">
              <w:rPr>
                <w:rFonts w:cs="Arial"/>
                <w:bCs/>
              </w:rPr>
              <w:t xml:space="preserve"> </w:t>
            </w:r>
            <w:r>
              <w:rPr>
                <w:rFonts w:cs="Arial"/>
                <w:bCs/>
              </w:rPr>
              <w:t>tender</w:t>
            </w:r>
            <w:r w:rsidRPr="00120FC5">
              <w:rPr>
                <w:rFonts w:cs="Arial"/>
                <w:bCs/>
              </w:rPr>
              <w:t xml:space="preserve"> </w:t>
            </w:r>
            <w:r>
              <w:rPr>
                <w:rFonts w:cs="Arial"/>
                <w:bCs/>
              </w:rPr>
              <w:t>procedure</w:t>
            </w:r>
            <w:r w:rsidRPr="00120FC5">
              <w:rPr>
                <w:rFonts w:cs="Arial"/>
                <w:bCs/>
              </w:rPr>
              <w:t xml:space="preserve">) </w:t>
            </w:r>
            <w:r>
              <w:rPr>
                <w:rFonts w:cs="Arial"/>
                <w:bCs/>
              </w:rPr>
              <w:t>or</w:t>
            </w:r>
            <w:r w:rsidRPr="00120FC5">
              <w:rPr>
                <w:rFonts w:cs="Arial"/>
                <w:bCs/>
              </w:rPr>
              <w:t xml:space="preserve"> </w:t>
            </w:r>
            <w:r>
              <w:rPr>
                <w:rFonts w:cs="Arial"/>
                <w:bCs/>
              </w:rPr>
              <w:t>e</w:t>
            </w:r>
            <w:r w:rsidRPr="00120FC5">
              <w:rPr>
                <w:rFonts w:cs="Arial"/>
                <w:bCs/>
              </w:rPr>
              <w:t>x</w:t>
            </w:r>
            <w:r>
              <w:rPr>
                <w:rFonts w:cs="Arial"/>
                <w:bCs/>
              </w:rPr>
              <w:t>pressions</w:t>
            </w:r>
            <w:r w:rsidRPr="00120FC5">
              <w:rPr>
                <w:rFonts w:cs="Arial"/>
                <w:bCs/>
              </w:rPr>
              <w:t xml:space="preserve"> </w:t>
            </w:r>
            <w:r>
              <w:rPr>
                <w:rFonts w:cs="Arial"/>
                <w:bCs/>
              </w:rPr>
              <w:t>of</w:t>
            </w:r>
            <w:r w:rsidRPr="00120FC5">
              <w:rPr>
                <w:rFonts w:cs="Arial"/>
                <w:bCs/>
              </w:rPr>
              <w:t xml:space="preserve"> </w:t>
            </w:r>
            <w:r>
              <w:rPr>
                <w:rFonts w:cs="Arial"/>
                <w:bCs/>
              </w:rPr>
              <w:t>interest</w:t>
            </w:r>
            <w:r w:rsidRPr="00120FC5">
              <w:rPr>
                <w:rFonts w:cs="Arial"/>
                <w:bCs/>
              </w:rPr>
              <w:t xml:space="preserve"> (</w:t>
            </w:r>
            <w:r>
              <w:rPr>
                <w:rFonts w:cs="Arial"/>
                <w:bCs/>
              </w:rPr>
              <w:t>under</w:t>
            </w:r>
            <w:r w:rsidRPr="00120FC5">
              <w:rPr>
                <w:rFonts w:cs="Arial"/>
                <w:bCs/>
              </w:rPr>
              <w:t xml:space="preserve"> </w:t>
            </w:r>
            <w:r>
              <w:rPr>
                <w:rFonts w:cs="Arial"/>
                <w:bCs/>
              </w:rPr>
              <w:t>the</w:t>
            </w:r>
            <w:r w:rsidRPr="00120FC5">
              <w:rPr>
                <w:rFonts w:cs="Arial"/>
                <w:bCs/>
              </w:rPr>
              <w:t xml:space="preserve"> </w:t>
            </w:r>
            <w:r>
              <w:rPr>
                <w:rFonts w:cs="Arial"/>
                <w:bCs/>
              </w:rPr>
              <w:t>restricted</w:t>
            </w:r>
            <w:r w:rsidRPr="00120FC5">
              <w:rPr>
                <w:rFonts w:cs="Arial"/>
                <w:bCs/>
              </w:rPr>
              <w:t xml:space="preserve"> </w:t>
            </w:r>
            <w:r>
              <w:rPr>
                <w:rFonts w:cs="Arial"/>
                <w:bCs/>
              </w:rPr>
              <w:t>tender</w:t>
            </w:r>
            <w:r w:rsidRPr="00120FC5">
              <w:rPr>
                <w:rFonts w:cs="Arial"/>
                <w:bCs/>
              </w:rPr>
              <w:t xml:space="preserve"> </w:t>
            </w:r>
            <w:r>
              <w:rPr>
                <w:rFonts w:cs="Arial"/>
                <w:bCs/>
              </w:rPr>
              <w:t>procedure</w:t>
            </w:r>
            <w:r w:rsidRPr="00120FC5">
              <w:rPr>
                <w:rFonts w:cs="Arial"/>
                <w:bCs/>
              </w:rPr>
              <w:t xml:space="preserve">) </w:t>
            </w:r>
            <w:r>
              <w:rPr>
                <w:rFonts w:cs="Arial"/>
                <w:bCs/>
              </w:rPr>
              <w:t>from</w:t>
            </w:r>
            <w:r w:rsidRPr="00120FC5">
              <w:rPr>
                <w:rFonts w:cs="Arial"/>
                <w:bCs/>
              </w:rPr>
              <w:t xml:space="preserve"> </w:t>
            </w:r>
            <w:r>
              <w:rPr>
                <w:rFonts w:cs="Arial"/>
                <w:bCs/>
              </w:rPr>
              <w:t>consortia</w:t>
            </w:r>
            <w:r w:rsidRPr="00120FC5">
              <w:rPr>
                <w:rFonts w:cs="Arial"/>
                <w:bCs/>
              </w:rPr>
              <w:t xml:space="preserve">, </w:t>
            </w:r>
            <w:r>
              <w:rPr>
                <w:rFonts w:cs="Arial"/>
                <w:bCs/>
              </w:rPr>
              <w:t>companies</w:t>
            </w:r>
            <w:r w:rsidRPr="00120FC5">
              <w:rPr>
                <w:rFonts w:cs="Arial"/>
                <w:bCs/>
              </w:rPr>
              <w:t xml:space="preserve"> </w:t>
            </w:r>
            <w:r>
              <w:rPr>
                <w:rFonts w:cs="Arial"/>
                <w:bCs/>
              </w:rPr>
              <w:t>or</w:t>
            </w:r>
            <w:r w:rsidRPr="00120FC5">
              <w:rPr>
                <w:rFonts w:cs="Arial"/>
                <w:bCs/>
              </w:rPr>
              <w:t xml:space="preserve"> </w:t>
            </w:r>
            <w:r>
              <w:rPr>
                <w:rFonts w:cs="Arial"/>
                <w:bCs/>
              </w:rPr>
              <w:t>persons</w:t>
            </w:r>
            <w:r w:rsidRPr="00120FC5">
              <w:rPr>
                <w:rFonts w:cs="Arial"/>
                <w:bCs/>
              </w:rPr>
              <w:t xml:space="preserve"> </w:t>
            </w:r>
            <w:r>
              <w:rPr>
                <w:rFonts w:cs="Arial"/>
                <w:bCs/>
              </w:rPr>
              <w:t>for</w:t>
            </w:r>
            <w:r w:rsidRPr="00120FC5">
              <w:rPr>
                <w:rFonts w:cs="Arial"/>
                <w:bCs/>
              </w:rPr>
              <w:t xml:space="preserve"> </w:t>
            </w:r>
            <w:r>
              <w:rPr>
                <w:rFonts w:cs="Arial"/>
                <w:bCs/>
              </w:rPr>
              <w:t>a</w:t>
            </w:r>
            <w:r w:rsidRPr="00120FC5">
              <w:rPr>
                <w:rFonts w:cs="Arial"/>
                <w:bCs/>
              </w:rPr>
              <w:t xml:space="preserve"> </w:t>
            </w:r>
            <w:r>
              <w:rPr>
                <w:rFonts w:cs="Arial"/>
                <w:bCs/>
              </w:rPr>
              <w:t>particular</w:t>
            </w:r>
            <w:r w:rsidRPr="00120FC5">
              <w:rPr>
                <w:rFonts w:cs="Arial"/>
                <w:bCs/>
              </w:rPr>
              <w:t xml:space="preserve"> </w:t>
            </w:r>
            <w:r>
              <w:rPr>
                <w:rFonts w:cs="Arial"/>
                <w:bCs/>
              </w:rPr>
              <w:t>tender</w:t>
            </w:r>
            <w:r w:rsidRPr="00120FC5">
              <w:rPr>
                <w:rFonts w:cs="Arial"/>
                <w:bCs/>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Obaveštenje o nabavci</w:t>
            </w:r>
          </w:p>
          <w:p w:rsidR="003A0C3C" w:rsidRPr="00F82A30" w:rsidRDefault="003A0C3C" w:rsidP="002D5A9C">
            <w:pPr>
              <w:widowControl w:val="0"/>
              <w:autoSpaceDE w:val="0"/>
              <w:autoSpaceDN w:val="0"/>
              <w:adjustRightInd w:val="0"/>
              <w:contextualSpacing/>
              <w:rPr>
                <w:rFonts w:cs="Arial"/>
                <w:b/>
              </w:rPr>
            </w:pPr>
            <w:r>
              <w:rPr>
                <w:rFonts w:cs="Arial"/>
                <w:lang/>
              </w:rPr>
              <w:t>Dokument</w:t>
            </w:r>
            <w:r w:rsidRPr="003C01BD">
              <w:rPr>
                <w:rFonts w:cs="Arial"/>
                <w:lang/>
              </w:rPr>
              <w:t xml:space="preserve"> </w:t>
            </w:r>
            <w:r>
              <w:rPr>
                <w:rFonts w:cs="Arial"/>
                <w:lang/>
              </w:rPr>
              <w:t>koji</w:t>
            </w:r>
            <w:r w:rsidRPr="003C01BD">
              <w:rPr>
                <w:rFonts w:cs="Arial"/>
                <w:lang/>
              </w:rPr>
              <w:t xml:space="preserve"> </w:t>
            </w:r>
            <w:r>
              <w:rPr>
                <w:rFonts w:cs="Arial"/>
                <w:lang/>
              </w:rPr>
              <w:t>objavljuje</w:t>
            </w:r>
            <w:r w:rsidRPr="003C01BD">
              <w:rPr>
                <w:rFonts w:cs="Arial"/>
                <w:lang/>
              </w:rPr>
              <w:t xml:space="preserve"> </w:t>
            </w:r>
            <w:r>
              <w:rPr>
                <w:rFonts w:cs="Arial"/>
                <w:lang/>
              </w:rPr>
              <w:t>telo</w:t>
            </w:r>
            <w:r w:rsidRPr="003C01BD">
              <w:rPr>
                <w:rFonts w:cs="Arial"/>
                <w:lang/>
              </w:rPr>
              <w:t xml:space="preserve"> </w:t>
            </w:r>
            <w:r>
              <w:rPr>
                <w:rFonts w:cs="Arial"/>
                <w:lang/>
              </w:rPr>
              <w:t>za</w:t>
            </w:r>
            <w:r w:rsidRPr="003C01BD">
              <w:rPr>
                <w:rFonts w:cs="Arial"/>
                <w:lang/>
              </w:rPr>
              <w:t xml:space="preserve"> </w:t>
            </w:r>
            <w:r>
              <w:rPr>
                <w:rFonts w:cs="Arial"/>
                <w:lang/>
              </w:rPr>
              <w:t>ugovaranje</w:t>
            </w:r>
            <w:r w:rsidRPr="003C01BD">
              <w:rPr>
                <w:rFonts w:cs="Arial"/>
                <w:lang/>
              </w:rPr>
              <w:t xml:space="preserve"> </w:t>
            </w:r>
            <w:r>
              <w:rPr>
                <w:rFonts w:cs="Arial"/>
                <w:lang/>
              </w:rPr>
              <w:t>koje</w:t>
            </w:r>
            <w:r w:rsidRPr="003C01BD">
              <w:rPr>
                <w:rFonts w:cs="Arial"/>
                <w:lang/>
              </w:rPr>
              <w:t xml:space="preserve"> </w:t>
            </w:r>
            <w:r>
              <w:rPr>
                <w:rFonts w:cs="Arial"/>
                <w:lang/>
              </w:rPr>
              <w:t>bira</w:t>
            </w:r>
            <w:r w:rsidRPr="003C01BD">
              <w:rPr>
                <w:rFonts w:cs="Arial"/>
                <w:lang/>
              </w:rPr>
              <w:t xml:space="preserve"> </w:t>
            </w:r>
            <w:r>
              <w:rPr>
                <w:rFonts w:cs="Arial"/>
                <w:lang/>
              </w:rPr>
              <w:t>ponude</w:t>
            </w:r>
            <w:r w:rsidRPr="003C01BD">
              <w:rPr>
                <w:rFonts w:cs="Arial"/>
                <w:lang/>
              </w:rPr>
              <w:t xml:space="preserve"> (</w:t>
            </w:r>
            <w:r>
              <w:rPr>
                <w:rFonts w:cs="Arial"/>
                <w:lang/>
              </w:rPr>
              <w:t>u</w:t>
            </w:r>
            <w:r w:rsidRPr="003C01BD">
              <w:rPr>
                <w:rFonts w:cs="Arial"/>
                <w:lang/>
              </w:rPr>
              <w:t xml:space="preserve"> </w:t>
            </w:r>
            <w:r>
              <w:rPr>
                <w:rFonts w:cs="Arial"/>
                <w:lang/>
              </w:rPr>
              <w:t>okviru</w:t>
            </w:r>
            <w:r w:rsidRPr="003C01BD">
              <w:rPr>
                <w:rFonts w:cs="Arial"/>
                <w:lang/>
              </w:rPr>
              <w:t xml:space="preserve"> </w:t>
            </w:r>
            <w:r>
              <w:rPr>
                <w:rFonts w:cs="Arial"/>
                <w:lang/>
              </w:rPr>
              <w:t>otvorene</w:t>
            </w:r>
            <w:r w:rsidRPr="003C01BD">
              <w:rPr>
                <w:rFonts w:cs="Arial"/>
                <w:lang/>
              </w:rPr>
              <w:t xml:space="preserve"> </w:t>
            </w:r>
            <w:r>
              <w:rPr>
                <w:rFonts w:cs="Arial"/>
                <w:lang/>
              </w:rPr>
              <w:t>tenderske</w:t>
            </w:r>
            <w:r w:rsidRPr="003C01BD">
              <w:rPr>
                <w:rFonts w:cs="Arial"/>
                <w:lang/>
              </w:rPr>
              <w:t xml:space="preserve"> </w:t>
            </w:r>
            <w:r>
              <w:rPr>
                <w:rFonts w:cs="Arial"/>
                <w:lang/>
              </w:rPr>
              <w:t>procedure</w:t>
            </w:r>
            <w:r w:rsidRPr="003C01BD">
              <w:rPr>
                <w:rFonts w:cs="Arial"/>
                <w:lang/>
              </w:rPr>
              <w:t xml:space="preserve">) </w:t>
            </w:r>
            <w:r>
              <w:rPr>
                <w:rFonts w:cs="Arial"/>
                <w:lang/>
              </w:rPr>
              <w:t>ili</w:t>
            </w:r>
            <w:r w:rsidRPr="003C01BD">
              <w:rPr>
                <w:rFonts w:cs="Arial"/>
                <w:lang/>
              </w:rPr>
              <w:t xml:space="preserve"> </w:t>
            </w:r>
            <w:r>
              <w:rPr>
                <w:rFonts w:cs="Arial"/>
                <w:lang/>
              </w:rPr>
              <w:t>iskazivanje</w:t>
            </w:r>
            <w:r w:rsidRPr="003C01BD">
              <w:rPr>
                <w:rFonts w:cs="Arial"/>
                <w:lang/>
              </w:rPr>
              <w:t xml:space="preserve"> </w:t>
            </w:r>
            <w:r>
              <w:rPr>
                <w:rFonts w:cs="Arial"/>
                <w:lang/>
              </w:rPr>
              <w:t>interesa</w:t>
            </w:r>
            <w:r w:rsidRPr="003C01BD">
              <w:rPr>
                <w:rFonts w:cs="Arial"/>
                <w:lang/>
              </w:rPr>
              <w:t xml:space="preserve"> (</w:t>
            </w:r>
            <w:r>
              <w:rPr>
                <w:rFonts w:cs="Arial"/>
                <w:lang/>
              </w:rPr>
              <w:t>u</w:t>
            </w:r>
            <w:r w:rsidRPr="003C01BD">
              <w:rPr>
                <w:rFonts w:cs="Arial"/>
                <w:lang/>
              </w:rPr>
              <w:t xml:space="preserve"> </w:t>
            </w:r>
            <w:r>
              <w:rPr>
                <w:rFonts w:cs="Arial"/>
                <w:lang/>
              </w:rPr>
              <w:t>okviru</w:t>
            </w:r>
            <w:r w:rsidRPr="003C01BD">
              <w:rPr>
                <w:rFonts w:cs="Arial"/>
                <w:lang/>
              </w:rPr>
              <w:t xml:space="preserve"> </w:t>
            </w:r>
            <w:r>
              <w:rPr>
                <w:rFonts w:cs="Arial"/>
                <w:lang/>
              </w:rPr>
              <w:t>restriktivne</w:t>
            </w:r>
            <w:r w:rsidRPr="003C01BD">
              <w:rPr>
                <w:rFonts w:cs="Arial"/>
                <w:lang/>
              </w:rPr>
              <w:t xml:space="preserve"> </w:t>
            </w:r>
            <w:r>
              <w:rPr>
                <w:rFonts w:cs="Arial"/>
                <w:lang/>
              </w:rPr>
              <w:t>tenderske</w:t>
            </w:r>
            <w:r w:rsidRPr="003C01BD">
              <w:rPr>
                <w:rFonts w:cs="Arial"/>
                <w:lang/>
              </w:rPr>
              <w:t xml:space="preserve"> </w:t>
            </w:r>
            <w:r>
              <w:rPr>
                <w:rFonts w:cs="Arial"/>
                <w:lang/>
              </w:rPr>
              <w:t>procedure</w:t>
            </w:r>
            <w:r w:rsidRPr="003C01BD">
              <w:rPr>
                <w:rFonts w:cs="Arial"/>
                <w:lang/>
              </w:rPr>
              <w:t xml:space="preserve">) </w:t>
            </w:r>
            <w:r>
              <w:rPr>
                <w:rFonts w:cs="Arial"/>
                <w:lang/>
              </w:rPr>
              <w:t>od</w:t>
            </w:r>
            <w:r w:rsidRPr="003C01BD">
              <w:rPr>
                <w:rFonts w:cs="Arial"/>
                <w:lang/>
              </w:rPr>
              <w:t xml:space="preserve"> </w:t>
            </w:r>
            <w:r>
              <w:rPr>
                <w:rFonts w:cs="Arial"/>
                <w:lang/>
              </w:rPr>
              <w:t>konzorcijuma</w:t>
            </w:r>
            <w:r w:rsidRPr="003C01BD">
              <w:rPr>
                <w:rFonts w:cs="Arial"/>
                <w:lang/>
              </w:rPr>
              <w:t xml:space="preserve">, </w:t>
            </w:r>
            <w:r>
              <w:rPr>
                <w:rFonts w:cs="Arial"/>
                <w:lang/>
              </w:rPr>
              <w:t>privrednih</w:t>
            </w:r>
            <w:r w:rsidRPr="003C01BD">
              <w:rPr>
                <w:rFonts w:cs="Arial"/>
                <w:lang/>
              </w:rPr>
              <w:t xml:space="preserve"> </w:t>
            </w:r>
            <w:r>
              <w:rPr>
                <w:rFonts w:cs="Arial"/>
                <w:lang/>
              </w:rPr>
              <w:t>dru</w:t>
            </w:r>
            <w:r w:rsidRPr="003C01BD">
              <w:rPr>
                <w:rFonts w:cs="Arial"/>
                <w:lang/>
              </w:rPr>
              <w:t>š</w:t>
            </w:r>
            <w:r>
              <w:rPr>
                <w:rFonts w:cs="Arial"/>
                <w:lang/>
              </w:rPr>
              <w:t>tava</w:t>
            </w:r>
            <w:r w:rsidRPr="003C01BD">
              <w:rPr>
                <w:rFonts w:cs="Arial"/>
                <w:lang/>
              </w:rPr>
              <w:t xml:space="preserve"> </w:t>
            </w:r>
            <w:r>
              <w:rPr>
                <w:rFonts w:cs="Arial"/>
                <w:lang/>
              </w:rPr>
              <w:t>ili</w:t>
            </w:r>
            <w:r w:rsidRPr="003C01BD">
              <w:rPr>
                <w:rFonts w:cs="Arial"/>
                <w:lang/>
              </w:rPr>
              <w:t xml:space="preserve"> </w:t>
            </w:r>
            <w:r>
              <w:rPr>
                <w:rFonts w:cs="Arial"/>
                <w:lang/>
              </w:rPr>
              <w:t>lica</w:t>
            </w:r>
            <w:r w:rsidRPr="003C01BD">
              <w:rPr>
                <w:rFonts w:cs="Arial"/>
                <w:lang/>
              </w:rPr>
              <w:t xml:space="preserve"> </w:t>
            </w:r>
            <w:r>
              <w:rPr>
                <w:rFonts w:cs="Arial"/>
                <w:lang/>
              </w:rPr>
              <w:t>za</w:t>
            </w:r>
            <w:r w:rsidRPr="003C01BD">
              <w:rPr>
                <w:rFonts w:cs="Arial"/>
                <w:lang/>
              </w:rPr>
              <w:t xml:space="preserve"> </w:t>
            </w:r>
            <w:r>
              <w:rPr>
                <w:rFonts w:cs="Arial"/>
                <w:lang/>
              </w:rPr>
              <w:t>određeni</w:t>
            </w:r>
            <w:r w:rsidRPr="003C01BD">
              <w:rPr>
                <w:rFonts w:cs="Arial"/>
                <w:lang/>
              </w:rPr>
              <w:t xml:space="preserve"> </w:t>
            </w:r>
            <w:r>
              <w:rPr>
                <w:rFonts w:cs="Arial"/>
                <w:lang/>
              </w:rPr>
              <w:t>tender</w:t>
            </w:r>
            <w:r w:rsidRPr="003C01BD">
              <w:rPr>
                <w:rFonts w:cs="Arial"/>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Procurement</w:t>
            </w:r>
            <w:r w:rsidRPr="00120FC5">
              <w:rPr>
                <w:rFonts w:cs="Arial"/>
                <w:b/>
              </w:rPr>
              <w:t xml:space="preserve"> </w:t>
            </w:r>
            <w:r>
              <w:rPr>
                <w:rFonts w:cs="Arial"/>
                <w:b/>
                <w:bCs/>
              </w:rPr>
              <w:t>procedure</w:t>
            </w:r>
          </w:p>
          <w:p w:rsidR="003A0C3C" w:rsidRPr="00F82A30" w:rsidRDefault="003A0C3C" w:rsidP="002D5A9C">
            <w:pPr>
              <w:widowControl w:val="0"/>
              <w:autoSpaceDE w:val="0"/>
              <w:autoSpaceDN w:val="0"/>
              <w:adjustRightInd w:val="0"/>
              <w:contextualSpacing/>
              <w:rPr>
                <w:rFonts w:cs="Arial"/>
                <w:b/>
              </w:rPr>
            </w:pPr>
            <w:r>
              <w:rPr>
                <w:rFonts w:cs="Arial"/>
              </w:rPr>
              <w:t>This</w:t>
            </w:r>
            <w:r w:rsidRPr="00120FC5">
              <w:rPr>
                <w:rFonts w:cs="Arial"/>
              </w:rPr>
              <w:t xml:space="preserve"> </w:t>
            </w:r>
            <w:r>
              <w:rPr>
                <w:rFonts w:cs="Arial"/>
              </w:rPr>
              <w:t>term</w:t>
            </w:r>
            <w:r w:rsidRPr="00120FC5">
              <w:rPr>
                <w:rFonts w:cs="Arial"/>
              </w:rPr>
              <w:t xml:space="preserve"> </w:t>
            </w:r>
            <w:r>
              <w:rPr>
                <w:rFonts w:cs="Arial"/>
              </w:rPr>
              <w:t>refers</w:t>
            </w:r>
            <w:r w:rsidRPr="00120FC5">
              <w:rPr>
                <w:rFonts w:cs="Arial"/>
              </w:rPr>
              <w:t xml:space="preserve"> </w:t>
            </w:r>
            <w:r>
              <w:rPr>
                <w:rFonts w:cs="Arial"/>
              </w:rPr>
              <w:t>to</w:t>
            </w:r>
            <w:r w:rsidRPr="00120FC5">
              <w:rPr>
                <w:rFonts w:cs="Arial"/>
              </w:rPr>
              <w:t xml:space="preserve"> </w:t>
            </w:r>
            <w:r>
              <w:rPr>
                <w:rFonts w:cs="Arial"/>
              </w:rPr>
              <w:t>the</w:t>
            </w:r>
            <w:r w:rsidRPr="00120FC5">
              <w:rPr>
                <w:rFonts w:cs="Arial"/>
              </w:rPr>
              <w:t xml:space="preserve"> </w:t>
            </w:r>
            <w:r>
              <w:rPr>
                <w:rFonts w:cs="Arial"/>
              </w:rPr>
              <w:t>procedure</w:t>
            </w:r>
            <w:r w:rsidRPr="00120FC5">
              <w:rPr>
                <w:rFonts w:cs="Arial"/>
              </w:rPr>
              <w:t xml:space="preserve"> </w:t>
            </w:r>
            <w:r>
              <w:rPr>
                <w:rFonts w:cs="Arial"/>
              </w:rPr>
              <w:t>for</w:t>
            </w:r>
            <w:r w:rsidRPr="00120FC5">
              <w:rPr>
                <w:rFonts w:cs="Arial"/>
              </w:rPr>
              <w:t xml:space="preserve"> </w:t>
            </w:r>
            <w:r>
              <w:rPr>
                <w:rFonts w:cs="Arial"/>
              </w:rPr>
              <w:t>tendering</w:t>
            </w:r>
            <w:r w:rsidRPr="00120FC5">
              <w:rPr>
                <w:rFonts w:cs="Arial"/>
              </w:rPr>
              <w:t xml:space="preserve"> </w:t>
            </w:r>
            <w:r>
              <w:rPr>
                <w:rFonts w:cs="Arial"/>
              </w:rPr>
              <w:t>a</w:t>
            </w:r>
            <w:r w:rsidRPr="00120FC5">
              <w:rPr>
                <w:rFonts w:cs="Arial"/>
              </w:rPr>
              <w:t xml:space="preserve"> </w:t>
            </w:r>
            <w:r>
              <w:rPr>
                <w:rFonts w:cs="Arial"/>
              </w:rPr>
              <w:t>service</w:t>
            </w:r>
            <w:r w:rsidRPr="00120FC5">
              <w:rPr>
                <w:rFonts w:cs="Arial"/>
              </w:rPr>
              <w:t xml:space="preserve">, </w:t>
            </w:r>
            <w:r>
              <w:rPr>
                <w:rFonts w:cs="Arial"/>
              </w:rPr>
              <w:t>suppl</w:t>
            </w:r>
            <w:r w:rsidRPr="00120FC5">
              <w:rPr>
                <w:rFonts w:cs="Arial"/>
              </w:rPr>
              <w:t xml:space="preserve">y </w:t>
            </w:r>
            <w:r>
              <w:rPr>
                <w:rFonts w:cs="Arial"/>
              </w:rPr>
              <w:t>or</w:t>
            </w:r>
            <w:r w:rsidRPr="00120FC5">
              <w:rPr>
                <w:rFonts w:cs="Arial"/>
              </w:rPr>
              <w:t xml:space="preserve"> w</w:t>
            </w:r>
            <w:r>
              <w:rPr>
                <w:rFonts w:cs="Arial"/>
              </w:rPr>
              <w:t>orks</w:t>
            </w:r>
            <w:r w:rsidRPr="00120FC5">
              <w:rPr>
                <w:rFonts w:cs="Arial"/>
              </w:rPr>
              <w:t xml:space="preserve"> </w:t>
            </w:r>
            <w:r>
              <w:rPr>
                <w:rFonts w:cs="Arial"/>
              </w:rPr>
              <w:t>contract</w:t>
            </w:r>
            <w:r w:rsidRPr="00120FC5">
              <w:rPr>
                <w:rFonts w:cs="Arial"/>
              </w:rPr>
              <w:t xml:space="preserve">, </w:t>
            </w:r>
            <w:r>
              <w:rPr>
                <w:rFonts w:cs="Arial"/>
              </w:rPr>
              <w:t>starting</w:t>
            </w:r>
            <w:r w:rsidRPr="00120FC5">
              <w:rPr>
                <w:rFonts w:cs="Arial"/>
              </w:rPr>
              <w:t xml:space="preserve"> w</w:t>
            </w:r>
            <w:r>
              <w:rPr>
                <w:rFonts w:cs="Arial"/>
              </w:rPr>
              <w:t>ith</w:t>
            </w:r>
            <w:r w:rsidRPr="00120FC5">
              <w:rPr>
                <w:rFonts w:cs="Arial"/>
              </w:rPr>
              <w:t xml:space="preserve"> </w:t>
            </w:r>
            <w:r>
              <w:rPr>
                <w:rFonts w:cs="Arial"/>
              </w:rPr>
              <w:t>the</w:t>
            </w:r>
            <w:r w:rsidRPr="00120FC5">
              <w:rPr>
                <w:rFonts w:cs="Arial"/>
              </w:rPr>
              <w:t xml:space="preserve"> </w:t>
            </w:r>
            <w:r>
              <w:rPr>
                <w:rFonts w:cs="Arial"/>
              </w:rPr>
              <w:t>publication</w:t>
            </w:r>
            <w:r w:rsidRPr="00120FC5">
              <w:rPr>
                <w:rFonts w:cs="Arial"/>
              </w:rPr>
              <w:t xml:space="preserve"> </w:t>
            </w:r>
            <w:r>
              <w:rPr>
                <w:rFonts w:cs="Arial"/>
              </w:rPr>
              <w:t>of</w:t>
            </w:r>
            <w:r w:rsidRPr="00120FC5">
              <w:rPr>
                <w:rFonts w:cs="Arial"/>
              </w:rPr>
              <w:t xml:space="preserve"> </w:t>
            </w:r>
            <w:r>
              <w:rPr>
                <w:rFonts w:cs="Arial"/>
              </w:rPr>
              <w:t>the</w:t>
            </w:r>
            <w:r w:rsidRPr="00120FC5">
              <w:rPr>
                <w:rFonts w:cs="Arial"/>
              </w:rPr>
              <w:t xml:space="preserve"> </w:t>
            </w:r>
            <w:r>
              <w:rPr>
                <w:rFonts w:cs="Arial"/>
              </w:rPr>
              <w:t>procurement</w:t>
            </w:r>
            <w:r w:rsidRPr="00120FC5">
              <w:rPr>
                <w:rFonts w:cs="Arial"/>
              </w:rPr>
              <w:t xml:space="preserve"> </w:t>
            </w:r>
            <w:r>
              <w:rPr>
                <w:rFonts w:cs="Arial"/>
              </w:rPr>
              <w:t>notice</w:t>
            </w:r>
            <w:r w:rsidRPr="00120FC5">
              <w:rPr>
                <w:rFonts w:cs="Arial"/>
              </w:rPr>
              <w:t xml:space="preserve"> (</w:t>
            </w:r>
            <w:r>
              <w:rPr>
                <w:rFonts w:cs="Arial"/>
              </w:rPr>
              <w:t>for</w:t>
            </w:r>
            <w:r w:rsidRPr="00120FC5">
              <w:rPr>
                <w:rFonts w:cs="Arial"/>
              </w:rPr>
              <w:t xml:space="preserve"> </w:t>
            </w:r>
            <w:r>
              <w:rPr>
                <w:rFonts w:cs="Arial"/>
              </w:rPr>
              <w:t>restricted</w:t>
            </w:r>
            <w:r w:rsidRPr="00120FC5">
              <w:rPr>
                <w:rFonts w:cs="Arial"/>
              </w:rPr>
              <w:t xml:space="preserve"> </w:t>
            </w:r>
            <w:r>
              <w:rPr>
                <w:rFonts w:cs="Arial"/>
              </w:rPr>
              <w:t>and</w:t>
            </w:r>
            <w:r w:rsidRPr="00120FC5">
              <w:rPr>
                <w:rFonts w:cs="Arial"/>
              </w:rPr>
              <w:t xml:space="preserve"> </w:t>
            </w:r>
            <w:r>
              <w:rPr>
                <w:rFonts w:cs="Arial"/>
              </w:rPr>
              <w:t>open</w:t>
            </w:r>
            <w:r w:rsidRPr="00120FC5">
              <w:rPr>
                <w:rFonts w:cs="Arial"/>
              </w:rPr>
              <w:t xml:space="preserve"> </w:t>
            </w:r>
            <w:r>
              <w:rPr>
                <w:rFonts w:cs="Arial"/>
              </w:rPr>
              <w:t>tender</w:t>
            </w:r>
            <w:r w:rsidRPr="00120FC5">
              <w:rPr>
                <w:rFonts w:cs="Arial"/>
              </w:rPr>
              <w:t xml:space="preserve"> </w:t>
            </w:r>
            <w:r>
              <w:rPr>
                <w:rFonts w:cs="Arial"/>
              </w:rPr>
              <w:t>procedures</w:t>
            </w:r>
            <w:r w:rsidRPr="00120FC5">
              <w:rPr>
                <w:rFonts w:cs="Arial"/>
              </w:rPr>
              <w:t xml:space="preserve">), </w:t>
            </w:r>
            <w:r>
              <w:rPr>
                <w:rFonts w:cs="Arial"/>
              </w:rPr>
              <w:t>invitation</w:t>
            </w:r>
            <w:r w:rsidRPr="00120FC5">
              <w:rPr>
                <w:rFonts w:cs="Arial"/>
              </w:rPr>
              <w:t xml:space="preserve"> </w:t>
            </w:r>
            <w:r>
              <w:rPr>
                <w:rFonts w:cs="Arial"/>
              </w:rPr>
              <w:t>to</w:t>
            </w:r>
            <w:r w:rsidRPr="00120FC5">
              <w:rPr>
                <w:rFonts w:cs="Arial"/>
              </w:rPr>
              <w:t xml:space="preserve"> </w:t>
            </w:r>
            <w:r>
              <w:rPr>
                <w:rFonts w:cs="Arial"/>
              </w:rPr>
              <w:t>tender</w:t>
            </w:r>
            <w:r w:rsidRPr="00120FC5">
              <w:rPr>
                <w:rFonts w:cs="Arial"/>
              </w:rPr>
              <w:t xml:space="preserve"> (</w:t>
            </w:r>
            <w:r>
              <w:rPr>
                <w:rFonts w:cs="Arial"/>
              </w:rPr>
              <w:t>competitive</w:t>
            </w:r>
            <w:r w:rsidRPr="00120FC5">
              <w:rPr>
                <w:rFonts w:cs="Arial"/>
              </w:rPr>
              <w:t xml:space="preserve"> </w:t>
            </w:r>
            <w:r>
              <w:rPr>
                <w:rFonts w:cs="Arial"/>
              </w:rPr>
              <w:t>negotiated</w:t>
            </w:r>
            <w:r w:rsidRPr="00120FC5">
              <w:rPr>
                <w:rFonts w:cs="Arial"/>
              </w:rPr>
              <w:t xml:space="preserve"> </w:t>
            </w:r>
            <w:r>
              <w:rPr>
                <w:rFonts w:cs="Arial"/>
              </w:rPr>
              <w:t>procedure</w:t>
            </w:r>
            <w:r w:rsidRPr="00120FC5">
              <w:rPr>
                <w:rFonts w:cs="Arial"/>
              </w:rPr>
              <w:t xml:space="preserve">) </w:t>
            </w:r>
            <w:r>
              <w:rPr>
                <w:rFonts w:cs="Arial"/>
              </w:rPr>
              <w:t>or</w:t>
            </w:r>
            <w:r w:rsidRPr="00120FC5">
              <w:rPr>
                <w:rFonts w:cs="Arial"/>
              </w:rPr>
              <w:t xml:space="preserve"> </w:t>
            </w:r>
            <w:r>
              <w:rPr>
                <w:rFonts w:cs="Arial"/>
              </w:rPr>
              <w:t>re</w:t>
            </w:r>
            <w:r w:rsidRPr="00120FC5">
              <w:rPr>
                <w:rFonts w:cs="Arial"/>
              </w:rPr>
              <w:t>q</w:t>
            </w:r>
            <w:r>
              <w:rPr>
                <w:rFonts w:cs="Arial"/>
              </w:rPr>
              <w:t>uest</w:t>
            </w:r>
            <w:r w:rsidRPr="00120FC5">
              <w:rPr>
                <w:rFonts w:cs="Arial"/>
              </w:rPr>
              <w:t xml:space="preserve"> </w:t>
            </w:r>
            <w:r>
              <w:rPr>
                <w:rFonts w:cs="Arial"/>
              </w:rPr>
              <w:t>for</w:t>
            </w:r>
            <w:r w:rsidRPr="00120FC5">
              <w:rPr>
                <w:rFonts w:cs="Arial"/>
              </w:rPr>
              <w:t xml:space="preserve"> </w:t>
            </w:r>
            <w:r>
              <w:rPr>
                <w:rFonts w:cs="Arial"/>
              </w:rPr>
              <w:t>submission</w:t>
            </w:r>
            <w:r w:rsidRPr="00120FC5">
              <w:rPr>
                <w:rFonts w:cs="Arial"/>
              </w:rPr>
              <w:t xml:space="preserve"> </w:t>
            </w:r>
            <w:r>
              <w:rPr>
                <w:rFonts w:cs="Arial"/>
              </w:rPr>
              <w:t>of</w:t>
            </w:r>
            <w:r w:rsidRPr="00120FC5">
              <w:rPr>
                <w:rFonts w:cs="Arial"/>
              </w:rPr>
              <w:t xml:space="preserve"> </w:t>
            </w:r>
            <w:r>
              <w:rPr>
                <w:rFonts w:cs="Arial"/>
              </w:rPr>
              <w:t>bid</w:t>
            </w:r>
            <w:r w:rsidRPr="00120FC5">
              <w:rPr>
                <w:rFonts w:cs="Arial"/>
              </w:rPr>
              <w:t xml:space="preserve"> (</w:t>
            </w:r>
            <w:r>
              <w:rPr>
                <w:rFonts w:cs="Arial"/>
              </w:rPr>
              <w:t>single</w:t>
            </w:r>
            <w:r w:rsidRPr="00120FC5">
              <w:rPr>
                <w:rFonts w:cs="Arial"/>
              </w:rPr>
              <w:t xml:space="preserve"> </w:t>
            </w:r>
            <w:r>
              <w:rPr>
                <w:rFonts w:cs="Arial"/>
              </w:rPr>
              <w:t>tender</w:t>
            </w:r>
            <w:r w:rsidRPr="00120FC5">
              <w:rPr>
                <w:rFonts w:cs="Arial"/>
              </w:rPr>
              <w:t xml:space="preserve"> </w:t>
            </w:r>
            <w:r>
              <w:rPr>
                <w:rFonts w:cs="Arial"/>
              </w:rPr>
              <w:t>procedure</w:t>
            </w:r>
            <w:r w:rsidRPr="00120FC5">
              <w:rPr>
                <w:rFonts w:cs="Arial"/>
              </w:rPr>
              <w:t xml:space="preserve">) </w:t>
            </w:r>
            <w:r>
              <w:rPr>
                <w:rFonts w:cs="Arial"/>
              </w:rPr>
              <w:t>and</w:t>
            </w:r>
            <w:r w:rsidRPr="00120FC5">
              <w:rPr>
                <w:rFonts w:cs="Arial"/>
              </w:rPr>
              <w:t xml:space="preserve"> </w:t>
            </w:r>
            <w:r>
              <w:rPr>
                <w:rFonts w:cs="Arial"/>
              </w:rPr>
              <w:t>ending</w:t>
            </w:r>
            <w:r w:rsidRPr="00120FC5">
              <w:rPr>
                <w:rFonts w:cs="Arial"/>
              </w:rPr>
              <w:t xml:space="preserve"> w</w:t>
            </w:r>
            <w:r>
              <w:rPr>
                <w:rFonts w:cs="Arial"/>
              </w:rPr>
              <w:t>ith</w:t>
            </w:r>
            <w:r w:rsidRPr="00120FC5">
              <w:rPr>
                <w:rFonts w:cs="Arial"/>
              </w:rPr>
              <w:t xml:space="preserve"> </w:t>
            </w:r>
            <w:r>
              <w:rPr>
                <w:rFonts w:cs="Arial"/>
              </w:rPr>
              <w:t>the</w:t>
            </w:r>
            <w:r w:rsidRPr="00120FC5">
              <w:rPr>
                <w:rFonts w:cs="Arial"/>
              </w:rPr>
              <w:t xml:space="preserve"> </w:t>
            </w:r>
            <w:r>
              <w:rPr>
                <w:rFonts w:cs="Arial"/>
              </w:rPr>
              <w:t>a</w:t>
            </w:r>
            <w:r w:rsidRPr="00120FC5">
              <w:rPr>
                <w:rFonts w:cs="Arial"/>
              </w:rPr>
              <w:t>w</w:t>
            </w:r>
            <w:r>
              <w:rPr>
                <w:rFonts w:cs="Arial"/>
              </w:rPr>
              <w:t>ard</w:t>
            </w:r>
            <w:r w:rsidRPr="00120FC5">
              <w:rPr>
                <w:rFonts w:cs="Arial"/>
              </w:rPr>
              <w:t xml:space="preserve"> </w:t>
            </w:r>
            <w:r>
              <w:rPr>
                <w:rFonts w:cs="Arial"/>
              </w:rPr>
              <w:t>of</w:t>
            </w:r>
            <w:r w:rsidRPr="00120FC5">
              <w:rPr>
                <w:rFonts w:cs="Arial"/>
              </w:rPr>
              <w:t xml:space="preserve"> </w:t>
            </w:r>
            <w:r>
              <w:rPr>
                <w:rFonts w:cs="Arial"/>
              </w:rPr>
              <w:t>contract</w:t>
            </w:r>
            <w:r w:rsidRPr="00120FC5">
              <w:rPr>
                <w:rFonts w:cs="Arial"/>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Procedura nabavke</w:t>
            </w:r>
          </w:p>
          <w:p w:rsidR="003A0C3C" w:rsidRPr="00F82A30" w:rsidRDefault="003A0C3C" w:rsidP="002D5A9C">
            <w:pPr>
              <w:widowControl w:val="0"/>
              <w:autoSpaceDE w:val="0"/>
              <w:autoSpaceDN w:val="0"/>
              <w:adjustRightInd w:val="0"/>
              <w:contextualSpacing/>
              <w:rPr>
                <w:rFonts w:cs="Arial"/>
                <w:b/>
              </w:rPr>
            </w:pPr>
            <w:r>
              <w:rPr>
                <w:rFonts w:cs="Arial"/>
                <w:lang/>
              </w:rPr>
              <w:t>Ovaj</w:t>
            </w:r>
            <w:r w:rsidRPr="003C01BD">
              <w:rPr>
                <w:rFonts w:cs="Arial"/>
                <w:lang/>
              </w:rPr>
              <w:t xml:space="preserve"> </w:t>
            </w:r>
            <w:r>
              <w:rPr>
                <w:rFonts w:cs="Arial"/>
                <w:lang/>
              </w:rPr>
              <w:t>pojam</w:t>
            </w:r>
            <w:r w:rsidRPr="003C01BD">
              <w:rPr>
                <w:rFonts w:cs="Arial"/>
                <w:lang/>
              </w:rPr>
              <w:t xml:space="preserve"> </w:t>
            </w:r>
            <w:r>
              <w:rPr>
                <w:rFonts w:cs="Arial"/>
                <w:lang/>
              </w:rPr>
              <w:t>se</w:t>
            </w:r>
            <w:r w:rsidRPr="003C01BD">
              <w:rPr>
                <w:rFonts w:cs="Arial"/>
                <w:lang/>
              </w:rPr>
              <w:t xml:space="preserve"> </w:t>
            </w:r>
            <w:r>
              <w:rPr>
                <w:rFonts w:cs="Arial"/>
                <w:lang/>
              </w:rPr>
              <w:t>odnosi</w:t>
            </w:r>
            <w:r w:rsidRPr="003C01BD">
              <w:rPr>
                <w:rFonts w:cs="Arial"/>
                <w:lang/>
              </w:rPr>
              <w:t xml:space="preserve"> </w:t>
            </w:r>
            <w:r>
              <w:rPr>
                <w:rFonts w:cs="Arial"/>
                <w:lang/>
              </w:rPr>
              <w:t>na</w:t>
            </w:r>
            <w:r w:rsidRPr="003C01BD">
              <w:rPr>
                <w:rFonts w:cs="Arial"/>
                <w:lang/>
              </w:rPr>
              <w:t xml:space="preserve"> </w:t>
            </w:r>
            <w:r>
              <w:rPr>
                <w:rFonts w:cs="Arial"/>
                <w:lang/>
              </w:rPr>
              <w:t>nabavku</w:t>
            </w:r>
            <w:r w:rsidRPr="003C01BD">
              <w:rPr>
                <w:rFonts w:cs="Arial"/>
                <w:lang/>
              </w:rPr>
              <w:t xml:space="preserve"> </w:t>
            </w:r>
            <w:r>
              <w:rPr>
                <w:rFonts w:cs="Arial"/>
                <w:lang/>
              </w:rPr>
              <w:t>ugovora</w:t>
            </w:r>
            <w:r w:rsidRPr="003C01BD">
              <w:rPr>
                <w:rFonts w:cs="Arial"/>
                <w:lang/>
              </w:rPr>
              <w:t xml:space="preserve"> </w:t>
            </w:r>
            <w:r>
              <w:rPr>
                <w:rFonts w:cs="Arial"/>
                <w:lang/>
              </w:rPr>
              <w:t>o</w:t>
            </w:r>
            <w:r w:rsidRPr="003C01BD">
              <w:rPr>
                <w:rFonts w:cs="Arial"/>
                <w:lang/>
              </w:rPr>
              <w:t xml:space="preserve"> </w:t>
            </w:r>
            <w:r>
              <w:rPr>
                <w:rFonts w:cs="Arial"/>
                <w:lang/>
              </w:rPr>
              <w:t>uslugama</w:t>
            </w:r>
            <w:r w:rsidRPr="003C01BD">
              <w:rPr>
                <w:rFonts w:cs="Arial"/>
                <w:lang/>
              </w:rPr>
              <w:t xml:space="preserve">, </w:t>
            </w:r>
            <w:r>
              <w:rPr>
                <w:rFonts w:cs="Arial"/>
                <w:lang/>
              </w:rPr>
              <w:t>robi</w:t>
            </w:r>
            <w:r w:rsidRPr="003C01BD">
              <w:rPr>
                <w:rFonts w:cs="Arial"/>
                <w:lang/>
              </w:rPr>
              <w:t xml:space="preserve"> </w:t>
            </w:r>
            <w:r>
              <w:rPr>
                <w:rFonts w:cs="Arial"/>
                <w:lang/>
              </w:rPr>
              <w:t>i</w:t>
            </w:r>
            <w:r w:rsidRPr="003C01BD">
              <w:rPr>
                <w:rFonts w:cs="Arial"/>
                <w:lang/>
              </w:rPr>
              <w:t xml:space="preserve"> </w:t>
            </w:r>
            <w:r>
              <w:rPr>
                <w:rFonts w:cs="Arial"/>
                <w:lang/>
              </w:rPr>
              <w:t>radovima</w:t>
            </w:r>
            <w:r w:rsidRPr="003C01BD">
              <w:rPr>
                <w:rFonts w:cs="Arial"/>
                <w:lang/>
              </w:rPr>
              <w:t xml:space="preserve">, </w:t>
            </w:r>
            <w:r>
              <w:rPr>
                <w:rFonts w:cs="Arial"/>
                <w:lang/>
              </w:rPr>
              <w:t>počev</w:t>
            </w:r>
            <w:r w:rsidRPr="003C01BD">
              <w:rPr>
                <w:rFonts w:cs="Arial"/>
                <w:lang/>
              </w:rPr>
              <w:t xml:space="preserve"> </w:t>
            </w:r>
            <w:r>
              <w:rPr>
                <w:rFonts w:cs="Arial"/>
                <w:lang/>
              </w:rPr>
              <w:t>od</w:t>
            </w:r>
            <w:r w:rsidRPr="003C01BD">
              <w:rPr>
                <w:rFonts w:cs="Arial"/>
                <w:lang/>
              </w:rPr>
              <w:t xml:space="preserve"> </w:t>
            </w:r>
            <w:r>
              <w:rPr>
                <w:rFonts w:cs="Arial"/>
                <w:lang/>
              </w:rPr>
              <w:t>objavljivanja</w:t>
            </w:r>
            <w:r w:rsidRPr="003C01BD">
              <w:rPr>
                <w:rFonts w:cs="Arial"/>
                <w:lang/>
              </w:rPr>
              <w:t xml:space="preserve"> </w:t>
            </w:r>
            <w:r>
              <w:rPr>
                <w:rFonts w:cs="Arial"/>
                <w:lang/>
              </w:rPr>
              <w:t>obave</w:t>
            </w:r>
            <w:r w:rsidRPr="003C01BD">
              <w:rPr>
                <w:rFonts w:cs="Arial"/>
                <w:lang/>
              </w:rPr>
              <w:t>š</w:t>
            </w:r>
            <w:r>
              <w:rPr>
                <w:rFonts w:cs="Arial"/>
                <w:lang/>
              </w:rPr>
              <w:t>tenja</w:t>
            </w:r>
            <w:r w:rsidRPr="003C01BD">
              <w:rPr>
                <w:rFonts w:cs="Arial"/>
                <w:lang/>
              </w:rPr>
              <w:t xml:space="preserve"> </w:t>
            </w:r>
            <w:r>
              <w:rPr>
                <w:rFonts w:cs="Arial"/>
                <w:lang/>
              </w:rPr>
              <w:t>o</w:t>
            </w:r>
            <w:r w:rsidRPr="003C01BD">
              <w:rPr>
                <w:rFonts w:cs="Arial"/>
                <w:lang/>
              </w:rPr>
              <w:t xml:space="preserve"> </w:t>
            </w:r>
            <w:r>
              <w:rPr>
                <w:rFonts w:cs="Arial"/>
                <w:lang/>
              </w:rPr>
              <w:t>nabavci</w:t>
            </w:r>
            <w:r w:rsidRPr="003C01BD">
              <w:rPr>
                <w:rFonts w:cs="Arial"/>
                <w:lang/>
              </w:rPr>
              <w:t xml:space="preserve"> (</w:t>
            </w:r>
            <w:r>
              <w:rPr>
                <w:rFonts w:cs="Arial"/>
                <w:lang/>
              </w:rPr>
              <w:t>za</w:t>
            </w:r>
            <w:r w:rsidRPr="003C01BD">
              <w:rPr>
                <w:rFonts w:cs="Arial"/>
                <w:lang/>
              </w:rPr>
              <w:t xml:space="preserve"> </w:t>
            </w:r>
            <w:r>
              <w:rPr>
                <w:rFonts w:cs="Arial"/>
                <w:lang/>
              </w:rPr>
              <w:t>restriktivnu</w:t>
            </w:r>
            <w:r w:rsidRPr="003C01BD">
              <w:rPr>
                <w:rFonts w:cs="Arial"/>
                <w:lang/>
              </w:rPr>
              <w:t xml:space="preserve"> </w:t>
            </w:r>
            <w:r>
              <w:rPr>
                <w:rFonts w:cs="Arial"/>
                <w:lang/>
              </w:rPr>
              <w:t>i</w:t>
            </w:r>
            <w:r w:rsidRPr="003C01BD">
              <w:rPr>
                <w:rFonts w:cs="Arial"/>
                <w:lang/>
              </w:rPr>
              <w:t xml:space="preserve"> </w:t>
            </w:r>
            <w:r>
              <w:rPr>
                <w:rFonts w:cs="Arial"/>
                <w:lang/>
              </w:rPr>
              <w:t>otvorenu</w:t>
            </w:r>
            <w:r w:rsidRPr="003C01BD">
              <w:rPr>
                <w:rFonts w:cs="Arial"/>
                <w:lang/>
              </w:rPr>
              <w:t xml:space="preserve"> </w:t>
            </w:r>
            <w:r>
              <w:rPr>
                <w:rFonts w:cs="Arial"/>
                <w:lang/>
              </w:rPr>
              <w:t>tendersku</w:t>
            </w:r>
            <w:r w:rsidRPr="003C01BD">
              <w:rPr>
                <w:rFonts w:cs="Arial"/>
                <w:lang/>
              </w:rPr>
              <w:t xml:space="preserve"> </w:t>
            </w:r>
            <w:r>
              <w:rPr>
                <w:rFonts w:cs="Arial"/>
                <w:lang/>
              </w:rPr>
              <w:t>proceduru</w:t>
            </w:r>
            <w:r w:rsidRPr="003C01BD">
              <w:rPr>
                <w:rFonts w:cs="Arial"/>
                <w:lang/>
              </w:rPr>
              <w:t xml:space="preserve">), </w:t>
            </w:r>
            <w:r>
              <w:rPr>
                <w:rFonts w:cs="Arial"/>
                <w:lang/>
              </w:rPr>
              <w:t>poziva</w:t>
            </w:r>
            <w:r w:rsidRPr="003C01BD">
              <w:rPr>
                <w:rFonts w:cs="Arial"/>
                <w:lang/>
              </w:rPr>
              <w:t xml:space="preserve"> </w:t>
            </w:r>
            <w:r>
              <w:rPr>
                <w:rFonts w:cs="Arial"/>
                <w:lang/>
              </w:rPr>
              <w:t>za</w:t>
            </w:r>
            <w:r w:rsidRPr="003C01BD">
              <w:rPr>
                <w:rFonts w:cs="Arial"/>
                <w:lang/>
              </w:rPr>
              <w:t xml:space="preserve"> </w:t>
            </w:r>
            <w:r>
              <w:rPr>
                <w:rFonts w:cs="Arial"/>
                <w:lang/>
              </w:rPr>
              <w:t>dostavljanje</w:t>
            </w:r>
            <w:r w:rsidRPr="003C01BD">
              <w:rPr>
                <w:rFonts w:cs="Arial"/>
                <w:lang/>
              </w:rPr>
              <w:t xml:space="preserve"> </w:t>
            </w:r>
            <w:r>
              <w:rPr>
                <w:rFonts w:cs="Arial"/>
                <w:lang/>
              </w:rPr>
              <w:t>ponuda</w:t>
            </w:r>
            <w:r w:rsidRPr="003C01BD">
              <w:rPr>
                <w:rFonts w:cs="Arial"/>
                <w:lang/>
              </w:rPr>
              <w:t xml:space="preserve"> (</w:t>
            </w:r>
            <w:r>
              <w:rPr>
                <w:rFonts w:cs="Arial"/>
                <w:lang/>
              </w:rPr>
              <w:t>konkurentni</w:t>
            </w:r>
            <w:r w:rsidRPr="003C01BD">
              <w:rPr>
                <w:rFonts w:cs="Arial"/>
                <w:lang/>
              </w:rPr>
              <w:t xml:space="preserve"> </w:t>
            </w:r>
            <w:r>
              <w:rPr>
                <w:rFonts w:cs="Arial"/>
                <w:lang/>
              </w:rPr>
              <w:t>postupak</w:t>
            </w:r>
            <w:r w:rsidRPr="003C01BD">
              <w:rPr>
                <w:rFonts w:cs="Arial"/>
                <w:lang/>
              </w:rPr>
              <w:t xml:space="preserve"> </w:t>
            </w:r>
            <w:r>
              <w:rPr>
                <w:rFonts w:cs="Arial"/>
                <w:lang/>
              </w:rPr>
              <w:t>sa</w:t>
            </w:r>
            <w:r w:rsidRPr="003C01BD">
              <w:rPr>
                <w:rFonts w:cs="Arial"/>
                <w:lang/>
              </w:rPr>
              <w:t xml:space="preserve"> </w:t>
            </w:r>
            <w:r>
              <w:rPr>
                <w:rFonts w:cs="Arial"/>
                <w:lang/>
              </w:rPr>
              <w:t>pogađanjem</w:t>
            </w:r>
            <w:r w:rsidRPr="003C01BD">
              <w:rPr>
                <w:rFonts w:cs="Arial"/>
                <w:lang/>
              </w:rPr>
              <w:t xml:space="preserve">) </w:t>
            </w:r>
            <w:r>
              <w:rPr>
                <w:rFonts w:cs="Arial"/>
                <w:lang/>
              </w:rPr>
              <w:t>ili</w:t>
            </w:r>
            <w:r w:rsidRPr="003C01BD">
              <w:rPr>
                <w:rFonts w:cs="Arial"/>
                <w:lang/>
              </w:rPr>
              <w:t xml:space="preserve"> </w:t>
            </w:r>
            <w:r>
              <w:rPr>
                <w:rFonts w:cs="Arial"/>
                <w:lang/>
              </w:rPr>
              <w:t>zahteva</w:t>
            </w:r>
            <w:r w:rsidRPr="003C01BD">
              <w:rPr>
                <w:rFonts w:cs="Arial"/>
                <w:lang/>
              </w:rPr>
              <w:t xml:space="preserve"> </w:t>
            </w:r>
            <w:r>
              <w:rPr>
                <w:rFonts w:cs="Arial"/>
                <w:lang/>
              </w:rPr>
              <w:t>za</w:t>
            </w:r>
            <w:r w:rsidRPr="003C01BD">
              <w:rPr>
                <w:rFonts w:cs="Arial"/>
                <w:lang/>
              </w:rPr>
              <w:t xml:space="preserve"> </w:t>
            </w:r>
            <w:r>
              <w:rPr>
                <w:rFonts w:cs="Arial"/>
                <w:lang/>
              </w:rPr>
              <w:t>dostavljanje</w:t>
            </w:r>
            <w:r w:rsidRPr="003C01BD">
              <w:rPr>
                <w:rFonts w:cs="Arial"/>
                <w:lang/>
              </w:rPr>
              <w:t xml:space="preserve"> </w:t>
            </w:r>
            <w:r>
              <w:rPr>
                <w:rFonts w:cs="Arial"/>
                <w:lang/>
              </w:rPr>
              <w:t>ponude</w:t>
            </w:r>
            <w:r w:rsidRPr="003C01BD">
              <w:rPr>
                <w:rFonts w:cs="Arial"/>
                <w:lang/>
              </w:rPr>
              <w:t xml:space="preserve"> (</w:t>
            </w:r>
            <w:r>
              <w:rPr>
                <w:rFonts w:cs="Arial"/>
                <w:lang/>
              </w:rPr>
              <w:t>procedura</w:t>
            </w:r>
            <w:r w:rsidRPr="003C01BD">
              <w:rPr>
                <w:rFonts w:cs="Arial"/>
                <w:lang/>
              </w:rPr>
              <w:t xml:space="preserve"> </w:t>
            </w:r>
            <w:r>
              <w:rPr>
                <w:rFonts w:cs="Arial"/>
                <w:lang/>
              </w:rPr>
              <w:t>sa</w:t>
            </w:r>
            <w:r w:rsidRPr="003C01BD">
              <w:rPr>
                <w:rFonts w:cs="Arial"/>
                <w:lang/>
              </w:rPr>
              <w:t xml:space="preserve"> </w:t>
            </w:r>
            <w:r>
              <w:rPr>
                <w:rFonts w:cs="Arial"/>
                <w:lang/>
              </w:rPr>
              <w:t>jednim</w:t>
            </w:r>
            <w:r w:rsidRPr="003C01BD">
              <w:rPr>
                <w:rFonts w:cs="Arial"/>
                <w:lang/>
              </w:rPr>
              <w:t xml:space="preserve"> </w:t>
            </w:r>
            <w:r>
              <w:rPr>
                <w:rFonts w:cs="Arial"/>
                <w:lang/>
              </w:rPr>
              <w:t>ponuđačem</w:t>
            </w:r>
            <w:r w:rsidRPr="003C01BD">
              <w:rPr>
                <w:rFonts w:cs="Arial"/>
                <w:lang/>
              </w:rPr>
              <w:t xml:space="preserve">) </w:t>
            </w:r>
            <w:r>
              <w:rPr>
                <w:rFonts w:cs="Arial"/>
                <w:lang/>
              </w:rPr>
              <w:t>sve</w:t>
            </w:r>
            <w:r w:rsidRPr="003C01BD">
              <w:rPr>
                <w:rFonts w:cs="Arial"/>
                <w:lang/>
              </w:rPr>
              <w:t xml:space="preserve"> </w:t>
            </w:r>
            <w:r>
              <w:rPr>
                <w:rFonts w:cs="Arial"/>
                <w:lang/>
              </w:rPr>
              <w:t>do</w:t>
            </w:r>
            <w:r w:rsidRPr="003C01BD">
              <w:rPr>
                <w:rFonts w:cs="Arial"/>
                <w:lang/>
              </w:rPr>
              <w:t xml:space="preserve"> </w:t>
            </w:r>
            <w:r>
              <w:rPr>
                <w:rFonts w:cs="Arial"/>
                <w:lang/>
              </w:rPr>
              <w:t>dodele</w:t>
            </w:r>
            <w:r w:rsidRPr="003C01BD">
              <w:rPr>
                <w:rFonts w:cs="Arial"/>
                <w:lang/>
              </w:rPr>
              <w:t xml:space="preserve"> </w:t>
            </w:r>
            <w:r>
              <w:rPr>
                <w:rFonts w:cs="Arial"/>
                <w:lang/>
              </w:rPr>
              <w:t>ugovora</w:t>
            </w:r>
            <w:r w:rsidRPr="003C01BD">
              <w:rPr>
                <w:rFonts w:cs="Arial"/>
                <w:lang/>
              </w:rPr>
              <w:t>.</w:t>
            </w:r>
          </w:p>
        </w:tc>
      </w:tr>
      <w:tr w:rsidR="003A0C3C" w:rsidTr="002D5A9C">
        <w:tc>
          <w:tcPr>
            <w:tcW w:w="0" w:type="auto"/>
          </w:tcPr>
          <w:p w:rsidR="003A0C3C" w:rsidRPr="00F82A30" w:rsidRDefault="003A0C3C" w:rsidP="002D5A9C">
            <w:pPr>
              <w:widowControl w:val="0"/>
              <w:autoSpaceDE w:val="0"/>
              <w:autoSpaceDN w:val="0"/>
              <w:adjustRightInd w:val="0"/>
              <w:contextualSpacing/>
              <w:rPr>
                <w:b/>
              </w:rPr>
            </w:pPr>
            <w:r>
              <w:rPr>
                <w:rFonts w:cs="Arial"/>
                <w:b/>
              </w:rPr>
              <w:t>Programme</w:t>
            </w:r>
          </w:p>
          <w:p w:rsidR="003A0C3C" w:rsidRPr="00F82A30" w:rsidRDefault="003A0C3C" w:rsidP="002D5A9C">
            <w:pPr>
              <w:widowControl w:val="0"/>
              <w:autoSpaceDE w:val="0"/>
              <w:autoSpaceDN w:val="0"/>
              <w:adjustRightInd w:val="0"/>
              <w:contextualSpacing/>
              <w:rPr>
                <w:b/>
              </w:rPr>
            </w:pPr>
            <w:r>
              <w:rPr>
                <w:rFonts w:cs="Gabriola"/>
              </w:rPr>
              <w:t>A</w:t>
            </w:r>
            <w:r w:rsidRPr="00A163FB">
              <w:rPr>
                <w:rFonts w:cs="Gabriola"/>
              </w:rPr>
              <w:t xml:space="preserve"> </w:t>
            </w:r>
            <w:r>
              <w:rPr>
                <w:rFonts w:cs="Gabriola"/>
              </w:rPr>
              <w:t>series</w:t>
            </w:r>
            <w:r w:rsidRPr="00A163FB">
              <w:rPr>
                <w:rFonts w:cs="Gabriola"/>
              </w:rPr>
              <w:t xml:space="preserve"> </w:t>
            </w:r>
            <w:r>
              <w:rPr>
                <w:rFonts w:cs="Gabriola"/>
              </w:rPr>
              <w:t>of</w:t>
            </w:r>
            <w:r w:rsidRPr="00A163FB">
              <w:rPr>
                <w:rFonts w:cs="Gabriola"/>
              </w:rPr>
              <w:t xml:space="preserve"> </w:t>
            </w:r>
            <w:r>
              <w:rPr>
                <w:rFonts w:cs="Gabriola"/>
              </w:rPr>
              <w:t>projects</w:t>
            </w:r>
            <w:r w:rsidRPr="00A163FB">
              <w:rPr>
                <w:rFonts w:cs="Gabriola"/>
              </w:rPr>
              <w:t xml:space="preserve"> w</w:t>
            </w:r>
            <w:r>
              <w:rPr>
                <w:rFonts w:cs="Gabriola"/>
              </w:rPr>
              <w:t>ith</w:t>
            </w:r>
            <w:r w:rsidRPr="00A163FB">
              <w:rPr>
                <w:rFonts w:cs="Gabriola"/>
              </w:rPr>
              <w:t xml:space="preserve"> </w:t>
            </w:r>
            <w:r>
              <w:rPr>
                <w:rFonts w:cs="Gabriola"/>
              </w:rPr>
              <w:t>a</w:t>
            </w:r>
            <w:r w:rsidRPr="00A163FB">
              <w:rPr>
                <w:rFonts w:cs="Gabriola"/>
              </w:rPr>
              <w:t xml:space="preserve"> </w:t>
            </w:r>
            <w:r>
              <w:rPr>
                <w:rFonts w:cs="Gabriola"/>
              </w:rPr>
              <w:t>common</w:t>
            </w:r>
            <w:r w:rsidRPr="00A163FB">
              <w:rPr>
                <w:rFonts w:cs="Gabriola"/>
              </w:rPr>
              <w:t xml:space="preserve"> </w:t>
            </w:r>
            <w:r>
              <w:rPr>
                <w:rFonts w:cs="Gabriola"/>
              </w:rPr>
              <w:t>overall</w:t>
            </w:r>
            <w:r w:rsidRPr="00A163FB">
              <w:rPr>
                <w:rFonts w:cs="Gabriola"/>
              </w:rPr>
              <w:t xml:space="preserve"> </w:t>
            </w:r>
            <w:r>
              <w:rPr>
                <w:rFonts w:cs="Gabriola"/>
              </w:rPr>
              <w:t>objective</w:t>
            </w:r>
            <w:r w:rsidRPr="00A163FB">
              <w:rPr>
                <w:rFonts w:cs="Gabriola"/>
              </w:rPr>
              <w:t>.</w:t>
            </w:r>
          </w:p>
        </w:tc>
        <w:tc>
          <w:tcPr>
            <w:tcW w:w="0" w:type="auto"/>
          </w:tcPr>
          <w:p w:rsidR="003A0C3C" w:rsidRPr="00F82A30" w:rsidRDefault="003A0C3C" w:rsidP="002D5A9C">
            <w:pPr>
              <w:widowControl w:val="0"/>
              <w:autoSpaceDE w:val="0"/>
              <w:autoSpaceDN w:val="0"/>
              <w:adjustRightInd w:val="0"/>
              <w:contextualSpacing/>
              <w:rPr>
                <w:b/>
              </w:rPr>
            </w:pPr>
            <w:r>
              <w:rPr>
                <w:rFonts w:cs="Arial"/>
                <w:b/>
              </w:rPr>
              <w:t>Program</w:t>
            </w:r>
          </w:p>
          <w:p w:rsidR="003A0C3C" w:rsidRPr="00F82A30" w:rsidRDefault="003A0C3C" w:rsidP="002D5A9C">
            <w:pPr>
              <w:widowControl w:val="0"/>
              <w:autoSpaceDE w:val="0"/>
              <w:autoSpaceDN w:val="0"/>
              <w:adjustRightInd w:val="0"/>
              <w:contextualSpacing/>
              <w:rPr>
                <w:b/>
              </w:rPr>
            </w:pPr>
            <w:r>
              <w:rPr>
                <w:rFonts w:cs="Gabriola"/>
              </w:rPr>
              <w:t>Serija</w:t>
            </w:r>
            <w:r w:rsidRPr="00A163FB">
              <w:rPr>
                <w:rFonts w:cs="Gabriola"/>
              </w:rPr>
              <w:t xml:space="preserve"> </w:t>
            </w:r>
            <w:r>
              <w:rPr>
                <w:rFonts w:cs="Gabriola"/>
              </w:rPr>
              <w:t>projekata</w:t>
            </w:r>
            <w:r w:rsidRPr="00A163FB">
              <w:rPr>
                <w:rFonts w:cs="Gabriola"/>
              </w:rPr>
              <w:t xml:space="preserve"> </w:t>
            </w:r>
            <w:r>
              <w:rPr>
                <w:rFonts w:cs="Gabriola"/>
              </w:rPr>
              <w:t>sa</w:t>
            </w:r>
            <w:r w:rsidRPr="00A163FB">
              <w:rPr>
                <w:rFonts w:cs="Gabriola"/>
              </w:rPr>
              <w:t xml:space="preserve"> </w:t>
            </w:r>
            <w:r>
              <w:rPr>
                <w:rFonts w:cs="Gabriola"/>
              </w:rPr>
              <w:t>zajedničkim</w:t>
            </w:r>
            <w:r w:rsidRPr="00A163FB">
              <w:rPr>
                <w:rFonts w:cs="Gabriola"/>
              </w:rPr>
              <w:t xml:space="preserve"> </w:t>
            </w:r>
            <w:r>
              <w:rPr>
                <w:rFonts w:cs="Gabriola"/>
              </w:rPr>
              <w:t>op</w:t>
            </w:r>
            <w:r w:rsidRPr="00A163FB">
              <w:rPr>
                <w:rFonts w:cs="Gabriola"/>
              </w:rPr>
              <w:t>š</w:t>
            </w:r>
            <w:r>
              <w:rPr>
                <w:rFonts w:cs="Gabriola"/>
              </w:rPr>
              <w:t>tim</w:t>
            </w:r>
            <w:r w:rsidRPr="00A163FB">
              <w:rPr>
                <w:rFonts w:cs="Gabriola"/>
              </w:rPr>
              <w:t xml:space="preserve"> </w:t>
            </w:r>
            <w:r>
              <w:rPr>
                <w:rFonts w:cs="Gabriola"/>
              </w:rPr>
              <w:t>ciljem</w:t>
            </w:r>
            <w:r w:rsidRPr="00A163FB">
              <w:rPr>
                <w:rFonts w:cs="Gabriola"/>
              </w:rPr>
              <w:t>.</w:t>
            </w:r>
          </w:p>
        </w:tc>
      </w:tr>
      <w:tr w:rsidR="003A0C3C" w:rsidTr="002D5A9C">
        <w:tc>
          <w:tcPr>
            <w:tcW w:w="0" w:type="auto"/>
          </w:tcPr>
          <w:p w:rsidR="003A0C3C" w:rsidRPr="00FB2C43" w:rsidRDefault="003A0C3C" w:rsidP="002D5A9C">
            <w:pPr>
              <w:widowControl w:val="0"/>
              <w:autoSpaceDE w:val="0"/>
              <w:autoSpaceDN w:val="0"/>
              <w:adjustRightInd w:val="0"/>
              <w:contextualSpacing/>
              <w:rPr>
                <w:b/>
              </w:rPr>
            </w:pPr>
            <w:r>
              <w:rPr>
                <w:rFonts w:cs="Arial"/>
                <w:b/>
              </w:rPr>
              <w:t>Programme</w:t>
            </w:r>
            <w:r w:rsidRPr="00FB2C43">
              <w:rPr>
                <w:rFonts w:cs="Arial"/>
                <w:b/>
              </w:rPr>
              <w:t xml:space="preserve"> </w:t>
            </w:r>
            <w:r>
              <w:rPr>
                <w:rFonts w:cs="Arial"/>
                <w:b/>
              </w:rPr>
              <w:t>Authorising</w:t>
            </w:r>
            <w:r w:rsidRPr="00FB2C43">
              <w:rPr>
                <w:rFonts w:cs="Arial"/>
                <w:b/>
              </w:rPr>
              <w:t xml:space="preserve"> </w:t>
            </w:r>
            <w:r>
              <w:rPr>
                <w:rFonts w:cs="Arial"/>
                <w:b/>
              </w:rPr>
              <w:t>Officer</w:t>
            </w:r>
          </w:p>
          <w:p w:rsidR="003A0C3C" w:rsidRPr="00FB2C43" w:rsidRDefault="003A0C3C" w:rsidP="002D5A9C">
            <w:pPr>
              <w:widowControl w:val="0"/>
              <w:autoSpaceDE w:val="0"/>
              <w:autoSpaceDN w:val="0"/>
              <w:adjustRightInd w:val="0"/>
              <w:contextualSpacing/>
            </w:pPr>
            <w:r>
              <w:rPr>
                <w:rFonts w:cs="Gabriola"/>
              </w:rPr>
              <w:t>An</w:t>
            </w:r>
            <w:r w:rsidRPr="00FB2C43">
              <w:rPr>
                <w:rFonts w:cs="Gabriola"/>
              </w:rPr>
              <w:t xml:space="preserve"> </w:t>
            </w:r>
            <w:r>
              <w:rPr>
                <w:rFonts w:cs="Gabriola"/>
              </w:rPr>
              <w:t>official</w:t>
            </w:r>
            <w:r w:rsidRPr="00FB2C43">
              <w:rPr>
                <w:rFonts w:cs="Gabriola"/>
              </w:rPr>
              <w:t xml:space="preserve"> </w:t>
            </w:r>
            <w:r>
              <w:rPr>
                <w:rFonts w:cs="Gabriola"/>
              </w:rPr>
              <w:t>of</w:t>
            </w:r>
            <w:r w:rsidRPr="00FB2C43">
              <w:rPr>
                <w:rFonts w:cs="Gabriola"/>
              </w:rPr>
              <w:t xml:space="preserve"> </w:t>
            </w:r>
            <w:r>
              <w:rPr>
                <w:rFonts w:cs="Gabriola"/>
              </w:rPr>
              <w:t>the</w:t>
            </w:r>
            <w:r w:rsidRPr="00FB2C43">
              <w:rPr>
                <w:rFonts w:cs="Gabriola"/>
              </w:rPr>
              <w:t xml:space="preserve"> </w:t>
            </w:r>
            <w:r>
              <w:rPr>
                <w:rFonts w:cs="Gabriola"/>
              </w:rPr>
              <w:t>national</w:t>
            </w:r>
            <w:r w:rsidRPr="00FB2C43">
              <w:rPr>
                <w:rFonts w:cs="Gabriola"/>
              </w:rPr>
              <w:t xml:space="preserve"> </w:t>
            </w:r>
            <w:r>
              <w:rPr>
                <w:rFonts w:cs="Gabriola"/>
              </w:rPr>
              <w:t>administration</w:t>
            </w:r>
            <w:r w:rsidRPr="00FB2C43">
              <w:rPr>
                <w:rFonts w:cs="Gabriola"/>
              </w:rPr>
              <w:t xml:space="preserve"> </w:t>
            </w:r>
            <w:r>
              <w:rPr>
                <w:rFonts w:cs="Gabriola"/>
              </w:rPr>
              <w:t>heading</w:t>
            </w:r>
            <w:r w:rsidRPr="00FB2C43">
              <w:rPr>
                <w:rFonts w:cs="Gabriola"/>
              </w:rPr>
              <w:t xml:space="preserve"> </w:t>
            </w:r>
            <w:r>
              <w:rPr>
                <w:rFonts w:cs="Gabriola"/>
              </w:rPr>
              <w:t>the</w:t>
            </w:r>
            <w:r w:rsidRPr="00FB2C43">
              <w:rPr>
                <w:rFonts w:cs="Gabriola"/>
              </w:rPr>
              <w:t xml:space="preserve"> </w:t>
            </w:r>
            <w:r>
              <w:rPr>
                <w:rFonts w:cs="Gabriola"/>
              </w:rPr>
              <w:t>Central</w:t>
            </w:r>
            <w:r w:rsidRPr="00FB2C43">
              <w:rPr>
                <w:rFonts w:cs="Gabriola"/>
              </w:rPr>
              <w:t xml:space="preserve"> </w:t>
            </w:r>
            <w:r>
              <w:rPr>
                <w:rFonts w:cs="Gabriola"/>
              </w:rPr>
              <w:t>Finance</w:t>
            </w:r>
            <w:r w:rsidRPr="00FB2C43">
              <w:rPr>
                <w:rFonts w:cs="Gabriola"/>
              </w:rPr>
              <w:t xml:space="preserve"> </w:t>
            </w:r>
            <w:r>
              <w:rPr>
                <w:rFonts w:cs="Gabriola"/>
              </w:rPr>
              <w:t>and</w:t>
            </w:r>
          </w:p>
          <w:p w:rsidR="003A0C3C" w:rsidRPr="00FB2C43" w:rsidRDefault="003A0C3C" w:rsidP="002D5A9C">
            <w:pPr>
              <w:widowControl w:val="0"/>
              <w:autoSpaceDE w:val="0"/>
              <w:autoSpaceDN w:val="0"/>
              <w:adjustRightInd w:val="0"/>
              <w:contextualSpacing/>
            </w:pPr>
            <w:r>
              <w:rPr>
                <w:rFonts w:cs="Gabriola"/>
              </w:rPr>
              <w:t>Contracts</w:t>
            </w:r>
            <w:r w:rsidRPr="00FB2C43">
              <w:rPr>
                <w:rFonts w:cs="Gabriola"/>
              </w:rPr>
              <w:t xml:space="preserve"> </w:t>
            </w:r>
            <w:r>
              <w:rPr>
                <w:rFonts w:cs="Gabriola"/>
              </w:rPr>
              <w:t>Unit</w:t>
            </w:r>
            <w:r w:rsidRPr="00FB2C43">
              <w:rPr>
                <w:rFonts w:cs="Gabriola"/>
              </w:rPr>
              <w:t xml:space="preserve"> (</w:t>
            </w:r>
            <w:r>
              <w:rPr>
                <w:rFonts w:cs="Gabriola"/>
              </w:rPr>
              <w:t>CFCU</w:t>
            </w:r>
            <w:r w:rsidRPr="00FB2C43">
              <w:rPr>
                <w:rFonts w:cs="Gabriola"/>
              </w:rPr>
              <w:t xml:space="preserve">). </w:t>
            </w:r>
            <w:r>
              <w:rPr>
                <w:rFonts w:cs="Gabriola"/>
              </w:rPr>
              <w:t>The</w:t>
            </w:r>
            <w:r w:rsidRPr="00FB2C43">
              <w:rPr>
                <w:rFonts w:cs="Gabriola"/>
              </w:rPr>
              <w:t xml:space="preserve"> </w:t>
            </w:r>
            <w:r>
              <w:rPr>
                <w:rFonts w:cs="Gabriola"/>
              </w:rPr>
              <w:t>PAO</w:t>
            </w:r>
            <w:r w:rsidRPr="00FB2C43">
              <w:rPr>
                <w:rFonts w:cs="Gabriola"/>
              </w:rPr>
              <w:t xml:space="preserve"> </w:t>
            </w:r>
            <w:r>
              <w:rPr>
                <w:rFonts w:cs="Gabriola"/>
              </w:rPr>
              <w:t>is</w:t>
            </w:r>
            <w:r w:rsidRPr="00FB2C43">
              <w:rPr>
                <w:rFonts w:cs="Gabriola"/>
              </w:rPr>
              <w:t xml:space="preserve"> </w:t>
            </w:r>
            <w:r>
              <w:rPr>
                <w:rFonts w:cs="Gabriola"/>
              </w:rPr>
              <w:t>responsible</w:t>
            </w:r>
            <w:r w:rsidRPr="00FB2C43">
              <w:rPr>
                <w:rFonts w:cs="Gabriola"/>
              </w:rPr>
              <w:t xml:space="preserve"> </w:t>
            </w:r>
            <w:r>
              <w:rPr>
                <w:rFonts w:cs="Gabriola"/>
              </w:rPr>
              <w:t>for</w:t>
            </w:r>
            <w:r w:rsidRPr="00FB2C43">
              <w:rPr>
                <w:rFonts w:cs="Gabriola"/>
              </w:rPr>
              <w:t xml:space="preserve"> </w:t>
            </w:r>
            <w:r>
              <w:rPr>
                <w:rFonts w:cs="Gabriola"/>
              </w:rPr>
              <w:t>the</w:t>
            </w:r>
            <w:r w:rsidRPr="00FB2C43">
              <w:rPr>
                <w:rFonts w:cs="Gabriola"/>
              </w:rPr>
              <w:t xml:space="preserve"> </w:t>
            </w:r>
            <w:r>
              <w:rPr>
                <w:rFonts w:cs="Gabriola"/>
              </w:rPr>
              <w:t>operations</w:t>
            </w:r>
            <w:r w:rsidRPr="00FB2C43">
              <w:rPr>
                <w:rFonts w:cs="Gabriola"/>
              </w:rPr>
              <w:t xml:space="preserve"> </w:t>
            </w:r>
            <w:r>
              <w:rPr>
                <w:rFonts w:cs="Gabriola"/>
              </w:rPr>
              <w:t>of</w:t>
            </w:r>
            <w:r w:rsidRPr="00FB2C43">
              <w:rPr>
                <w:rFonts w:cs="Gabriola"/>
              </w:rPr>
              <w:t xml:space="preserve"> </w:t>
            </w:r>
            <w:r>
              <w:rPr>
                <w:rFonts w:cs="Gabriola"/>
              </w:rPr>
              <w:t>the</w:t>
            </w:r>
            <w:r w:rsidRPr="00FB2C43">
              <w:rPr>
                <w:rFonts w:cs="Gabriola"/>
              </w:rPr>
              <w:t xml:space="preserve"> </w:t>
            </w:r>
            <w:r>
              <w:rPr>
                <w:rFonts w:cs="Gabriola"/>
              </w:rPr>
              <w:t>CFCU</w:t>
            </w:r>
          </w:p>
          <w:p w:rsidR="003A0C3C" w:rsidRPr="00FB2C43" w:rsidRDefault="003A0C3C" w:rsidP="002D5A9C">
            <w:pPr>
              <w:widowControl w:val="0"/>
              <w:autoSpaceDE w:val="0"/>
              <w:autoSpaceDN w:val="0"/>
              <w:adjustRightInd w:val="0"/>
              <w:contextualSpacing/>
              <w:rPr>
                <w:b/>
              </w:rPr>
            </w:pPr>
            <w:r>
              <w:rPr>
                <w:rFonts w:cs="Gabriola"/>
              </w:rPr>
              <w:t>and</w:t>
            </w:r>
            <w:r w:rsidRPr="00FB2C43">
              <w:rPr>
                <w:rFonts w:cs="Gabriola"/>
              </w:rPr>
              <w:t xml:space="preserve"> </w:t>
            </w:r>
            <w:r>
              <w:rPr>
                <w:rFonts w:cs="Gabriola"/>
              </w:rPr>
              <w:t>for</w:t>
            </w:r>
            <w:r w:rsidRPr="00FB2C43">
              <w:rPr>
                <w:rFonts w:cs="Gabriola"/>
              </w:rPr>
              <w:t xml:space="preserve"> </w:t>
            </w:r>
            <w:r>
              <w:rPr>
                <w:rFonts w:cs="Gabriola"/>
              </w:rPr>
              <w:t>the</w:t>
            </w:r>
            <w:r w:rsidRPr="00FB2C43">
              <w:rPr>
                <w:rFonts w:cs="Gabriola"/>
              </w:rPr>
              <w:t xml:space="preserve"> </w:t>
            </w:r>
            <w:r>
              <w:rPr>
                <w:rFonts w:cs="Gabriola"/>
              </w:rPr>
              <w:t>sound</w:t>
            </w:r>
            <w:r w:rsidRPr="00FB2C43">
              <w:rPr>
                <w:rFonts w:cs="Gabriola"/>
              </w:rPr>
              <w:t xml:space="preserve"> </w:t>
            </w:r>
            <w:r>
              <w:rPr>
                <w:rFonts w:cs="Gabriola"/>
              </w:rPr>
              <w:t>financial</w:t>
            </w:r>
            <w:r w:rsidRPr="00FB2C43">
              <w:rPr>
                <w:rFonts w:cs="Gabriola"/>
              </w:rPr>
              <w:t xml:space="preserve"> </w:t>
            </w:r>
            <w:r>
              <w:rPr>
                <w:rFonts w:cs="Gabriola"/>
              </w:rPr>
              <w:t>management</w:t>
            </w:r>
            <w:r w:rsidRPr="00FB2C43">
              <w:rPr>
                <w:rFonts w:cs="Gabriola"/>
              </w:rPr>
              <w:t xml:space="preserve"> </w:t>
            </w:r>
            <w:r>
              <w:rPr>
                <w:rFonts w:cs="Gabriola"/>
              </w:rPr>
              <w:t>of</w:t>
            </w:r>
            <w:r w:rsidRPr="00FB2C43">
              <w:rPr>
                <w:rFonts w:cs="Gabriola"/>
              </w:rPr>
              <w:t xml:space="preserve"> </w:t>
            </w:r>
            <w:r>
              <w:rPr>
                <w:rFonts w:cs="Gabriola"/>
              </w:rPr>
              <w:t>the</w:t>
            </w:r>
            <w:r w:rsidRPr="00FB2C43">
              <w:rPr>
                <w:rFonts w:cs="Gabriola"/>
              </w:rPr>
              <w:t xml:space="preserve"> </w:t>
            </w:r>
            <w:r>
              <w:rPr>
                <w:rFonts w:cs="Gabriola"/>
              </w:rPr>
              <w:t>projects</w:t>
            </w:r>
          </w:p>
        </w:tc>
        <w:tc>
          <w:tcPr>
            <w:tcW w:w="0" w:type="auto"/>
          </w:tcPr>
          <w:p w:rsidR="003A0C3C" w:rsidRPr="00FB2C43" w:rsidRDefault="003A0C3C" w:rsidP="002D5A9C">
            <w:pPr>
              <w:widowControl w:val="0"/>
              <w:autoSpaceDE w:val="0"/>
              <w:autoSpaceDN w:val="0"/>
              <w:adjustRightInd w:val="0"/>
              <w:contextualSpacing/>
              <w:rPr>
                <w:b/>
              </w:rPr>
            </w:pPr>
            <w:r>
              <w:rPr>
                <w:rFonts w:cs="Arial"/>
                <w:b/>
              </w:rPr>
              <w:t>Službenik</w:t>
            </w:r>
            <w:r w:rsidRPr="00FB2C43">
              <w:rPr>
                <w:rFonts w:cs="Arial"/>
                <w:b/>
              </w:rPr>
              <w:t xml:space="preserve"> </w:t>
            </w:r>
            <w:r>
              <w:rPr>
                <w:rFonts w:cs="Arial"/>
                <w:b/>
              </w:rPr>
              <w:t>za</w:t>
            </w:r>
            <w:r w:rsidRPr="00FB2C43">
              <w:rPr>
                <w:rFonts w:cs="Arial"/>
                <w:b/>
              </w:rPr>
              <w:t xml:space="preserve"> </w:t>
            </w:r>
            <w:r>
              <w:rPr>
                <w:rFonts w:cs="Arial"/>
                <w:b/>
              </w:rPr>
              <w:t>overavanje</w:t>
            </w:r>
            <w:r w:rsidRPr="00FB2C43">
              <w:rPr>
                <w:rFonts w:cs="Arial"/>
                <w:b/>
              </w:rPr>
              <w:t xml:space="preserve"> </w:t>
            </w:r>
            <w:r>
              <w:rPr>
                <w:rFonts w:cs="Arial"/>
                <w:b/>
              </w:rPr>
              <w:t>programa</w:t>
            </w:r>
            <w:r w:rsidRPr="00FB2C43">
              <w:rPr>
                <w:rFonts w:cs="Arial"/>
                <w:b/>
              </w:rPr>
              <w:t xml:space="preserve"> </w:t>
            </w:r>
            <w:r w:rsidRPr="00FB2C43">
              <w:rPr>
                <w:rFonts w:cs="Arial"/>
                <w:b/>
                <w:i/>
                <w:iCs/>
              </w:rPr>
              <w:t>(</w:t>
            </w:r>
            <w:r>
              <w:rPr>
                <w:rFonts w:cs="Arial"/>
                <w:b/>
                <w:i/>
                <w:iCs/>
              </w:rPr>
              <w:t>PAO</w:t>
            </w:r>
            <w:r w:rsidRPr="00FB2C43">
              <w:rPr>
                <w:rFonts w:cs="Arial"/>
                <w:b/>
                <w:i/>
                <w:iCs/>
              </w:rPr>
              <w:t>)</w:t>
            </w:r>
          </w:p>
          <w:p w:rsidR="003A0C3C" w:rsidRPr="00FB2C43" w:rsidRDefault="003A0C3C" w:rsidP="002D5A9C">
            <w:pPr>
              <w:widowControl w:val="0"/>
              <w:autoSpaceDE w:val="0"/>
              <w:autoSpaceDN w:val="0"/>
              <w:adjustRightInd w:val="0"/>
              <w:contextualSpacing/>
            </w:pPr>
            <w:r>
              <w:rPr>
                <w:rFonts w:cs="Gabriola"/>
              </w:rPr>
              <w:t>Službenik</w:t>
            </w:r>
            <w:r w:rsidRPr="00FB2C43">
              <w:rPr>
                <w:rFonts w:cs="Gabriola"/>
              </w:rPr>
              <w:t xml:space="preserve"> </w:t>
            </w:r>
            <w:r>
              <w:rPr>
                <w:rFonts w:cs="Gabriola"/>
              </w:rPr>
              <w:t>državne</w:t>
            </w:r>
            <w:r w:rsidRPr="00FB2C43">
              <w:rPr>
                <w:rFonts w:cs="Gabriola"/>
              </w:rPr>
              <w:t xml:space="preserve"> </w:t>
            </w:r>
            <w:r>
              <w:rPr>
                <w:rFonts w:cs="Gabriola"/>
              </w:rPr>
              <w:t>uprave</w:t>
            </w:r>
            <w:r w:rsidRPr="00FB2C43">
              <w:rPr>
                <w:rFonts w:cs="Gabriola"/>
              </w:rPr>
              <w:t xml:space="preserve"> </w:t>
            </w:r>
            <w:r>
              <w:rPr>
                <w:rFonts w:cs="Gabriola"/>
              </w:rPr>
              <w:t>na</w:t>
            </w:r>
            <w:r w:rsidRPr="00FB2C43">
              <w:rPr>
                <w:rFonts w:cs="Gabriola"/>
              </w:rPr>
              <w:t xml:space="preserve"> </w:t>
            </w:r>
            <w:r>
              <w:rPr>
                <w:rFonts w:cs="Gabriola"/>
              </w:rPr>
              <w:t>čelu</w:t>
            </w:r>
            <w:r w:rsidRPr="00FB2C43">
              <w:rPr>
                <w:rFonts w:cs="Gabriola"/>
              </w:rPr>
              <w:t xml:space="preserve"> </w:t>
            </w:r>
            <w:r>
              <w:rPr>
                <w:rFonts w:cs="Gabriola"/>
              </w:rPr>
              <w:t>Centralne</w:t>
            </w:r>
            <w:r w:rsidRPr="00FB2C43">
              <w:rPr>
                <w:rFonts w:cs="Gabriola"/>
              </w:rPr>
              <w:t xml:space="preserve"> </w:t>
            </w:r>
            <w:r>
              <w:rPr>
                <w:rFonts w:cs="Gabriola"/>
              </w:rPr>
              <w:t>jedinice</w:t>
            </w:r>
            <w:r w:rsidRPr="00FB2C43">
              <w:rPr>
                <w:rFonts w:cs="Gabriola"/>
              </w:rPr>
              <w:t xml:space="preserve"> </w:t>
            </w:r>
            <w:r>
              <w:rPr>
                <w:rFonts w:cs="Gabriola"/>
              </w:rPr>
              <w:t>za</w:t>
            </w:r>
            <w:r w:rsidRPr="00FB2C43">
              <w:rPr>
                <w:rFonts w:cs="Gabriola"/>
              </w:rPr>
              <w:t xml:space="preserve"> </w:t>
            </w:r>
            <w:r>
              <w:rPr>
                <w:rFonts w:cs="Gabriola"/>
              </w:rPr>
              <w:t>ugovaranje</w:t>
            </w:r>
            <w:r w:rsidRPr="00FB2C43">
              <w:rPr>
                <w:rFonts w:cs="Gabriola"/>
              </w:rPr>
              <w:t xml:space="preserve"> </w:t>
            </w:r>
            <w:r>
              <w:rPr>
                <w:rFonts w:cs="Gabriola"/>
              </w:rPr>
              <w:t>i</w:t>
            </w:r>
          </w:p>
          <w:p w:rsidR="003A0C3C" w:rsidRPr="00FB2C43" w:rsidRDefault="003A0C3C" w:rsidP="002D5A9C">
            <w:pPr>
              <w:widowControl w:val="0"/>
              <w:autoSpaceDE w:val="0"/>
              <w:autoSpaceDN w:val="0"/>
              <w:adjustRightInd w:val="0"/>
              <w:contextualSpacing/>
            </w:pPr>
            <w:r>
              <w:rPr>
                <w:rFonts w:cs="Gabriola"/>
              </w:rPr>
              <w:t>finansiranje</w:t>
            </w:r>
            <w:r w:rsidRPr="00FB2C43">
              <w:rPr>
                <w:rFonts w:cs="Gabriola"/>
              </w:rPr>
              <w:t xml:space="preserve"> (</w:t>
            </w:r>
            <w:r>
              <w:rPr>
                <w:rFonts w:cs="Gabriola"/>
              </w:rPr>
              <w:t>CFCU</w:t>
            </w:r>
            <w:r w:rsidRPr="00FB2C43">
              <w:rPr>
                <w:rFonts w:cs="Gabriola"/>
              </w:rPr>
              <w:t xml:space="preserve">). </w:t>
            </w:r>
            <w:r>
              <w:rPr>
                <w:rFonts w:cs="Gabriola"/>
              </w:rPr>
              <w:t>PAO</w:t>
            </w:r>
            <w:r w:rsidRPr="00FB2C43">
              <w:rPr>
                <w:rFonts w:cs="Gabriola"/>
              </w:rPr>
              <w:t xml:space="preserve"> </w:t>
            </w:r>
            <w:r>
              <w:rPr>
                <w:rFonts w:cs="Gabriola"/>
              </w:rPr>
              <w:t>je</w:t>
            </w:r>
            <w:r w:rsidRPr="00FB2C43">
              <w:rPr>
                <w:rFonts w:cs="Gabriola"/>
              </w:rPr>
              <w:t xml:space="preserve"> </w:t>
            </w:r>
            <w:r>
              <w:rPr>
                <w:rFonts w:cs="Gabriola"/>
              </w:rPr>
              <w:t>odgovoran</w:t>
            </w:r>
            <w:r w:rsidRPr="00FB2C43">
              <w:rPr>
                <w:rFonts w:cs="Gabriola"/>
              </w:rPr>
              <w:t xml:space="preserve"> </w:t>
            </w:r>
            <w:r>
              <w:rPr>
                <w:rFonts w:cs="Gabriola"/>
              </w:rPr>
              <w:t>za</w:t>
            </w:r>
            <w:r w:rsidRPr="00FB2C43">
              <w:rPr>
                <w:rFonts w:cs="Gabriola"/>
              </w:rPr>
              <w:t xml:space="preserve"> </w:t>
            </w:r>
            <w:r>
              <w:rPr>
                <w:rFonts w:cs="Gabriola"/>
              </w:rPr>
              <w:t>funkcionisanje</w:t>
            </w:r>
            <w:r w:rsidRPr="00FB2C43">
              <w:rPr>
                <w:rFonts w:cs="Gabriola"/>
              </w:rPr>
              <w:t xml:space="preserve"> </w:t>
            </w:r>
            <w:r>
              <w:rPr>
                <w:rFonts w:cs="Gabriola"/>
              </w:rPr>
              <w:t>CFCU</w:t>
            </w:r>
            <w:r w:rsidRPr="00FB2C43">
              <w:rPr>
                <w:rFonts w:cs="Gabriola"/>
              </w:rPr>
              <w:t xml:space="preserve"> </w:t>
            </w:r>
            <w:r>
              <w:rPr>
                <w:rFonts w:cs="Gabriola"/>
              </w:rPr>
              <w:t>i</w:t>
            </w:r>
            <w:r w:rsidRPr="00FB2C43">
              <w:rPr>
                <w:rFonts w:cs="Gabriola"/>
              </w:rPr>
              <w:t xml:space="preserve"> </w:t>
            </w:r>
            <w:r>
              <w:rPr>
                <w:rFonts w:cs="Gabriola"/>
              </w:rPr>
              <w:t>za</w:t>
            </w:r>
            <w:r w:rsidRPr="00FB2C43">
              <w:rPr>
                <w:rFonts w:cs="Gabriola"/>
              </w:rPr>
              <w:t xml:space="preserve"> </w:t>
            </w:r>
            <w:r>
              <w:rPr>
                <w:rFonts w:cs="Gabriola"/>
              </w:rPr>
              <w:t>solidno</w:t>
            </w:r>
          </w:p>
          <w:p w:rsidR="003A0C3C" w:rsidRPr="00F82A30" w:rsidRDefault="003A0C3C" w:rsidP="002D5A9C">
            <w:pPr>
              <w:widowControl w:val="0"/>
              <w:autoSpaceDE w:val="0"/>
              <w:autoSpaceDN w:val="0"/>
              <w:adjustRightInd w:val="0"/>
              <w:contextualSpacing/>
              <w:rPr>
                <w:b/>
              </w:rPr>
            </w:pPr>
            <w:r>
              <w:rPr>
                <w:rFonts w:cs="Gabriola"/>
              </w:rPr>
              <w:t>finansijsko</w:t>
            </w:r>
            <w:r w:rsidRPr="00FB2C43">
              <w:rPr>
                <w:rFonts w:cs="Gabriola"/>
              </w:rPr>
              <w:t xml:space="preserve"> </w:t>
            </w:r>
            <w:r>
              <w:rPr>
                <w:rFonts w:cs="Gabriola"/>
              </w:rPr>
              <w:t>vođenje</w:t>
            </w:r>
            <w:r w:rsidRPr="00FB2C43">
              <w:rPr>
                <w:rFonts w:cs="Gabriola"/>
              </w:rPr>
              <w:t xml:space="preserve"> </w:t>
            </w:r>
            <w:r>
              <w:rPr>
                <w:rFonts w:cs="Gabriola"/>
              </w:rPr>
              <w:t>projekata</w:t>
            </w:r>
          </w:p>
        </w:tc>
      </w:tr>
      <w:tr w:rsidR="003A0C3C" w:rsidTr="002D5A9C">
        <w:tc>
          <w:tcPr>
            <w:tcW w:w="0" w:type="auto"/>
          </w:tcPr>
          <w:p w:rsidR="003A0C3C" w:rsidRPr="00F82A30" w:rsidRDefault="003A0C3C" w:rsidP="002D5A9C">
            <w:pPr>
              <w:widowControl w:val="0"/>
              <w:autoSpaceDE w:val="0"/>
              <w:autoSpaceDN w:val="0"/>
              <w:adjustRightInd w:val="0"/>
              <w:contextualSpacing/>
              <w:rPr>
                <w:b/>
              </w:rPr>
            </w:pPr>
            <w:r>
              <w:rPr>
                <w:rFonts w:cs="Arial"/>
                <w:b/>
              </w:rPr>
              <w:t>Programming</w:t>
            </w:r>
          </w:p>
          <w:p w:rsidR="003A0C3C" w:rsidRPr="00A163FB" w:rsidRDefault="003A0C3C" w:rsidP="002D5A9C">
            <w:pPr>
              <w:widowControl w:val="0"/>
              <w:autoSpaceDE w:val="0"/>
              <w:autoSpaceDN w:val="0"/>
              <w:adjustRightInd w:val="0"/>
              <w:contextualSpacing/>
            </w:pPr>
            <w:r>
              <w:rPr>
                <w:rFonts w:cs="Gabriola"/>
              </w:rPr>
              <w:t>Principle</w:t>
            </w:r>
            <w:r w:rsidRPr="00A163FB">
              <w:rPr>
                <w:rFonts w:cs="Gabriola"/>
              </w:rPr>
              <w:t xml:space="preserve"> w</w:t>
            </w:r>
            <w:r>
              <w:rPr>
                <w:rFonts w:cs="Gabriola"/>
              </w:rPr>
              <w:t>hich</w:t>
            </w:r>
            <w:r w:rsidRPr="00A163FB">
              <w:rPr>
                <w:rFonts w:cs="Gabriola"/>
              </w:rPr>
              <w:t xml:space="preserve"> </w:t>
            </w:r>
            <w:r>
              <w:rPr>
                <w:rFonts w:cs="Gabriola"/>
              </w:rPr>
              <w:t>implies</w:t>
            </w:r>
            <w:r w:rsidRPr="00A163FB">
              <w:rPr>
                <w:rFonts w:cs="Gabriola"/>
              </w:rPr>
              <w:t xml:space="preserve"> </w:t>
            </w:r>
            <w:r>
              <w:rPr>
                <w:rFonts w:cs="Gabriola"/>
              </w:rPr>
              <w:t>that</w:t>
            </w:r>
            <w:r w:rsidRPr="00A163FB">
              <w:rPr>
                <w:rFonts w:cs="Gabriola"/>
              </w:rPr>
              <w:t xml:space="preserve"> </w:t>
            </w:r>
            <w:r>
              <w:rPr>
                <w:rFonts w:cs="Gabriola"/>
              </w:rPr>
              <w:t>all</w:t>
            </w:r>
            <w:r w:rsidRPr="00A163FB">
              <w:rPr>
                <w:rFonts w:cs="Gabriola"/>
              </w:rPr>
              <w:t xml:space="preserve"> </w:t>
            </w:r>
            <w:r>
              <w:rPr>
                <w:rFonts w:cs="Gabriola"/>
              </w:rPr>
              <w:t>measures</w:t>
            </w:r>
            <w:r w:rsidRPr="00A163FB">
              <w:rPr>
                <w:rFonts w:cs="Gabriola"/>
              </w:rPr>
              <w:t xml:space="preserve"> </w:t>
            </w:r>
            <w:r>
              <w:rPr>
                <w:rFonts w:cs="Gabriola"/>
              </w:rPr>
              <w:t>to</w:t>
            </w:r>
            <w:r w:rsidRPr="00A163FB">
              <w:rPr>
                <w:rFonts w:cs="Gabriola"/>
              </w:rPr>
              <w:t xml:space="preserve"> </w:t>
            </w:r>
            <w:r>
              <w:rPr>
                <w:rFonts w:cs="Gabriola"/>
              </w:rPr>
              <w:t>be</w:t>
            </w:r>
            <w:r w:rsidRPr="00A163FB">
              <w:rPr>
                <w:rFonts w:cs="Gabriola"/>
              </w:rPr>
              <w:t xml:space="preserve"> </w:t>
            </w:r>
            <w:r>
              <w:rPr>
                <w:rFonts w:cs="Gabriola"/>
              </w:rPr>
              <w:t>financed</w:t>
            </w:r>
            <w:r w:rsidRPr="00A163FB">
              <w:rPr>
                <w:rFonts w:cs="Gabriola"/>
              </w:rPr>
              <w:t xml:space="preserve"> </w:t>
            </w:r>
            <w:r>
              <w:rPr>
                <w:rFonts w:cs="Gabriola"/>
              </w:rPr>
              <w:t>under</w:t>
            </w:r>
            <w:r w:rsidRPr="00A163FB">
              <w:rPr>
                <w:rFonts w:cs="Gabriola"/>
              </w:rPr>
              <w:t xml:space="preserve"> </w:t>
            </w:r>
            <w:r>
              <w:rPr>
                <w:rFonts w:cs="Gabriola"/>
              </w:rPr>
              <w:t>an</w:t>
            </w:r>
            <w:r w:rsidRPr="00A163FB">
              <w:rPr>
                <w:rFonts w:cs="Gabriola"/>
              </w:rPr>
              <w:t xml:space="preserve"> </w:t>
            </w:r>
            <w:r>
              <w:rPr>
                <w:rFonts w:cs="Gabriola"/>
              </w:rPr>
              <w:t>EU</w:t>
            </w:r>
          </w:p>
          <w:p w:rsidR="003A0C3C" w:rsidRPr="00A163FB" w:rsidRDefault="003A0C3C" w:rsidP="002D5A9C">
            <w:pPr>
              <w:widowControl w:val="0"/>
              <w:autoSpaceDE w:val="0"/>
              <w:autoSpaceDN w:val="0"/>
              <w:adjustRightInd w:val="0"/>
              <w:contextualSpacing/>
            </w:pPr>
            <w:r>
              <w:rPr>
                <w:rFonts w:cs="Gabriola"/>
              </w:rPr>
              <w:t>programme</w:t>
            </w:r>
            <w:r w:rsidRPr="00A163FB">
              <w:rPr>
                <w:rFonts w:cs="Gabriola"/>
              </w:rPr>
              <w:t xml:space="preserve"> </w:t>
            </w:r>
            <w:r>
              <w:rPr>
                <w:rFonts w:cs="Gabriola"/>
              </w:rPr>
              <w:t>are</w:t>
            </w:r>
            <w:r w:rsidRPr="00A163FB">
              <w:rPr>
                <w:rFonts w:cs="Gabriola"/>
              </w:rPr>
              <w:t xml:space="preserve"> </w:t>
            </w:r>
            <w:r>
              <w:rPr>
                <w:rFonts w:cs="Gabriola"/>
              </w:rPr>
              <w:t>defined</w:t>
            </w:r>
            <w:r w:rsidRPr="00A163FB">
              <w:rPr>
                <w:rFonts w:cs="Gabriola"/>
              </w:rPr>
              <w:t xml:space="preserve"> </w:t>
            </w:r>
            <w:r>
              <w:rPr>
                <w:rFonts w:cs="Gabriola"/>
              </w:rPr>
              <w:t>multi</w:t>
            </w:r>
            <w:r w:rsidRPr="00A163FB">
              <w:rPr>
                <w:rFonts w:cs="Gabriola"/>
              </w:rPr>
              <w:t>-</w:t>
            </w:r>
            <w:r>
              <w:rPr>
                <w:rFonts w:cs="Gabriola"/>
              </w:rPr>
              <w:t>annuall</w:t>
            </w:r>
            <w:r w:rsidRPr="00A163FB">
              <w:rPr>
                <w:rFonts w:cs="Gabriola"/>
              </w:rPr>
              <w:t xml:space="preserve">y </w:t>
            </w:r>
            <w:r>
              <w:rPr>
                <w:rFonts w:cs="Gabriola"/>
              </w:rPr>
              <w:t>in</w:t>
            </w:r>
            <w:r w:rsidRPr="00A163FB">
              <w:rPr>
                <w:rFonts w:cs="Gabriola"/>
              </w:rPr>
              <w:t xml:space="preserve"> </w:t>
            </w:r>
            <w:r>
              <w:rPr>
                <w:rFonts w:cs="Gabriola"/>
              </w:rPr>
              <w:t>a</w:t>
            </w:r>
            <w:r w:rsidRPr="00A163FB">
              <w:rPr>
                <w:rFonts w:cs="Gabriola"/>
              </w:rPr>
              <w:t xml:space="preserve"> w</w:t>
            </w:r>
            <w:r>
              <w:rPr>
                <w:rFonts w:cs="Gabriola"/>
              </w:rPr>
              <w:t>ide</w:t>
            </w:r>
            <w:r w:rsidRPr="00A163FB">
              <w:rPr>
                <w:rFonts w:cs="Gabriola"/>
              </w:rPr>
              <w:t xml:space="preserve"> </w:t>
            </w:r>
            <w:r>
              <w:rPr>
                <w:rFonts w:cs="Gabriola"/>
              </w:rPr>
              <w:t>consultation</w:t>
            </w:r>
            <w:r w:rsidRPr="00A163FB">
              <w:rPr>
                <w:rFonts w:cs="Gabriola"/>
              </w:rPr>
              <w:t xml:space="preserve"> </w:t>
            </w:r>
            <w:r>
              <w:rPr>
                <w:rFonts w:cs="Gabriola"/>
              </w:rPr>
              <w:t>process</w:t>
            </w:r>
            <w:r w:rsidRPr="00A163FB">
              <w:rPr>
                <w:rFonts w:cs="Gabriola"/>
              </w:rPr>
              <w:t xml:space="preserve">. </w:t>
            </w:r>
            <w:r>
              <w:rPr>
                <w:rFonts w:cs="Gabriola"/>
              </w:rPr>
              <w:t>It</w:t>
            </w:r>
          </w:p>
          <w:p w:rsidR="003A0C3C" w:rsidRPr="00F82A30" w:rsidRDefault="003A0C3C" w:rsidP="002D5A9C">
            <w:pPr>
              <w:widowControl w:val="0"/>
              <w:autoSpaceDE w:val="0"/>
              <w:autoSpaceDN w:val="0"/>
              <w:adjustRightInd w:val="0"/>
              <w:contextualSpacing/>
              <w:rPr>
                <w:b/>
              </w:rPr>
            </w:pPr>
            <w:r>
              <w:rPr>
                <w:rFonts w:cs="Gabriola"/>
              </w:rPr>
              <w:t>represents</w:t>
            </w:r>
            <w:r w:rsidRPr="00A163FB">
              <w:rPr>
                <w:rFonts w:cs="Gabriola"/>
              </w:rPr>
              <w:t xml:space="preserve"> </w:t>
            </w:r>
            <w:r>
              <w:rPr>
                <w:rFonts w:cs="Gabriola"/>
              </w:rPr>
              <w:t>one</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four</w:t>
            </w:r>
            <w:r w:rsidRPr="00A163FB">
              <w:rPr>
                <w:rFonts w:cs="Gabriola"/>
              </w:rPr>
              <w:t xml:space="preserve"> </w:t>
            </w:r>
            <w:r>
              <w:rPr>
                <w:rFonts w:cs="Gabriola"/>
              </w:rPr>
              <w:t>Structural</w:t>
            </w:r>
            <w:r w:rsidRPr="00A163FB">
              <w:rPr>
                <w:rFonts w:cs="Gabriola"/>
              </w:rPr>
              <w:t xml:space="preserve"> </w:t>
            </w:r>
            <w:r>
              <w:rPr>
                <w:rFonts w:cs="Gabriola"/>
              </w:rPr>
              <w:t>Funds</w:t>
            </w:r>
            <w:r w:rsidRPr="00A163FB">
              <w:rPr>
                <w:rFonts w:cs="Gabriola"/>
              </w:rPr>
              <w:t xml:space="preserve">' </w:t>
            </w:r>
            <w:r>
              <w:rPr>
                <w:rFonts w:cs="Gabriola"/>
              </w:rPr>
              <w:t>principles</w:t>
            </w:r>
          </w:p>
        </w:tc>
        <w:tc>
          <w:tcPr>
            <w:tcW w:w="0" w:type="auto"/>
          </w:tcPr>
          <w:p w:rsidR="003A0C3C" w:rsidRPr="00F82A30" w:rsidRDefault="003A0C3C" w:rsidP="002D5A9C">
            <w:pPr>
              <w:widowControl w:val="0"/>
              <w:autoSpaceDE w:val="0"/>
              <w:autoSpaceDN w:val="0"/>
              <w:adjustRightInd w:val="0"/>
              <w:contextualSpacing/>
              <w:rPr>
                <w:b/>
              </w:rPr>
            </w:pPr>
            <w:r>
              <w:rPr>
                <w:rFonts w:cs="Arial"/>
                <w:b/>
              </w:rPr>
              <w:t>Programiranje</w:t>
            </w:r>
          </w:p>
          <w:p w:rsidR="003A0C3C" w:rsidRPr="00A163FB" w:rsidRDefault="003A0C3C" w:rsidP="002D5A9C">
            <w:pPr>
              <w:widowControl w:val="0"/>
              <w:autoSpaceDE w:val="0"/>
              <w:autoSpaceDN w:val="0"/>
              <w:adjustRightInd w:val="0"/>
              <w:contextualSpacing/>
            </w:pPr>
            <w:r>
              <w:rPr>
                <w:rFonts w:cs="Gabriola"/>
              </w:rPr>
              <w:t>Načelo</w:t>
            </w:r>
            <w:r w:rsidRPr="00A163FB">
              <w:rPr>
                <w:rFonts w:cs="Gabriola"/>
              </w:rPr>
              <w:t xml:space="preserve"> </w:t>
            </w:r>
            <w:r>
              <w:rPr>
                <w:rFonts w:cs="Gabriola"/>
              </w:rPr>
              <w:t>koje</w:t>
            </w:r>
            <w:r w:rsidRPr="00A163FB">
              <w:rPr>
                <w:rFonts w:cs="Gabriola"/>
              </w:rPr>
              <w:t xml:space="preserve"> </w:t>
            </w:r>
            <w:r>
              <w:rPr>
                <w:rFonts w:cs="Gabriola"/>
              </w:rPr>
              <w:t>podrazumeva</w:t>
            </w:r>
            <w:r w:rsidRPr="00A163FB">
              <w:rPr>
                <w:rFonts w:cs="Gabriola"/>
              </w:rPr>
              <w:t xml:space="preserve"> </w:t>
            </w:r>
            <w:r>
              <w:rPr>
                <w:rFonts w:cs="Gabriola"/>
              </w:rPr>
              <w:t>da</w:t>
            </w:r>
            <w:r w:rsidRPr="00A163FB">
              <w:rPr>
                <w:rFonts w:cs="Gabriola"/>
              </w:rPr>
              <w:t xml:space="preserve"> </w:t>
            </w:r>
            <w:r>
              <w:rPr>
                <w:rFonts w:cs="Gabriola"/>
              </w:rPr>
              <w:t>se</w:t>
            </w:r>
            <w:r w:rsidRPr="00A163FB">
              <w:rPr>
                <w:rFonts w:cs="Gabriola"/>
              </w:rPr>
              <w:t xml:space="preserve"> </w:t>
            </w:r>
            <w:r>
              <w:rPr>
                <w:rFonts w:cs="Gabriola"/>
              </w:rPr>
              <w:t>sve</w:t>
            </w:r>
            <w:r w:rsidRPr="00A163FB">
              <w:rPr>
                <w:rFonts w:cs="Gabriola"/>
              </w:rPr>
              <w:t xml:space="preserve"> </w:t>
            </w:r>
            <w:r>
              <w:rPr>
                <w:rFonts w:cs="Gabriola"/>
              </w:rPr>
              <w:t>mere</w:t>
            </w:r>
            <w:r w:rsidRPr="00A163FB">
              <w:rPr>
                <w:rFonts w:cs="Gabriola"/>
              </w:rPr>
              <w:t xml:space="preserve">, </w:t>
            </w:r>
            <w:r>
              <w:rPr>
                <w:rFonts w:cs="Gabriola"/>
              </w:rPr>
              <w:t>koje</w:t>
            </w:r>
            <w:r w:rsidRPr="00A163FB">
              <w:rPr>
                <w:rFonts w:cs="Gabriola"/>
              </w:rPr>
              <w:t xml:space="preserve"> </w:t>
            </w:r>
            <w:r>
              <w:rPr>
                <w:rFonts w:cs="Gabriola"/>
              </w:rPr>
              <w:t>će</w:t>
            </w:r>
            <w:r w:rsidRPr="00A163FB">
              <w:rPr>
                <w:rFonts w:cs="Gabriola"/>
              </w:rPr>
              <w:t xml:space="preserve"> </w:t>
            </w:r>
            <w:r>
              <w:rPr>
                <w:rFonts w:cs="Gabriola"/>
              </w:rPr>
              <w:t>se</w:t>
            </w:r>
            <w:r w:rsidRPr="00A163FB">
              <w:rPr>
                <w:rFonts w:cs="Gabriola"/>
              </w:rPr>
              <w:t xml:space="preserve"> </w:t>
            </w:r>
            <w:r>
              <w:rPr>
                <w:rFonts w:cs="Gabriola"/>
              </w:rPr>
              <w:t>finansirati</w:t>
            </w:r>
            <w:r w:rsidRPr="00A163FB">
              <w:rPr>
                <w:rFonts w:cs="Gabriola"/>
              </w:rPr>
              <w:t xml:space="preserve"> </w:t>
            </w:r>
            <w:r>
              <w:rPr>
                <w:rFonts w:cs="Gabriola"/>
              </w:rPr>
              <w:t>iz</w:t>
            </w:r>
            <w:r w:rsidRPr="00A163FB">
              <w:rPr>
                <w:rFonts w:cs="Gabriola"/>
              </w:rPr>
              <w:t xml:space="preserve"> </w:t>
            </w:r>
            <w:r>
              <w:rPr>
                <w:rFonts w:cs="Gabriola"/>
              </w:rPr>
              <w:t>nekog</w:t>
            </w:r>
          </w:p>
          <w:p w:rsidR="003A0C3C" w:rsidRPr="00F82A30" w:rsidRDefault="003A0C3C" w:rsidP="002D5A9C">
            <w:pPr>
              <w:widowControl w:val="0"/>
              <w:autoSpaceDE w:val="0"/>
              <w:autoSpaceDN w:val="0"/>
              <w:adjustRightInd w:val="0"/>
              <w:contextualSpacing/>
              <w:rPr>
                <w:b/>
              </w:rPr>
            </w:pPr>
            <w:r>
              <w:rPr>
                <w:rFonts w:cs="Gabriola"/>
              </w:rPr>
              <w:t>programa</w:t>
            </w:r>
            <w:r w:rsidRPr="00A163FB">
              <w:rPr>
                <w:rFonts w:cs="Gabriola"/>
              </w:rPr>
              <w:t xml:space="preserve"> </w:t>
            </w:r>
            <w:r>
              <w:rPr>
                <w:rFonts w:cs="Gabriola"/>
              </w:rPr>
              <w:t>EU</w:t>
            </w:r>
            <w:r w:rsidRPr="00A163FB">
              <w:rPr>
                <w:rFonts w:cs="Gabriola"/>
              </w:rPr>
              <w:t xml:space="preserve">, </w:t>
            </w:r>
            <w:r>
              <w:rPr>
                <w:rFonts w:cs="Gabriola"/>
              </w:rPr>
              <w:t>defini</w:t>
            </w:r>
            <w:r w:rsidRPr="00A163FB">
              <w:rPr>
                <w:rFonts w:cs="Gabriola"/>
              </w:rPr>
              <w:t>š</w:t>
            </w:r>
            <w:r>
              <w:rPr>
                <w:rFonts w:cs="Gabriola"/>
              </w:rPr>
              <w:t>u</w:t>
            </w:r>
            <w:r w:rsidRPr="00A163FB">
              <w:rPr>
                <w:rFonts w:cs="Gabriola"/>
              </w:rPr>
              <w:t xml:space="preserve"> </w:t>
            </w:r>
            <w:r>
              <w:rPr>
                <w:rFonts w:cs="Gabriola"/>
              </w:rPr>
              <w:t>na</w:t>
            </w:r>
            <w:r w:rsidRPr="00A163FB">
              <w:rPr>
                <w:rFonts w:cs="Gabriola"/>
              </w:rPr>
              <w:t xml:space="preserve"> </w:t>
            </w:r>
            <w:r>
              <w:rPr>
                <w:rFonts w:cs="Gabriola"/>
              </w:rPr>
              <w:t>vi</w:t>
            </w:r>
            <w:r w:rsidRPr="00A163FB">
              <w:rPr>
                <w:rFonts w:cs="Gabriola"/>
              </w:rPr>
              <w:t>š</w:t>
            </w:r>
            <w:r>
              <w:rPr>
                <w:rFonts w:cs="Gabriola"/>
              </w:rPr>
              <w:t>egodi</w:t>
            </w:r>
            <w:r w:rsidRPr="00A163FB">
              <w:rPr>
                <w:rFonts w:cs="Gabriola"/>
              </w:rPr>
              <w:t>š</w:t>
            </w:r>
            <w:r>
              <w:rPr>
                <w:rFonts w:cs="Gabriola"/>
              </w:rPr>
              <w:t>njem</w:t>
            </w:r>
            <w:r w:rsidRPr="00A163FB">
              <w:rPr>
                <w:rFonts w:cs="Gabriola"/>
              </w:rPr>
              <w:t xml:space="preserve"> </w:t>
            </w:r>
            <w:r>
              <w:rPr>
                <w:rFonts w:cs="Gabriola"/>
              </w:rPr>
              <w:t>nivou</w:t>
            </w:r>
            <w:r w:rsidRPr="00A163FB">
              <w:rPr>
                <w:rFonts w:cs="Gabriola"/>
              </w:rPr>
              <w:t xml:space="preserve"> </w:t>
            </w:r>
            <w:r>
              <w:rPr>
                <w:rFonts w:cs="Gabriola"/>
              </w:rPr>
              <w:t>u</w:t>
            </w:r>
            <w:r w:rsidRPr="00A163FB">
              <w:rPr>
                <w:rFonts w:cs="Gabriola"/>
              </w:rPr>
              <w:t xml:space="preserve"> </w:t>
            </w:r>
            <w:r>
              <w:rPr>
                <w:rFonts w:cs="Gabriola"/>
              </w:rPr>
              <w:t>sklopu</w:t>
            </w:r>
            <w:r w:rsidRPr="00A163FB">
              <w:rPr>
                <w:rFonts w:cs="Gabriola"/>
              </w:rPr>
              <w:t xml:space="preserve"> š</w:t>
            </w:r>
            <w:r>
              <w:rPr>
                <w:rFonts w:cs="Gabriola"/>
              </w:rPr>
              <w:t>irokog</w:t>
            </w:r>
            <w:r w:rsidRPr="00A163FB">
              <w:rPr>
                <w:rFonts w:cs="Gabriola"/>
              </w:rPr>
              <w:t xml:space="preserve"> </w:t>
            </w:r>
            <w:r>
              <w:rPr>
                <w:rFonts w:cs="Gabriola"/>
              </w:rPr>
              <w:t xml:space="preserve">procesa konsultacija. Predstavlja jedno od četiri načela strukturnih fondova. </w:t>
            </w:r>
          </w:p>
        </w:tc>
      </w:tr>
      <w:tr w:rsidR="003A0C3C" w:rsidTr="002D5A9C">
        <w:tc>
          <w:tcPr>
            <w:tcW w:w="0" w:type="auto"/>
          </w:tcPr>
          <w:p w:rsidR="003A0C3C" w:rsidRPr="00DD37B7" w:rsidRDefault="003A0C3C" w:rsidP="002D5A9C">
            <w:pPr>
              <w:widowControl w:val="0"/>
              <w:autoSpaceDE w:val="0"/>
              <w:autoSpaceDN w:val="0"/>
              <w:adjustRightInd w:val="0"/>
              <w:contextualSpacing/>
              <w:rPr>
                <w:rFonts w:cs="Arial"/>
                <w:b/>
                <w:bCs/>
              </w:rPr>
            </w:pPr>
            <w:r>
              <w:rPr>
                <w:rFonts w:cs="Arial"/>
                <w:b/>
                <w:bCs/>
              </w:rPr>
              <w:t>Progress</w:t>
            </w:r>
            <w:r w:rsidRPr="00DD37B7">
              <w:rPr>
                <w:rFonts w:cs="Arial"/>
                <w:b/>
              </w:rPr>
              <w:t xml:space="preserve"> </w:t>
            </w:r>
            <w:r>
              <w:rPr>
                <w:rFonts w:cs="Arial"/>
                <w:b/>
                <w:bCs/>
              </w:rPr>
              <w:t>Report</w:t>
            </w:r>
          </w:p>
          <w:p w:rsidR="003A0C3C" w:rsidRPr="00DD37B7" w:rsidRDefault="003A0C3C" w:rsidP="002D5A9C">
            <w:pPr>
              <w:widowControl w:val="0"/>
              <w:autoSpaceDE w:val="0"/>
              <w:autoSpaceDN w:val="0"/>
              <w:adjustRightInd w:val="0"/>
              <w:contextualSpacing/>
              <w:rPr>
                <w:rFonts w:cs="Arial"/>
                <w:b/>
              </w:rPr>
            </w:pPr>
            <w:r>
              <w:rPr>
                <w:rFonts w:cs="Arial"/>
              </w:rPr>
              <w:t>A</w:t>
            </w:r>
            <w:r w:rsidRPr="00DD37B7">
              <w:rPr>
                <w:rFonts w:cs="Arial"/>
              </w:rPr>
              <w:t xml:space="preserve"> </w:t>
            </w:r>
            <w:r>
              <w:rPr>
                <w:rFonts w:cs="Arial"/>
              </w:rPr>
              <w:t>report</w:t>
            </w:r>
            <w:r w:rsidRPr="00DD37B7">
              <w:rPr>
                <w:rFonts w:cs="Arial"/>
              </w:rPr>
              <w:t xml:space="preserve"> </w:t>
            </w:r>
            <w:r>
              <w:rPr>
                <w:rFonts w:cs="Arial"/>
              </w:rPr>
              <w:t>specificall</w:t>
            </w:r>
            <w:r w:rsidRPr="00DD37B7">
              <w:rPr>
                <w:rFonts w:cs="Arial"/>
              </w:rPr>
              <w:t xml:space="preserve">y </w:t>
            </w:r>
            <w:r>
              <w:rPr>
                <w:rFonts w:cs="Arial"/>
              </w:rPr>
              <w:t>created</w:t>
            </w:r>
            <w:r w:rsidRPr="00DD37B7">
              <w:rPr>
                <w:rFonts w:cs="Arial"/>
              </w:rPr>
              <w:t xml:space="preserve"> </w:t>
            </w:r>
            <w:r>
              <w:rPr>
                <w:rFonts w:cs="Arial"/>
              </w:rPr>
              <w:t>for</w:t>
            </w:r>
            <w:r w:rsidRPr="00DD37B7">
              <w:rPr>
                <w:rFonts w:cs="Arial"/>
              </w:rPr>
              <w:t xml:space="preserve"> </w:t>
            </w:r>
            <w:r>
              <w:rPr>
                <w:rFonts w:cs="Arial"/>
              </w:rPr>
              <w:t>CBC</w:t>
            </w:r>
            <w:r w:rsidRPr="00DD37B7">
              <w:rPr>
                <w:rFonts w:cs="Arial"/>
              </w:rPr>
              <w:t xml:space="preserve"> </w:t>
            </w:r>
            <w:r>
              <w:rPr>
                <w:rFonts w:cs="Arial"/>
              </w:rPr>
              <w:t>projects</w:t>
            </w:r>
            <w:r w:rsidRPr="00DD37B7">
              <w:rPr>
                <w:rFonts w:cs="Arial"/>
              </w:rPr>
              <w:t xml:space="preserve"> </w:t>
            </w:r>
            <w:r>
              <w:rPr>
                <w:rFonts w:cs="Arial"/>
              </w:rPr>
              <w:t>providing</w:t>
            </w:r>
            <w:r w:rsidRPr="00DD37B7">
              <w:rPr>
                <w:rFonts w:cs="Arial"/>
              </w:rPr>
              <w:t xml:space="preserve"> </w:t>
            </w:r>
            <w:r>
              <w:rPr>
                <w:rFonts w:cs="Arial"/>
              </w:rPr>
              <w:t>general</w:t>
            </w:r>
            <w:r w:rsidRPr="00DD37B7">
              <w:rPr>
                <w:rFonts w:cs="Arial"/>
              </w:rPr>
              <w:t xml:space="preserve"> </w:t>
            </w:r>
            <w:r>
              <w:rPr>
                <w:rFonts w:cs="Arial"/>
              </w:rPr>
              <w:t>overvie</w:t>
            </w:r>
            <w:r w:rsidRPr="00DD37B7">
              <w:rPr>
                <w:rFonts w:cs="Arial"/>
              </w:rPr>
              <w:t xml:space="preserve">w </w:t>
            </w:r>
            <w:r>
              <w:rPr>
                <w:rFonts w:cs="Arial"/>
              </w:rPr>
              <w:t>of</w:t>
            </w:r>
            <w:r w:rsidRPr="00DD37B7">
              <w:rPr>
                <w:rFonts w:cs="Arial"/>
              </w:rPr>
              <w:t xml:space="preserve"> </w:t>
            </w:r>
            <w:r>
              <w:rPr>
                <w:rFonts w:cs="Arial"/>
              </w:rPr>
              <w:t>the</w:t>
            </w:r>
            <w:r w:rsidRPr="00DD37B7">
              <w:rPr>
                <w:rFonts w:cs="Arial"/>
              </w:rPr>
              <w:t xml:space="preserve"> </w:t>
            </w:r>
            <w:r>
              <w:rPr>
                <w:rFonts w:cs="Arial"/>
              </w:rPr>
              <w:t>project</w:t>
            </w:r>
            <w:r w:rsidRPr="00DD37B7">
              <w:rPr>
                <w:rFonts w:cs="Arial"/>
              </w:rPr>
              <w:t xml:space="preserve"> </w:t>
            </w:r>
            <w:r>
              <w:rPr>
                <w:rFonts w:cs="Arial"/>
              </w:rPr>
              <w:t>implementation</w:t>
            </w:r>
            <w:r w:rsidRPr="00DD37B7">
              <w:rPr>
                <w:rFonts w:cs="Arial"/>
              </w:rPr>
              <w:t xml:space="preserve"> </w:t>
            </w:r>
            <w:r>
              <w:rPr>
                <w:rFonts w:cs="Arial"/>
              </w:rPr>
              <w:t>to</w:t>
            </w:r>
            <w:r w:rsidRPr="00DD37B7">
              <w:rPr>
                <w:rFonts w:cs="Arial"/>
              </w:rPr>
              <w:t xml:space="preserve"> </w:t>
            </w:r>
            <w:r>
              <w:rPr>
                <w:rFonts w:cs="Arial"/>
              </w:rPr>
              <w:t>include</w:t>
            </w:r>
            <w:r w:rsidRPr="00DD37B7">
              <w:rPr>
                <w:rFonts w:cs="Arial"/>
              </w:rPr>
              <w:t xml:space="preserve"> </w:t>
            </w:r>
            <w:r>
              <w:rPr>
                <w:rFonts w:cs="Arial"/>
              </w:rPr>
              <w:t>activities</w:t>
            </w:r>
            <w:r w:rsidRPr="00DD37B7">
              <w:rPr>
                <w:rFonts w:cs="Arial"/>
              </w:rPr>
              <w:t xml:space="preserve"> </w:t>
            </w:r>
            <w:r>
              <w:rPr>
                <w:rFonts w:cs="Arial"/>
              </w:rPr>
              <w:t>and</w:t>
            </w:r>
            <w:r w:rsidRPr="00DD37B7">
              <w:rPr>
                <w:rFonts w:cs="Arial"/>
              </w:rPr>
              <w:t xml:space="preserve"> </w:t>
            </w:r>
            <w:r>
              <w:rPr>
                <w:rFonts w:cs="Arial"/>
              </w:rPr>
              <w:t>disbursement</w:t>
            </w:r>
            <w:r w:rsidRPr="00DD37B7">
              <w:rPr>
                <w:rFonts w:cs="Arial"/>
              </w:rPr>
              <w:t xml:space="preserve"> </w:t>
            </w:r>
            <w:r>
              <w:rPr>
                <w:rFonts w:cs="Arial"/>
              </w:rPr>
              <w:t>of</w:t>
            </w:r>
            <w:r w:rsidRPr="00DD37B7">
              <w:rPr>
                <w:rFonts w:cs="Arial"/>
              </w:rPr>
              <w:t xml:space="preserve"> </w:t>
            </w:r>
            <w:r>
              <w:rPr>
                <w:rFonts w:cs="Arial"/>
              </w:rPr>
              <w:t>funds</w:t>
            </w:r>
            <w:r w:rsidRPr="00DD37B7">
              <w:rPr>
                <w:rFonts w:cs="Arial"/>
              </w:rPr>
              <w:t xml:space="preserve">. </w:t>
            </w:r>
          </w:p>
        </w:tc>
        <w:tc>
          <w:tcPr>
            <w:tcW w:w="0" w:type="auto"/>
          </w:tcPr>
          <w:p w:rsidR="003A0C3C" w:rsidRPr="00DD37B7" w:rsidRDefault="003A0C3C" w:rsidP="002D5A9C">
            <w:pPr>
              <w:widowControl w:val="0"/>
              <w:autoSpaceDE w:val="0"/>
              <w:autoSpaceDN w:val="0"/>
              <w:adjustRightInd w:val="0"/>
              <w:contextualSpacing/>
              <w:rPr>
                <w:rFonts w:cs="Arial"/>
                <w:b/>
              </w:rPr>
            </w:pPr>
            <w:r>
              <w:rPr>
                <w:rFonts w:cs="Arial"/>
                <w:b/>
              </w:rPr>
              <w:t>Izve</w:t>
            </w:r>
            <w:r w:rsidRPr="00DD37B7">
              <w:rPr>
                <w:rFonts w:cs="Arial"/>
                <w:b/>
              </w:rPr>
              <w:t>š</w:t>
            </w:r>
            <w:r>
              <w:rPr>
                <w:rFonts w:cs="Arial"/>
                <w:b/>
              </w:rPr>
              <w:t>taj</w:t>
            </w:r>
            <w:r w:rsidRPr="00DD37B7">
              <w:rPr>
                <w:rFonts w:cs="Arial"/>
                <w:b/>
              </w:rPr>
              <w:t xml:space="preserve"> </w:t>
            </w:r>
            <w:r>
              <w:rPr>
                <w:rFonts w:cs="Arial"/>
                <w:b/>
              </w:rPr>
              <w:t>o</w:t>
            </w:r>
            <w:r w:rsidRPr="00DD37B7">
              <w:rPr>
                <w:rFonts w:cs="Arial"/>
                <w:b/>
              </w:rPr>
              <w:t xml:space="preserve"> </w:t>
            </w:r>
            <w:r>
              <w:rPr>
                <w:rFonts w:cs="Arial"/>
                <w:b/>
              </w:rPr>
              <w:t>napretku</w:t>
            </w:r>
          </w:p>
          <w:p w:rsidR="003A0C3C" w:rsidRPr="00EC4F05" w:rsidRDefault="003A0C3C" w:rsidP="002D5A9C">
            <w:pPr>
              <w:widowControl w:val="0"/>
              <w:autoSpaceDE w:val="0"/>
              <w:autoSpaceDN w:val="0"/>
              <w:adjustRightInd w:val="0"/>
              <w:contextualSpacing/>
              <w:rPr>
                <w:rFonts w:cs="Arial"/>
              </w:rPr>
            </w:pPr>
            <w:r>
              <w:rPr>
                <w:rFonts w:cs="Arial"/>
              </w:rPr>
              <w:t>Izve</w:t>
            </w:r>
            <w:r w:rsidRPr="00DD37B7">
              <w:rPr>
                <w:rFonts w:cs="Arial"/>
              </w:rPr>
              <w:t>š</w:t>
            </w:r>
            <w:r>
              <w:rPr>
                <w:rFonts w:cs="Arial"/>
              </w:rPr>
              <w:t>taj</w:t>
            </w:r>
            <w:r w:rsidRPr="00DD37B7">
              <w:rPr>
                <w:rFonts w:cs="Arial"/>
              </w:rPr>
              <w:t xml:space="preserve"> </w:t>
            </w:r>
            <w:r>
              <w:rPr>
                <w:rFonts w:cs="Arial"/>
              </w:rPr>
              <w:t>posebno</w:t>
            </w:r>
            <w:r w:rsidRPr="00DD37B7">
              <w:rPr>
                <w:rFonts w:cs="Arial"/>
              </w:rPr>
              <w:t xml:space="preserve"> </w:t>
            </w:r>
            <w:r>
              <w:rPr>
                <w:rFonts w:cs="Arial"/>
              </w:rPr>
              <w:t>kreiran</w:t>
            </w:r>
            <w:r w:rsidRPr="00DD37B7">
              <w:rPr>
                <w:rFonts w:cs="Arial"/>
              </w:rPr>
              <w:t xml:space="preserve"> </w:t>
            </w:r>
            <w:r>
              <w:rPr>
                <w:rFonts w:cs="Arial"/>
              </w:rPr>
              <w:t>za</w:t>
            </w:r>
            <w:r w:rsidRPr="00DD37B7">
              <w:rPr>
                <w:rFonts w:cs="Arial"/>
              </w:rPr>
              <w:t xml:space="preserve"> </w:t>
            </w:r>
            <w:r>
              <w:rPr>
                <w:rFonts w:cs="Arial"/>
              </w:rPr>
              <w:t>projekte</w:t>
            </w:r>
            <w:r w:rsidRPr="00DD37B7">
              <w:rPr>
                <w:rFonts w:cs="Arial"/>
              </w:rPr>
              <w:t xml:space="preserve"> </w:t>
            </w:r>
            <w:r>
              <w:rPr>
                <w:rFonts w:cs="Arial"/>
              </w:rPr>
              <w:t>prekogranične</w:t>
            </w:r>
            <w:r w:rsidRPr="00DD37B7">
              <w:rPr>
                <w:rFonts w:cs="Arial"/>
              </w:rPr>
              <w:t xml:space="preserve"> </w:t>
            </w:r>
            <w:r>
              <w:rPr>
                <w:rFonts w:cs="Arial"/>
              </w:rPr>
              <w:t>saradnje</w:t>
            </w:r>
            <w:r w:rsidRPr="00DD37B7">
              <w:rPr>
                <w:rFonts w:cs="Arial"/>
              </w:rPr>
              <w:t xml:space="preserve">, </w:t>
            </w:r>
            <w:r>
              <w:rPr>
                <w:rFonts w:cs="Arial"/>
              </w:rPr>
              <w:t>a</w:t>
            </w:r>
            <w:r w:rsidRPr="00DD37B7">
              <w:rPr>
                <w:rFonts w:cs="Arial"/>
              </w:rPr>
              <w:t xml:space="preserve"> </w:t>
            </w:r>
            <w:r>
              <w:rPr>
                <w:rFonts w:cs="Arial"/>
              </w:rPr>
              <w:t>koji</w:t>
            </w:r>
            <w:r w:rsidRPr="00DD37B7">
              <w:rPr>
                <w:rFonts w:cs="Arial"/>
              </w:rPr>
              <w:t xml:space="preserve"> </w:t>
            </w:r>
            <w:r>
              <w:rPr>
                <w:rFonts w:cs="Arial"/>
              </w:rPr>
              <w:t>daje</w:t>
            </w:r>
            <w:r w:rsidRPr="00DD37B7">
              <w:rPr>
                <w:rFonts w:cs="Arial"/>
              </w:rPr>
              <w:t xml:space="preserve"> </w:t>
            </w:r>
            <w:r>
              <w:rPr>
                <w:rFonts w:cs="Arial"/>
              </w:rPr>
              <w:t>generalni</w:t>
            </w:r>
            <w:r w:rsidRPr="00DD37B7">
              <w:rPr>
                <w:rFonts w:cs="Arial"/>
              </w:rPr>
              <w:t xml:space="preserve"> </w:t>
            </w:r>
            <w:r>
              <w:rPr>
                <w:rFonts w:cs="Arial"/>
              </w:rPr>
              <w:t>uvid</w:t>
            </w:r>
            <w:r w:rsidRPr="00DD37B7">
              <w:rPr>
                <w:rFonts w:cs="Arial"/>
              </w:rPr>
              <w:t xml:space="preserve"> </w:t>
            </w:r>
            <w:r>
              <w:rPr>
                <w:rFonts w:cs="Arial"/>
              </w:rPr>
              <w:t>u</w:t>
            </w:r>
            <w:r w:rsidRPr="00DD37B7">
              <w:rPr>
                <w:rFonts w:cs="Arial"/>
              </w:rPr>
              <w:t xml:space="preserve"> </w:t>
            </w:r>
            <w:r>
              <w:rPr>
                <w:rFonts w:cs="Arial"/>
              </w:rPr>
              <w:t>sprovođenje</w:t>
            </w:r>
            <w:r w:rsidRPr="00DD37B7">
              <w:rPr>
                <w:rFonts w:cs="Arial"/>
              </w:rPr>
              <w:t xml:space="preserve"> </w:t>
            </w:r>
            <w:r>
              <w:rPr>
                <w:rFonts w:cs="Arial"/>
              </w:rPr>
              <w:t>projekta</w:t>
            </w:r>
            <w:r w:rsidRPr="00DD37B7">
              <w:rPr>
                <w:rFonts w:cs="Arial"/>
              </w:rPr>
              <w:t xml:space="preserve"> </w:t>
            </w:r>
            <w:r>
              <w:rPr>
                <w:rFonts w:cs="Arial"/>
              </w:rPr>
              <w:t>uključujući</w:t>
            </w:r>
            <w:r w:rsidRPr="00DD37B7">
              <w:rPr>
                <w:rFonts w:cs="Arial"/>
              </w:rPr>
              <w:t xml:space="preserve"> </w:t>
            </w:r>
            <w:r>
              <w:rPr>
                <w:rFonts w:cs="Arial"/>
              </w:rPr>
              <w:t>aktivnosti</w:t>
            </w:r>
            <w:r w:rsidRPr="00DD37B7">
              <w:rPr>
                <w:rFonts w:cs="Arial"/>
              </w:rPr>
              <w:t xml:space="preserve"> </w:t>
            </w:r>
            <w:r>
              <w:rPr>
                <w:rFonts w:cs="Arial"/>
              </w:rPr>
              <w:t>i</w:t>
            </w:r>
            <w:r w:rsidRPr="00DD37B7">
              <w:rPr>
                <w:rFonts w:cs="Arial"/>
              </w:rPr>
              <w:t xml:space="preserve"> </w:t>
            </w:r>
            <w:r>
              <w:rPr>
                <w:rFonts w:cs="Arial"/>
              </w:rPr>
              <w:t>potro</w:t>
            </w:r>
            <w:r w:rsidRPr="00DD37B7">
              <w:rPr>
                <w:rFonts w:cs="Arial"/>
              </w:rPr>
              <w:t>š</w:t>
            </w:r>
            <w:r>
              <w:rPr>
                <w:rFonts w:cs="Arial"/>
              </w:rPr>
              <w:t>nju</w:t>
            </w:r>
            <w:r w:rsidRPr="00DD37B7">
              <w:rPr>
                <w:rFonts w:cs="Arial"/>
              </w:rPr>
              <w:t xml:space="preserve"> </w:t>
            </w:r>
            <w:r>
              <w:rPr>
                <w:rFonts w:cs="Arial"/>
              </w:rPr>
              <w:t>sredstava</w:t>
            </w:r>
            <w:r w:rsidRPr="00DD37B7">
              <w:rPr>
                <w:rFonts w:cs="Arial"/>
              </w:rPr>
              <w:t>.</w:t>
            </w:r>
            <w:r>
              <w:rPr>
                <w:rFonts w:cs="Arial"/>
              </w:rPr>
              <w:t xml:space="preserve"> </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Project</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series</w:t>
            </w:r>
            <w:r w:rsidRPr="00A163FB">
              <w:rPr>
                <w:rFonts w:cs="Gabriola"/>
              </w:rPr>
              <w:t xml:space="preserve"> </w:t>
            </w:r>
            <w:r>
              <w:rPr>
                <w:rFonts w:cs="Gabriola"/>
              </w:rPr>
              <w:t>of</w:t>
            </w:r>
            <w:r w:rsidRPr="00A163FB">
              <w:rPr>
                <w:rFonts w:cs="Gabriola"/>
              </w:rPr>
              <w:t xml:space="preserve"> </w:t>
            </w:r>
            <w:r>
              <w:rPr>
                <w:rFonts w:cs="Gabriola"/>
              </w:rPr>
              <w:t>activities</w:t>
            </w:r>
            <w:r w:rsidRPr="00A163FB">
              <w:rPr>
                <w:rFonts w:cs="Gabriola"/>
              </w:rPr>
              <w:t>/w</w:t>
            </w:r>
            <w:r>
              <w:rPr>
                <w:rFonts w:cs="Gabriola"/>
              </w:rPr>
              <w:t>orks</w:t>
            </w:r>
            <w:r w:rsidRPr="00A163FB">
              <w:rPr>
                <w:rFonts w:cs="Gabriola"/>
              </w:rPr>
              <w:t xml:space="preserve"> w</w:t>
            </w:r>
            <w:r>
              <w:rPr>
                <w:rFonts w:cs="Gabriola"/>
              </w:rPr>
              <w:t>ith</w:t>
            </w:r>
            <w:r w:rsidRPr="00A163FB">
              <w:rPr>
                <w:rFonts w:cs="Gabriola"/>
              </w:rPr>
              <w:t xml:space="preserve"> </w:t>
            </w:r>
            <w:r>
              <w:rPr>
                <w:rFonts w:cs="Gabriola"/>
              </w:rPr>
              <w:t>a</w:t>
            </w:r>
            <w:r w:rsidRPr="00A163FB">
              <w:rPr>
                <w:rFonts w:cs="Gabriola"/>
              </w:rPr>
              <w:t xml:space="preserve"> </w:t>
            </w:r>
            <w:r>
              <w:rPr>
                <w:rFonts w:cs="Gabriola"/>
              </w:rPr>
              <w:t>specific</w:t>
            </w:r>
            <w:r w:rsidRPr="00A163FB">
              <w:rPr>
                <w:rFonts w:cs="Gabriola"/>
              </w:rPr>
              <w:t xml:space="preserve"> </w:t>
            </w:r>
            <w:r>
              <w:rPr>
                <w:rFonts w:cs="Gabriola"/>
              </w:rPr>
              <w:t>purpose</w:t>
            </w:r>
            <w:r w:rsidRPr="00A163FB">
              <w:rPr>
                <w:rFonts w:cs="Gabriola"/>
              </w:rPr>
              <w:t xml:space="preserve"> </w:t>
            </w:r>
            <w:r>
              <w:rPr>
                <w:rFonts w:cs="Gabriola"/>
              </w:rPr>
              <w:t>and</w:t>
            </w:r>
            <w:r w:rsidRPr="00A163FB">
              <w:rPr>
                <w:rFonts w:cs="Gabriola"/>
              </w:rPr>
              <w:t xml:space="preserve"> </w:t>
            </w:r>
            <w:r>
              <w:rPr>
                <w:rFonts w:cs="Gabriola"/>
              </w:rPr>
              <w:t>target</w:t>
            </w:r>
            <w:r w:rsidRPr="00A163FB">
              <w:rPr>
                <w:rFonts w:cs="Gabriola"/>
              </w:rPr>
              <w:t xml:space="preserve">, </w:t>
            </w:r>
            <w:r>
              <w:rPr>
                <w:rFonts w:cs="Gabriola"/>
              </w:rPr>
              <w:t>planned</w:t>
            </w:r>
            <w:r w:rsidRPr="00A163FB">
              <w:rPr>
                <w:rFonts w:cs="Gabriola"/>
              </w:rPr>
              <w:t xml:space="preserve"> </w:t>
            </w:r>
            <w:r>
              <w:rPr>
                <w:rFonts w:cs="Gabriola"/>
              </w:rPr>
              <w:t>to</w:t>
            </w:r>
          </w:p>
          <w:p w:rsidR="003A0C3C" w:rsidRPr="00176B78" w:rsidRDefault="003A0C3C" w:rsidP="002D5A9C">
            <w:pPr>
              <w:widowControl w:val="0"/>
              <w:autoSpaceDE w:val="0"/>
              <w:autoSpaceDN w:val="0"/>
              <w:adjustRightInd w:val="0"/>
              <w:contextualSpacing/>
              <w:rPr>
                <w:b/>
              </w:rPr>
            </w:pPr>
            <w:r>
              <w:rPr>
                <w:rFonts w:cs="Gabriola"/>
              </w:rPr>
              <w:t>achieve</w:t>
            </w:r>
            <w:r w:rsidRPr="00A163FB">
              <w:rPr>
                <w:rFonts w:cs="Gabriola"/>
              </w:rPr>
              <w:t xml:space="preserve"> </w:t>
            </w:r>
            <w:r>
              <w:rPr>
                <w:rFonts w:cs="Gabriola"/>
              </w:rPr>
              <w:t>a</w:t>
            </w:r>
            <w:r w:rsidRPr="00A163FB">
              <w:rPr>
                <w:rFonts w:cs="Gabriola"/>
              </w:rPr>
              <w:t xml:space="preserve"> </w:t>
            </w:r>
            <w:r>
              <w:rPr>
                <w:rFonts w:cs="Gabriola"/>
              </w:rPr>
              <w:t>result</w:t>
            </w:r>
            <w:r w:rsidRPr="00A163FB">
              <w:rPr>
                <w:rFonts w:cs="Gabriola"/>
              </w:rPr>
              <w:t xml:space="preserve"> w</w:t>
            </w:r>
            <w:r>
              <w:rPr>
                <w:rFonts w:cs="Gabriola"/>
              </w:rPr>
              <w:t>ithin</w:t>
            </w:r>
            <w:r w:rsidRPr="00A163FB">
              <w:rPr>
                <w:rFonts w:cs="Gabriola"/>
              </w:rPr>
              <w:t xml:space="preserve"> </w:t>
            </w:r>
            <w:r>
              <w:rPr>
                <w:rFonts w:cs="Gabriola"/>
              </w:rPr>
              <w:t>a</w:t>
            </w:r>
            <w:r w:rsidRPr="00A163FB">
              <w:rPr>
                <w:rFonts w:cs="Gabriola"/>
              </w:rPr>
              <w:t xml:space="preserve"> </w:t>
            </w:r>
            <w:r>
              <w:rPr>
                <w:rFonts w:cs="Gabriola"/>
              </w:rPr>
              <w:t>designated</w:t>
            </w:r>
            <w:r w:rsidRPr="00A163FB">
              <w:rPr>
                <w:rFonts w:cs="Gabriola"/>
              </w:rPr>
              <w:t xml:space="preserve"> </w:t>
            </w:r>
            <w:r>
              <w:rPr>
                <w:rFonts w:cs="Gabriola"/>
              </w:rPr>
              <w:t>period</w:t>
            </w:r>
            <w:r w:rsidRPr="00A163FB">
              <w:rPr>
                <w:rFonts w:cs="Gabriola"/>
              </w:rPr>
              <w:t>.</w:t>
            </w:r>
          </w:p>
        </w:tc>
        <w:tc>
          <w:tcPr>
            <w:tcW w:w="0" w:type="auto"/>
          </w:tcPr>
          <w:p w:rsidR="003A0C3C" w:rsidRPr="00176B78" w:rsidRDefault="003A0C3C" w:rsidP="002D5A9C">
            <w:pPr>
              <w:widowControl w:val="0"/>
              <w:autoSpaceDE w:val="0"/>
              <w:autoSpaceDN w:val="0"/>
              <w:adjustRightInd w:val="0"/>
              <w:contextualSpacing/>
              <w:rPr>
                <w:b/>
              </w:rPr>
            </w:pPr>
            <w:r>
              <w:rPr>
                <w:rFonts w:cs="Arial"/>
                <w:b/>
              </w:rPr>
              <w:t>Projekat</w:t>
            </w:r>
          </w:p>
          <w:p w:rsidR="003A0C3C" w:rsidRPr="00A163FB" w:rsidRDefault="003A0C3C" w:rsidP="002D5A9C">
            <w:pPr>
              <w:widowControl w:val="0"/>
              <w:autoSpaceDE w:val="0"/>
              <w:autoSpaceDN w:val="0"/>
              <w:adjustRightInd w:val="0"/>
              <w:contextualSpacing/>
            </w:pPr>
            <w:r>
              <w:rPr>
                <w:rFonts w:cs="Gabriola"/>
              </w:rPr>
              <w:t>Niz aktivnosti/radova sa određenom</w:t>
            </w:r>
            <w:r w:rsidRPr="00A163FB">
              <w:rPr>
                <w:rFonts w:cs="Gabriola"/>
              </w:rPr>
              <w:t xml:space="preserve"> </w:t>
            </w:r>
            <w:r>
              <w:rPr>
                <w:rFonts w:cs="Gabriola"/>
              </w:rPr>
              <w:t>svrhom</w:t>
            </w:r>
            <w:r w:rsidRPr="00A163FB">
              <w:rPr>
                <w:rFonts w:cs="Gabriola"/>
              </w:rPr>
              <w:t xml:space="preserve"> </w:t>
            </w:r>
            <w:r>
              <w:rPr>
                <w:rFonts w:cs="Gabriola"/>
              </w:rPr>
              <w:t>i</w:t>
            </w:r>
            <w:r w:rsidRPr="00A163FB">
              <w:rPr>
                <w:rFonts w:cs="Gabriola"/>
              </w:rPr>
              <w:t xml:space="preserve"> </w:t>
            </w:r>
            <w:r>
              <w:rPr>
                <w:rFonts w:cs="Gabriola"/>
              </w:rPr>
              <w:t>ciljem</w:t>
            </w:r>
            <w:r w:rsidRPr="00A163FB">
              <w:rPr>
                <w:rFonts w:cs="Gabriola"/>
              </w:rPr>
              <w:t xml:space="preserve">, </w:t>
            </w:r>
            <w:r>
              <w:rPr>
                <w:rFonts w:cs="Gabriola"/>
              </w:rPr>
              <w:t>koji</w:t>
            </w:r>
            <w:r w:rsidRPr="00A163FB">
              <w:rPr>
                <w:rFonts w:cs="Gabriola"/>
              </w:rPr>
              <w:t xml:space="preserve"> </w:t>
            </w:r>
            <w:r>
              <w:rPr>
                <w:rFonts w:cs="Gabriola"/>
              </w:rPr>
              <w:t>planira</w:t>
            </w:r>
            <w:r w:rsidRPr="00A163FB">
              <w:rPr>
                <w:rFonts w:cs="Gabriola"/>
              </w:rPr>
              <w:t xml:space="preserve"> </w:t>
            </w:r>
            <w:r>
              <w:rPr>
                <w:rFonts w:cs="Gabriola"/>
              </w:rPr>
              <w:t>da</w:t>
            </w:r>
            <w:r w:rsidRPr="00A163FB">
              <w:rPr>
                <w:rFonts w:cs="Gabriola"/>
              </w:rPr>
              <w:t xml:space="preserve"> </w:t>
            </w:r>
            <w:r>
              <w:rPr>
                <w:rFonts w:cs="Gabriola"/>
              </w:rPr>
              <w:t>postigne</w:t>
            </w:r>
          </w:p>
          <w:p w:rsidR="003A0C3C" w:rsidRPr="00176B78" w:rsidRDefault="003A0C3C" w:rsidP="002D5A9C">
            <w:pPr>
              <w:widowControl w:val="0"/>
              <w:autoSpaceDE w:val="0"/>
              <w:autoSpaceDN w:val="0"/>
              <w:adjustRightInd w:val="0"/>
              <w:contextualSpacing/>
              <w:rPr>
                <w:b/>
              </w:rPr>
            </w:pPr>
            <w:r>
              <w:rPr>
                <w:rFonts w:cs="Gabriola"/>
              </w:rPr>
              <w:t>rezultat</w:t>
            </w:r>
            <w:r w:rsidRPr="00A163FB">
              <w:rPr>
                <w:rFonts w:cs="Gabriola"/>
              </w:rPr>
              <w:t xml:space="preserve"> </w:t>
            </w:r>
            <w:r>
              <w:rPr>
                <w:rFonts w:cs="Gabriola"/>
              </w:rPr>
              <w:t>u</w:t>
            </w:r>
            <w:r w:rsidRPr="00A163FB">
              <w:rPr>
                <w:rFonts w:cs="Gabriola"/>
              </w:rPr>
              <w:t xml:space="preserve"> </w:t>
            </w:r>
            <w:r>
              <w:rPr>
                <w:rFonts w:cs="Gabriola"/>
              </w:rPr>
              <w:t>vremenskom</w:t>
            </w:r>
            <w:r w:rsidRPr="00A163FB">
              <w:rPr>
                <w:rFonts w:cs="Gabriola"/>
              </w:rPr>
              <w:t xml:space="preserve"> </w:t>
            </w:r>
            <w:r>
              <w:rPr>
                <w:rFonts w:cs="Gabriola"/>
              </w:rPr>
              <w:t>okviru</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Project</w:t>
            </w:r>
            <w:r w:rsidRPr="00176B78">
              <w:rPr>
                <w:rFonts w:cs="Arial"/>
                <w:b/>
              </w:rPr>
              <w:t xml:space="preserve"> </w:t>
            </w:r>
            <w:r>
              <w:rPr>
                <w:rFonts w:cs="Arial"/>
                <w:b/>
              </w:rPr>
              <w:t>C</w:t>
            </w:r>
            <w:r w:rsidRPr="00176B78">
              <w:rPr>
                <w:rFonts w:cs="Arial"/>
                <w:b/>
              </w:rPr>
              <w:t>y</w:t>
            </w:r>
            <w:r>
              <w:rPr>
                <w:rFonts w:cs="Arial"/>
                <w:b/>
              </w:rPr>
              <w:t>cle</w:t>
            </w:r>
          </w:p>
          <w:p w:rsidR="003A0C3C" w:rsidRPr="00A163FB" w:rsidRDefault="003A0C3C" w:rsidP="002D5A9C">
            <w:pPr>
              <w:widowControl w:val="0"/>
              <w:autoSpaceDE w:val="0"/>
              <w:autoSpaceDN w:val="0"/>
              <w:adjustRightInd w:val="0"/>
              <w:contextualSpacing/>
            </w:pP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c</w:t>
            </w:r>
            <w:r w:rsidRPr="00A163FB">
              <w:rPr>
                <w:rFonts w:cs="Gabriola"/>
              </w:rPr>
              <w:t>y</w:t>
            </w:r>
            <w:r>
              <w:rPr>
                <w:rFonts w:cs="Gabriola"/>
              </w:rPr>
              <w:t>cle</w:t>
            </w:r>
            <w:r w:rsidRPr="00A163FB">
              <w:rPr>
                <w:rFonts w:cs="Gabriola"/>
              </w:rPr>
              <w:t xml:space="preserve"> </w:t>
            </w:r>
            <w:r>
              <w:rPr>
                <w:rFonts w:cs="Gabriola"/>
              </w:rPr>
              <w:t>follo</w:t>
            </w:r>
            <w:r w:rsidRPr="00A163FB">
              <w:rPr>
                <w:rFonts w:cs="Gabriola"/>
              </w:rPr>
              <w:t>w</w:t>
            </w:r>
            <w:r>
              <w:rPr>
                <w:rFonts w:cs="Gabriola"/>
              </w:rPr>
              <w:t>s</w:t>
            </w:r>
            <w:r w:rsidRPr="00A163FB">
              <w:rPr>
                <w:rFonts w:cs="Gabriola"/>
              </w:rPr>
              <w:t xml:space="preserve"> </w:t>
            </w:r>
            <w:r>
              <w:rPr>
                <w:rFonts w:cs="Gabriola"/>
              </w:rPr>
              <w:t>the</w:t>
            </w:r>
            <w:r w:rsidRPr="00A163FB">
              <w:rPr>
                <w:rFonts w:cs="Gabriola"/>
              </w:rPr>
              <w:t xml:space="preserve"> </w:t>
            </w:r>
            <w:r>
              <w:rPr>
                <w:rFonts w:cs="Gabriola"/>
              </w:rPr>
              <w:t>life</w:t>
            </w:r>
            <w:r w:rsidRPr="00A163FB">
              <w:rPr>
                <w:rFonts w:cs="Gabriola"/>
              </w:rPr>
              <w:t xml:space="preserve"> </w:t>
            </w:r>
            <w:r>
              <w:rPr>
                <w:rFonts w:cs="Gabriola"/>
              </w:rPr>
              <w:t>of</w:t>
            </w:r>
            <w:r w:rsidRPr="00A163FB">
              <w:rPr>
                <w:rFonts w:cs="Gabriola"/>
              </w:rPr>
              <w:t xml:space="preserve"> </w:t>
            </w:r>
            <w:r>
              <w:rPr>
                <w:rFonts w:cs="Gabriola"/>
              </w:rPr>
              <w:t>a</w:t>
            </w:r>
            <w:r w:rsidRPr="00A163FB">
              <w:rPr>
                <w:rFonts w:cs="Gabriola"/>
              </w:rPr>
              <w:t xml:space="preserve"> </w:t>
            </w:r>
            <w:r>
              <w:rPr>
                <w:rFonts w:cs="Gabriola"/>
              </w:rPr>
              <w:t>project</w:t>
            </w:r>
            <w:r w:rsidRPr="00A163FB">
              <w:rPr>
                <w:rFonts w:cs="Gabriola"/>
              </w:rPr>
              <w:t xml:space="preserve"> </w:t>
            </w:r>
            <w:r>
              <w:rPr>
                <w:rFonts w:cs="Gabriola"/>
              </w:rPr>
              <w:t>from</w:t>
            </w:r>
            <w:r w:rsidRPr="00A163FB">
              <w:rPr>
                <w:rFonts w:cs="Gabriola"/>
              </w:rPr>
              <w:t xml:space="preserve"> </w:t>
            </w:r>
            <w:r>
              <w:rPr>
                <w:rFonts w:cs="Gabriola"/>
              </w:rPr>
              <w:t>the</w:t>
            </w:r>
            <w:r w:rsidRPr="00A163FB">
              <w:rPr>
                <w:rFonts w:cs="Gabriola"/>
              </w:rPr>
              <w:t xml:space="preserve"> </w:t>
            </w:r>
            <w:r>
              <w:rPr>
                <w:rFonts w:cs="Gabriola"/>
              </w:rPr>
              <w:t>initial</w:t>
            </w:r>
            <w:r w:rsidRPr="00A163FB">
              <w:rPr>
                <w:rFonts w:cs="Gabriola"/>
              </w:rPr>
              <w:t xml:space="preserve"> </w:t>
            </w:r>
            <w:r>
              <w:rPr>
                <w:rFonts w:cs="Gabriola"/>
              </w:rPr>
              <w:t>idea</w:t>
            </w:r>
            <w:r w:rsidRPr="00A163FB">
              <w:rPr>
                <w:rFonts w:cs="Gabriola"/>
              </w:rPr>
              <w:t xml:space="preserve"> </w:t>
            </w:r>
            <w:r>
              <w:rPr>
                <w:rFonts w:cs="Gabriola"/>
              </w:rPr>
              <w:t>through</w:t>
            </w:r>
            <w:r w:rsidRPr="00A163FB">
              <w:rPr>
                <w:rFonts w:cs="Gabriola"/>
              </w:rPr>
              <w:t xml:space="preserve"> </w:t>
            </w:r>
            <w:r>
              <w:rPr>
                <w:rFonts w:cs="Gabriola"/>
              </w:rPr>
              <w:t>to</w:t>
            </w:r>
            <w:r w:rsidRPr="00A163FB">
              <w:rPr>
                <w:rFonts w:cs="Gabriola"/>
              </w:rPr>
              <w:t xml:space="preserve"> </w:t>
            </w:r>
            <w:r>
              <w:rPr>
                <w:rFonts w:cs="Gabriola"/>
              </w:rPr>
              <w:t>its</w:t>
            </w:r>
          </w:p>
          <w:p w:rsidR="003A0C3C" w:rsidRPr="00A163FB" w:rsidRDefault="003A0C3C" w:rsidP="002D5A9C">
            <w:pPr>
              <w:widowControl w:val="0"/>
              <w:autoSpaceDE w:val="0"/>
              <w:autoSpaceDN w:val="0"/>
              <w:adjustRightInd w:val="0"/>
              <w:contextualSpacing/>
            </w:pPr>
            <w:r>
              <w:rPr>
                <w:rFonts w:cs="Gabriola"/>
              </w:rPr>
              <w:t>completion</w:t>
            </w:r>
            <w:r w:rsidRPr="00A163FB">
              <w:rPr>
                <w:rFonts w:cs="Gabriola"/>
              </w:rPr>
              <w:t xml:space="preserve">. </w:t>
            </w:r>
            <w:r>
              <w:rPr>
                <w:rFonts w:cs="Gabriola"/>
              </w:rPr>
              <w:t>It</w:t>
            </w:r>
            <w:r w:rsidRPr="00A163FB">
              <w:rPr>
                <w:rFonts w:cs="Gabriola"/>
              </w:rPr>
              <w:t xml:space="preserve"> </w:t>
            </w:r>
            <w:r>
              <w:rPr>
                <w:rFonts w:cs="Gabriola"/>
              </w:rPr>
              <w:t>provides</w:t>
            </w:r>
            <w:r w:rsidRPr="00A163FB">
              <w:rPr>
                <w:rFonts w:cs="Gabriola"/>
              </w:rPr>
              <w:t xml:space="preserve"> </w:t>
            </w:r>
            <w:r>
              <w:rPr>
                <w:rFonts w:cs="Gabriola"/>
              </w:rPr>
              <w:t>a</w:t>
            </w:r>
            <w:r w:rsidRPr="00A163FB">
              <w:rPr>
                <w:rFonts w:cs="Gabriola"/>
              </w:rPr>
              <w:t xml:space="preserve"> </w:t>
            </w:r>
            <w:r>
              <w:rPr>
                <w:rFonts w:cs="Gabriola"/>
              </w:rPr>
              <w:t>structure</w:t>
            </w:r>
            <w:r w:rsidRPr="00A163FB">
              <w:rPr>
                <w:rFonts w:cs="Gabriola"/>
              </w:rPr>
              <w:t xml:space="preserve"> </w:t>
            </w:r>
            <w:r>
              <w:rPr>
                <w:rFonts w:cs="Gabriola"/>
              </w:rPr>
              <w:t>to</w:t>
            </w:r>
            <w:r w:rsidRPr="00A163FB">
              <w:rPr>
                <w:rFonts w:cs="Gabriola"/>
              </w:rPr>
              <w:t xml:space="preserve"> </w:t>
            </w:r>
            <w:r>
              <w:rPr>
                <w:rFonts w:cs="Gabriola"/>
              </w:rPr>
              <w:t>ensure</w:t>
            </w:r>
            <w:r w:rsidRPr="00A163FB">
              <w:rPr>
                <w:rFonts w:cs="Gabriola"/>
              </w:rPr>
              <w:t xml:space="preserve"> </w:t>
            </w:r>
            <w:r>
              <w:rPr>
                <w:rFonts w:cs="Gabriola"/>
              </w:rPr>
              <w:t>that</w:t>
            </w:r>
            <w:r w:rsidRPr="00A163FB">
              <w:rPr>
                <w:rFonts w:cs="Gabriola"/>
              </w:rPr>
              <w:t xml:space="preserve"> </w:t>
            </w:r>
            <w:r>
              <w:rPr>
                <w:rFonts w:cs="Gabriola"/>
              </w:rPr>
              <w:t>stakeholders</w:t>
            </w:r>
            <w:r w:rsidRPr="00A163FB">
              <w:rPr>
                <w:rFonts w:cs="Gabriola"/>
              </w:rPr>
              <w:t xml:space="preserve"> </w:t>
            </w:r>
            <w:r>
              <w:rPr>
                <w:rFonts w:cs="Gabriola"/>
              </w:rPr>
              <w:t>are</w:t>
            </w:r>
            <w:r w:rsidRPr="00A163FB">
              <w:rPr>
                <w:rFonts w:cs="Gabriola"/>
              </w:rPr>
              <w:t xml:space="preserve"> </w:t>
            </w:r>
            <w:r>
              <w:rPr>
                <w:rFonts w:cs="Gabriola"/>
              </w:rPr>
              <w:t>consulted</w:t>
            </w:r>
            <w:r w:rsidRPr="00A163FB">
              <w:rPr>
                <w:rFonts w:cs="Gabriola"/>
              </w:rPr>
              <w:t>,</w:t>
            </w:r>
          </w:p>
          <w:p w:rsidR="003A0C3C" w:rsidRPr="00A163FB" w:rsidRDefault="003A0C3C" w:rsidP="002D5A9C">
            <w:pPr>
              <w:widowControl w:val="0"/>
              <w:autoSpaceDE w:val="0"/>
              <w:autoSpaceDN w:val="0"/>
              <w:adjustRightInd w:val="0"/>
              <w:contextualSpacing/>
            </w:pPr>
            <w:r>
              <w:rPr>
                <w:rFonts w:cs="Gabriola"/>
              </w:rPr>
              <w:t>and</w:t>
            </w:r>
            <w:r w:rsidRPr="00A163FB">
              <w:rPr>
                <w:rFonts w:cs="Gabriola"/>
              </w:rPr>
              <w:t xml:space="preserve"> </w:t>
            </w:r>
            <w:r>
              <w:rPr>
                <w:rFonts w:cs="Gabriola"/>
              </w:rPr>
              <w:t>defines</w:t>
            </w:r>
            <w:r w:rsidRPr="00A163FB">
              <w:rPr>
                <w:rFonts w:cs="Gabriola"/>
              </w:rPr>
              <w:t xml:space="preserve"> </w:t>
            </w:r>
            <w:r>
              <w:rPr>
                <w:rFonts w:cs="Gabriola"/>
              </w:rPr>
              <w:t>the</w:t>
            </w:r>
            <w:r w:rsidRPr="00A163FB">
              <w:rPr>
                <w:rFonts w:cs="Gabriola"/>
              </w:rPr>
              <w:t xml:space="preserve"> </w:t>
            </w:r>
            <w:r>
              <w:rPr>
                <w:rFonts w:cs="Gabriola"/>
              </w:rPr>
              <w:t>ke</w:t>
            </w:r>
            <w:r w:rsidRPr="00A163FB">
              <w:rPr>
                <w:rFonts w:cs="Gabriola"/>
              </w:rPr>
              <w:t xml:space="preserve">y </w:t>
            </w:r>
            <w:r>
              <w:rPr>
                <w:rFonts w:cs="Gabriola"/>
              </w:rPr>
              <w:t>decisions</w:t>
            </w:r>
            <w:r w:rsidRPr="00A163FB">
              <w:rPr>
                <w:rFonts w:cs="Gabriola"/>
              </w:rPr>
              <w:t xml:space="preserve">, </w:t>
            </w:r>
            <w:r>
              <w:rPr>
                <w:rFonts w:cs="Gabriola"/>
              </w:rPr>
              <w:t>information</w:t>
            </w:r>
            <w:r w:rsidRPr="00A163FB">
              <w:rPr>
                <w:rFonts w:cs="Gabriola"/>
              </w:rPr>
              <w:t xml:space="preserve"> </w:t>
            </w:r>
            <w:r>
              <w:rPr>
                <w:rFonts w:cs="Gabriola"/>
              </w:rPr>
              <w:t>re</w:t>
            </w:r>
            <w:r w:rsidRPr="00A163FB">
              <w:rPr>
                <w:rFonts w:cs="Gabriola"/>
              </w:rPr>
              <w:t>q</w:t>
            </w:r>
            <w:r>
              <w:rPr>
                <w:rFonts w:cs="Gabriola"/>
              </w:rPr>
              <w:t>uirements</w:t>
            </w:r>
            <w:r w:rsidRPr="00A163FB">
              <w:rPr>
                <w:rFonts w:cs="Gabriola"/>
              </w:rPr>
              <w:t xml:space="preserve"> </w:t>
            </w:r>
            <w:r>
              <w:rPr>
                <w:rFonts w:cs="Gabriola"/>
              </w:rPr>
              <w:t>and</w:t>
            </w:r>
            <w:r w:rsidRPr="00A163FB">
              <w:rPr>
                <w:rFonts w:cs="Gabriola"/>
              </w:rPr>
              <w:t xml:space="preserve"> </w:t>
            </w:r>
            <w:r>
              <w:rPr>
                <w:rFonts w:cs="Gabriola"/>
              </w:rPr>
              <w:t>responsibilities</w:t>
            </w:r>
            <w:r w:rsidRPr="00A163FB">
              <w:rPr>
                <w:rFonts w:cs="Gabriola"/>
              </w:rPr>
              <w:t xml:space="preserve"> </w:t>
            </w:r>
            <w:r>
              <w:rPr>
                <w:rFonts w:cs="Gabriola"/>
              </w:rPr>
              <w:t>at</w:t>
            </w:r>
          </w:p>
          <w:p w:rsidR="003A0C3C" w:rsidRPr="00A163FB" w:rsidRDefault="003A0C3C" w:rsidP="002D5A9C">
            <w:pPr>
              <w:widowControl w:val="0"/>
              <w:autoSpaceDE w:val="0"/>
              <w:autoSpaceDN w:val="0"/>
              <w:adjustRightInd w:val="0"/>
              <w:contextualSpacing/>
            </w:pPr>
            <w:r>
              <w:rPr>
                <w:rFonts w:cs="Gabriola"/>
              </w:rPr>
              <w:t>each</w:t>
            </w:r>
            <w:r w:rsidRPr="00A163FB">
              <w:rPr>
                <w:rFonts w:cs="Gabriola"/>
              </w:rPr>
              <w:t xml:space="preserve"> </w:t>
            </w:r>
            <w:r>
              <w:rPr>
                <w:rFonts w:cs="Gabriola"/>
              </w:rPr>
              <w:t>phase</w:t>
            </w:r>
            <w:r w:rsidRPr="00A163FB">
              <w:rPr>
                <w:rFonts w:cs="Gabriola"/>
              </w:rPr>
              <w:t xml:space="preserve"> </w:t>
            </w:r>
            <w:r>
              <w:rPr>
                <w:rFonts w:cs="Gabriola"/>
              </w:rPr>
              <w:t>so</w:t>
            </w:r>
            <w:r w:rsidRPr="00A163FB">
              <w:rPr>
                <w:rFonts w:cs="Gabriola"/>
              </w:rPr>
              <w:t xml:space="preserve"> </w:t>
            </w:r>
            <w:r>
              <w:rPr>
                <w:rFonts w:cs="Gabriola"/>
              </w:rPr>
              <w:t>that</w:t>
            </w:r>
            <w:r w:rsidRPr="00A163FB">
              <w:rPr>
                <w:rFonts w:cs="Gabriola"/>
              </w:rPr>
              <w:t xml:space="preserve"> </w:t>
            </w:r>
            <w:r>
              <w:rPr>
                <w:rFonts w:cs="Gabriola"/>
              </w:rPr>
              <w:t>informed</w:t>
            </w:r>
            <w:r w:rsidRPr="00A163FB">
              <w:rPr>
                <w:rFonts w:cs="Gabriola"/>
              </w:rPr>
              <w:t xml:space="preserve"> </w:t>
            </w:r>
            <w:r>
              <w:rPr>
                <w:rFonts w:cs="Gabriola"/>
              </w:rPr>
              <w:t>decisions</w:t>
            </w:r>
            <w:r w:rsidRPr="00A163FB">
              <w:rPr>
                <w:rFonts w:cs="Gabriola"/>
              </w:rPr>
              <w:t xml:space="preserve"> </w:t>
            </w:r>
            <w:r>
              <w:rPr>
                <w:rFonts w:cs="Gabriola"/>
              </w:rPr>
              <w:t>can</w:t>
            </w:r>
            <w:r w:rsidRPr="00A163FB">
              <w:rPr>
                <w:rFonts w:cs="Gabriola"/>
              </w:rPr>
              <w:t xml:space="preserve"> </w:t>
            </w:r>
            <w:r>
              <w:rPr>
                <w:rFonts w:cs="Gabriola"/>
              </w:rPr>
              <w:t>be</w:t>
            </w:r>
            <w:r w:rsidRPr="00A163FB">
              <w:rPr>
                <w:rFonts w:cs="Gabriola"/>
              </w:rPr>
              <w:t xml:space="preserve"> </w:t>
            </w:r>
            <w:r>
              <w:rPr>
                <w:rFonts w:cs="Gabriola"/>
              </w:rPr>
              <w:t>made</w:t>
            </w:r>
            <w:r w:rsidRPr="00A163FB">
              <w:rPr>
                <w:rFonts w:cs="Gabriola"/>
              </w:rPr>
              <w:t xml:space="preserve"> </w:t>
            </w:r>
            <w:r>
              <w:rPr>
                <w:rFonts w:cs="Gabriola"/>
              </w:rPr>
              <w:t>at</w:t>
            </w:r>
            <w:r w:rsidRPr="00A163FB">
              <w:rPr>
                <w:rFonts w:cs="Gabriola"/>
              </w:rPr>
              <w:t xml:space="preserve"> </w:t>
            </w:r>
            <w:r>
              <w:rPr>
                <w:rFonts w:cs="Gabriola"/>
              </w:rPr>
              <w:t>ke</w:t>
            </w:r>
            <w:r w:rsidRPr="00A163FB">
              <w:rPr>
                <w:rFonts w:cs="Gabriola"/>
              </w:rPr>
              <w:t xml:space="preserve">y </w:t>
            </w:r>
            <w:r>
              <w:rPr>
                <w:rFonts w:cs="Gabriola"/>
              </w:rPr>
              <w:t>phases</w:t>
            </w:r>
            <w:r w:rsidRPr="00A163FB">
              <w:rPr>
                <w:rFonts w:cs="Gabriola"/>
              </w:rPr>
              <w:t xml:space="preserve"> </w:t>
            </w:r>
            <w:r>
              <w:rPr>
                <w:rFonts w:cs="Gabriola"/>
              </w:rPr>
              <w:t>in</w:t>
            </w:r>
            <w:r w:rsidRPr="00A163FB">
              <w:rPr>
                <w:rFonts w:cs="Gabriola"/>
              </w:rPr>
              <w:t xml:space="preserve"> </w:t>
            </w:r>
            <w:r>
              <w:rPr>
                <w:rFonts w:cs="Gabriola"/>
              </w:rPr>
              <w:t>the</w:t>
            </w:r>
            <w:r w:rsidRPr="00A163FB">
              <w:rPr>
                <w:rFonts w:cs="Gabriola"/>
              </w:rPr>
              <w:t xml:space="preserve"> </w:t>
            </w:r>
            <w:r>
              <w:rPr>
                <w:rFonts w:cs="Gabriola"/>
              </w:rPr>
              <w:t>life</w:t>
            </w:r>
            <w:r w:rsidRPr="00A163FB">
              <w:rPr>
                <w:rFonts w:cs="Gabriola"/>
              </w:rPr>
              <w:t xml:space="preserve"> </w:t>
            </w:r>
            <w:r>
              <w:rPr>
                <w:rFonts w:cs="Gabriola"/>
              </w:rPr>
              <w:t>of</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project</w:t>
            </w:r>
            <w:r w:rsidRPr="00A163FB">
              <w:rPr>
                <w:rFonts w:cs="Gabriola"/>
              </w:rPr>
              <w:t xml:space="preserve">. </w:t>
            </w:r>
            <w:r>
              <w:rPr>
                <w:rFonts w:cs="Gabriola"/>
              </w:rPr>
              <w:t>It</w:t>
            </w:r>
            <w:r w:rsidRPr="00A163FB">
              <w:rPr>
                <w:rFonts w:cs="Gabriola"/>
              </w:rPr>
              <w:t xml:space="preserve"> </w:t>
            </w:r>
            <w:r>
              <w:rPr>
                <w:rFonts w:cs="Gabriola"/>
              </w:rPr>
              <w:t>dra</w:t>
            </w:r>
            <w:r w:rsidRPr="00A163FB">
              <w:rPr>
                <w:rFonts w:cs="Gabriola"/>
              </w:rPr>
              <w:t>w</w:t>
            </w:r>
            <w:r>
              <w:rPr>
                <w:rFonts w:cs="Gabriola"/>
              </w:rPr>
              <w:t>s</w:t>
            </w:r>
            <w:r w:rsidRPr="00A163FB">
              <w:rPr>
                <w:rFonts w:cs="Gabriola"/>
              </w:rPr>
              <w:t xml:space="preserve"> </w:t>
            </w:r>
            <w:r>
              <w:rPr>
                <w:rFonts w:cs="Gabriola"/>
              </w:rPr>
              <w:t>on</w:t>
            </w:r>
            <w:r w:rsidRPr="00A163FB">
              <w:rPr>
                <w:rFonts w:cs="Gabriola"/>
              </w:rPr>
              <w:t xml:space="preserve"> </w:t>
            </w:r>
            <w:r>
              <w:rPr>
                <w:rFonts w:cs="Gabriola"/>
              </w:rPr>
              <w:t>evaluation</w:t>
            </w:r>
            <w:r w:rsidRPr="00A163FB">
              <w:rPr>
                <w:rFonts w:cs="Gabriola"/>
              </w:rPr>
              <w:t xml:space="preserve"> </w:t>
            </w:r>
            <w:r>
              <w:rPr>
                <w:rFonts w:cs="Gabriola"/>
              </w:rPr>
              <w:t>to</w:t>
            </w:r>
            <w:r w:rsidRPr="00A163FB">
              <w:rPr>
                <w:rFonts w:cs="Gabriola"/>
              </w:rPr>
              <w:t xml:space="preserve"> </w:t>
            </w:r>
            <w:r>
              <w:rPr>
                <w:rFonts w:cs="Gabriola"/>
              </w:rPr>
              <w:t>build</w:t>
            </w:r>
            <w:r w:rsidRPr="00A163FB">
              <w:rPr>
                <w:rFonts w:cs="Gabriola"/>
              </w:rPr>
              <w:t xml:space="preserve"> </w:t>
            </w:r>
            <w:r>
              <w:rPr>
                <w:rFonts w:cs="Gabriola"/>
              </w:rPr>
              <w:t>the</w:t>
            </w:r>
            <w:r w:rsidRPr="00A163FB">
              <w:rPr>
                <w:rFonts w:cs="Gabriola"/>
              </w:rPr>
              <w:t xml:space="preserve"> </w:t>
            </w:r>
            <w:r>
              <w:rPr>
                <w:rFonts w:cs="Gabriola"/>
              </w:rPr>
              <w:t>lessons</w:t>
            </w:r>
            <w:r w:rsidRPr="00A163FB">
              <w:rPr>
                <w:rFonts w:cs="Gabriola"/>
              </w:rPr>
              <w:t xml:space="preserve"> </w:t>
            </w:r>
            <w:r>
              <w:rPr>
                <w:rFonts w:cs="Gabriola"/>
              </w:rPr>
              <w:t>of</w:t>
            </w:r>
            <w:r w:rsidRPr="00A163FB">
              <w:rPr>
                <w:rFonts w:cs="Gabriola"/>
              </w:rPr>
              <w:t xml:space="preserve"> </w:t>
            </w:r>
            <w:r>
              <w:rPr>
                <w:rFonts w:cs="Gabriola"/>
              </w:rPr>
              <w:t>e</w:t>
            </w:r>
            <w:r w:rsidRPr="00A163FB">
              <w:rPr>
                <w:rFonts w:cs="Gabriola"/>
              </w:rPr>
              <w:t>x</w:t>
            </w:r>
            <w:r>
              <w:rPr>
                <w:rFonts w:cs="Gabriola"/>
              </w:rPr>
              <w:t>perience</w:t>
            </w:r>
            <w:r w:rsidRPr="00A163FB">
              <w:rPr>
                <w:rFonts w:cs="Gabriola"/>
              </w:rPr>
              <w:t xml:space="preserve"> </w:t>
            </w:r>
            <w:r>
              <w:rPr>
                <w:rFonts w:cs="Gabriola"/>
              </w:rPr>
              <w:t>into</w:t>
            </w:r>
            <w:r w:rsidRPr="00A163FB">
              <w:rPr>
                <w:rFonts w:cs="Gabriola"/>
              </w:rPr>
              <w:t xml:space="preserve"> </w:t>
            </w:r>
            <w:r>
              <w:rPr>
                <w:rFonts w:cs="Gabriola"/>
              </w:rPr>
              <w:t>design</w:t>
            </w:r>
          </w:p>
          <w:p w:rsidR="003A0C3C" w:rsidRPr="00176B78" w:rsidRDefault="003A0C3C" w:rsidP="002D5A9C">
            <w:pPr>
              <w:widowControl w:val="0"/>
              <w:autoSpaceDE w:val="0"/>
              <w:autoSpaceDN w:val="0"/>
              <w:adjustRightInd w:val="0"/>
              <w:contextualSpacing/>
              <w:rPr>
                <w:b/>
              </w:rPr>
            </w:pPr>
            <w:r>
              <w:rPr>
                <w:rFonts w:cs="Gabriola"/>
              </w:rPr>
              <w:t>of</w:t>
            </w:r>
            <w:r w:rsidRPr="00A163FB">
              <w:rPr>
                <w:rFonts w:cs="Gabriola"/>
              </w:rPr>
              <w:t xml:space="preserve"> </w:t>
            </w:r>
            <w:r>
              <w:rPr>
                <w:rFonts w:cs="Gabriola"/>
              </w:rPr>
              <w:t>future</w:t>
            </w:r>
            <w:r w:rsidRPr="00A163FB">
              <w:rPr>
                <w:rFonts w:cs="Gabriola"/>
              </w:rPr>
              <w:t xml:space="preserve"> </w:t>
            </w:r>
            <w:r>
              <w:rPr>
                <w:rFonts w:cs="Gabriola"/>
              </w:rPr>
              <w:t>projects</w:t>
            </w:r>
            <w:r w:rsidRPr="00A163FB">
              <w:rPr>
                <w:rFonts w:cs="Gabriola"/>
              </w:rPr>
              <w:t>.</w:t>
            </w:r>
          </w:p>
        </w:tc>
        <w:tc>
          <w:tcPr>
            <w:tcW w:w="0" w:type="auto"/>
          </w:tcPr>
          <w:p w:rsidR="003A0C3C" w:rsidRPr="00176B78" w:rsidRDefault="003A0C3C" w:rsidP="002D5A9C">
            <w:pPr>
              <w:widowControl w:val="0"/>
              <w:autoSpaceDE w:val="0"/>
              <w:autoSpaceDN w:val="0"/>
              <w:adjustRightInd w:val="0"/>
              <w:contextualSpacing/>
              <w:rPr>
                <w:b/>
              </w:rPr>
            </w:pPr>
            <w:r>
              <w:rPr>
                <w:rFonts w:cs="Arial"/>
                <w:b/>
              </w:rPr>
              <w:t>Projektni</w:t>
            </w:r>
            <w:r w:rsidRPr="00176B78">
              <w:rPr>
                <w:rFonts w:cs="Arial"/>
                <w:b/>
              </w:rPr>
              <w:t xml:space="preserve"> </w:t>
            </w:r>
            <w:r>
              <w:rPr>
                <w:rFonts w:cs="Arial"/>
                <w:b/>
              </w:rPr>
              <w:t>ciklus</w:t>
            </w:r>
          </w:p>
          <w:p w:rsidR="003A0C3C" w:rsidRPr="00A163FB" w:rsidRDefault="003A0C3C" w:rsidP="002D5A9C">
            <w:pPr>
              <w:widowControl w:val="0"/>
              <w:autoSpaceDE w:val="0"/>
              <w:autoSpaceDN w:val="0"/>
              <w:adjustRightInd w:val="0"/>
              <w:contextualSpacing/>
            </w:pPr>
            <w:r>
              <w:rPr>
                <w:rFonts w:cs="Gabriola"/>
              </w:rPr>
              <w:t>Projektni</w:t>
            </w:r>
            <w:r w:rsidRPr="00A163FB">
              <w:rPr>
                <w:rFonts w:cs="Gabriola"/>
              </w:rPr>
              <w:t xml:space="preserve"> </w:t>
            </w:r>
            <w:r>
              <w:rPr>
                <w:rFonts w:cs="Gabriola"/>
              </w:rPr>
              <w:t>ciklus</w:t>
            </w:r>
            <w:r w:rsidRPr="00A163FB">
              <w:rPr>
                <w:rFonts w:cs="Gabriola"/>
              </w:rPr>
              <w:t xml:space="preserve"> </w:t>
            </w:r>
            <w:r>
              <w:rPr>
                <w:rFonts w:cs="Gabriola"/>
              </w:rPr>
              <w:t>sledi</w:t>
            </w:r>
            <w:r w:rsidRPr="00A163FB">
              <w:rPr>
                <w:rFonts w:cs="Gabriola"/>
              </w:rPr>
              <w:t xml:space="preserve"> </w:t>
            </w:r>
            <w:r>
              <w:rPr>
                <w:rFonts w:cs="Gabriola"/>
              </w:rPr>
              <w:t>tok</w:t>
            </w:r>
            <w:r w:rsidRPr="00A163FB">
              <w:rPr>
                <w:rFonts w:cs="Gabriola"/>
              </w:rPr>
              <w:t xml:space="preserve"> </w:t>
            </w:r>
            <w:r>
              <w:rPr>
                <w:rFonts w:cs="Gabriola"/>
              </w:rPr>
              <w:t>projekta</w:t>
            </w:r>
            <w:r w:rsidRPr="00A163FB">
              <w:rPr>
                <w:rFonts w:cs="Gabriola"/>
              </w:rPr>
              <w:t xml:space="preserve"> </w:t>
            </w:r>
            <w:r>
              <w:rPr>
                <w:rFonts w:cs="Gabriola"/>
              </w:rPr>
              <w:t>od</w:t>
            </w:r>
            <w:r w:rsidRPr="00A163FB">
              <w:rPr>
                <w:rFonts w:cs="Gabriola"/>
              </w:rPr>
              <w:t xml:space="preserve"> </w:t>
            </w:r>
            <w:r>
              <w:rPr>
                <w:rFonts w:cs="Gabriola"/>
              </w:rPr>
              <w:t>početne ideje sve do njenog sprovođenja</w:t>
            </w:r>
            <w:r w:rsidRPr="00A163FB">
              <w:rPr>
                <w:rFonts w:cs="Gabriola"/>
              </w:rPr>
              <w:t>.</w:t>
            </w:r>
          </w:p>
          <w:p w:rsidR="003A0C3C" w:rsidRPr="00A163FB" w:rsidRDefault="003A0C3C" w:rsidP="002D5A9C">
            <w:pPr>
              <w:widowControl w:val="0"/>
              <w:autoSpaceDE w:val="0"/>
              <w:autoSpaceDN w:val="0"/>
              <w:adjustRightInd w:val="0"/>
              <w:contextualSpacing/>
            </w:pPr>
            <w:r>
              <w:rPr>
                <w:rFonts w:cs="Gabriola"/>
              </w:rPr>
              <w:t>On</w:t>
            </w:r>
            <w:r w:rsidRPr="00A163FB">
              <w:rPr>
                <w:rFonts w:cs="Gabriola"/>
              </w:rPr>
              <w:t xml:space="preserve"> </w:t>
            </w:r>
            <w:r>
              <w:rPr>
                <w:rFonts w:cs="Gabriola"/>
              </w:rPr>
              <w:t>daje</w:t>
            </w:r>
            <w:r w:rsidRPr="00A163FB">
              <w:rPr>
                <w:rFonts w:cs="Gabriola"/>
              </w:rPr>
              <w:t xml:space="preserve"> </w:t>
            </w:r>
            <w:r>
              <w:rPr>
                <w:rFonts w:cs="Gabriola"/>
              </w:rPr>
              <w:t>okvir</w:t>
            </w:r>
            <w:r w:rsidRPr="00A163FB">
              <w:rPr>
                <w:rFonts w:cs="Gabriola"/>
              </w:rPr>
              <w:t xml:space="preserve"> </w:t>
            </w:r>
            <w:r>
              <w:rPr>
                <w:rFonts w:cs="Gabriola"/>
              </w:rPr>
              <w:t>koji</w:t>
            </w:r>
            <w:r w:rsidRPr="00A163FB">
              <w:rPr>
                <w:rFonts w:cs="Gabriola"/>
              </w:rPr>
              <w:t xml:space="preserve"> </w:t>
            </w:r>
            <w:r>
              <w:rPr>
                <w:rFonts w:cs="Gabriola"/>
              </w:rPr>
              <w:t>osigurava</w:t>
            </w:r>
            <w:r w:rsidRPr="00A163FB">
              <w:rPr>
                <w:rFonts w:cs="Gabriola"/>
              </w:rPr>
              <w:t xml:space="preserve"> </w:t>
            </w:r>
            <w:r>
              <w:rPr>
                <w:rFonts w:cs="Gabriola"/>
              </w:rPr>
              <w:t>konsultacije</w:t>
            </w:r>
            <w:r w:rsidRPr="00A163FB">
              <w:rPr>
                <w:rFonts w:cs="Gabriola"/>
              </w:rPr>
              <w:t xml:space="preserve"> </w:t>
            </w:r>
            <w:r>
              <w:rPr>
                <w:rFonts w:cs="Gabriola"/>
              </w:rPr>
              <w:t>sa</w:t>
            </w:r>
            <w:r w:rsidRPr="00A163FB">
              <w:rPr>
                <w:rFonts w:cs="Gabriola"/>
              </w:rPr>
              <w:t xml:space="preserve"> </w:t>
            </w:r>
            <w:r>
              <w:rPr>
                <w:rFonts w:cs="Gabriola"/>
              </w:rPr>
              <w:t>svim</w:t>
            </w:r>
            <w:r w:rsidRPr="00A163FB">
              <w:rPr>
                <w:rFonts w:cs="Gabriola"/>
              </w:rPr>
              <w:t xml:space="preserve"> </w:t>
            </w:r>
            <w:r>
              <w:rPr>
                <w:rFonts w:cs="Gabriola"/>
              </w:rPr>
              <w:t>relevantnim</w:t>
            </w:r>
            <w:r w:rsidRPr="00A163FB">
              <w:rPr>
                <w:rFonts w:cs="Gabriola"/>
              </w:rPr>
              <w:t xml:space="preserve"> </w:t>
            </w:r>
            <w:r>
              <w:rPr>
                <w:rFonts w:cs="Gabriola"/>
              </w:rPr>
              <w:t>subjektima</w:t>
            </w:r>
            <w:r w:rsidRPr="00A163FB">
              <w:rPr>
                <w:rFonts w:cs="Gabriola"/>
              </w:rPr>
              <w:t xml:space="preserve"> </w:t>
            </w:r>
            <w:r>
              <w:rPr>
                <w:rFonts w:cs="Gabriola"/>
              </w:rPr>
              <w:t>i</w:t>
            </w:r>
          </w:p>
          <w:p w:rsidR="003A0C3C" w:rsidRPr="00A163FB" w:rsidRDefault="003A0C3C" w:rsidP="002D5A9C">
            <w:pPr>
              <w:widowControl w:val="0"/>
              <w:autoSpaceDE w:val="0"/>
              <w:autoSpaceDN w:val="0"/>
              <w:adjustRightInd w:val="0"/>
              <w:contextualSpacing/>
            </w:pPr>
            <w:r>
              <w:rPr>
                <w:rFonts w:cs="Gabriola"/>
              </w:rPr>
              <w:t>defini</w:t>
            </w:r>
            <w:r w:rsidRPr="00A163FB">
              <w:rPr>
                <w:rFonts w:cs="Gabriola"/>
              </w:rPr>
              <w:t>š</w:t>
            </w:r>
            <w:r>
              <w:rPr>
                <w:rFonts w:cs="Gabriola"/>
              </w:rPr>
              <w:t>e</w:t>
            </w:r>
            <w:r w:rsidRPr="00A163FB">
              <w:rPr>
                <w:rFonts w:cs="Gabriola"/>
              </w:rPr>
              <w:t xml:space="preserve"> </w:t>
            </w:r>
            <w:r>
              <w:rPr>
                <w:rFonts w:cs="Gabriola"/>
              </w:rPr>
              <w:t>ključne</w:t>
            </w:r>
            <w:r w:rsidRPr="00A163FB">
              <w:rPr>
                <w:rFonts w:cs="Gabriola"/>
              </w:rPr>
              <w:t xml:space="preserve"> </w:t>
            </w:r>
            <w:r>
              <w:rPr>
                <w:rFonts w:cs="Gabriola"/>
              </w:rPr>
              <w:t>odluke</w:t>
            </w:r>
            <w:r w:rsidRPr="00A163FB">
              <w:rPr>
                <w:rFonts w:cs="Gabriola"/>
              </w:rPr>
              <w:t xml:space="preserve">, </w:t>
            </w:r>
            <w:r>
              <w:rPr>
                <w:rFonts w:cs="Gabriola"/>
              </w:rPr>
              <w:t>zahteve</w:t>
            </w:r>
            <w:r w:rsidRPr="00A163FB">
              <w:rPr>
                <w:rFonts w:cs="Gabriola"/>
              </w:rPr>
              <w:t xml:space="preserve"> </w:t>
            </w:r>
            <w:r>
              <w:rPr>
                <w:rFonts w:cs="Gabriola"/>
              </w:rPr>
              <w:t>za</w:t>
            </w:r>
            <w:r w:rsidRPr="00A163FB">
              <w:rPr>
                <w:rFonts w:cs="Gabriola"/>
              </w:rPr>
              <w:t xml:space="preserve"> </w:t>
            </w:r>
            <w:r>
              <w:rPr>
                <w:rFonts w:cs="Gabriola"/>
              </w:rPr>
              <w:t>informacijama</w:t>
            </w:r>
            <w:r w:rsidRPr="00A163FB">
              <w:rPr>
                <w:rFonts w:cs="Gabriola"/>
              </w:rPr>
              <w:t xml:space="preserve"> </w:t>
            </w:r>
            <w:r>
              <w:rPr>
                <w:rFonts w:cs="Gabriola"/>
              </w:rPr>
              <w:t>i</w:t>
            </w:r>
            <w:r w:rsidRPr="00A163FB">
              <w:rPr>
                <w:rFonts w:cs="Gabriola"/>
              </w:rPr>
              <w:t xml:space="preserve"> </w:t>
            </w:r>
            <w:r>
              <w:rPr>
                <w:rFonts w:cs="Gabriola"/>
              </w:rPr>
              <w:t>odgovornosti</w:t>
            </w:r>
            <w:r w:rsidRPr="00A163FB">
              <w:rPr>
                <w:rFonts w:cs="Gabriola"/>
              </w:rPr>
              <w:t xml:space="preserve"> </w:t>
            </w:r>
            <w:r>
              <w:rPr>
                <w:rFonts w:cs="Gabriola"/>
              </w:rPr>
              <w:t>u</w:t>
            </w:r>
            <w:r w:rsidRPr="00A163FB">
              <w:rPr>
                <w:rFonts w:cs="Gabriola"/>
              </w:rPr>
              <w:t xml:space="preserve"> </w:t>
            </w:r>
            <w:r>
              <w:rPr>
                <w:rFonts w:cs="Gabriola"/>
              </w:rPr>
              <w:t>svakoj</w:t>
            </w:r>
            <w:r w:rsidRPr="00A163FB">
              <w:rPr>
                <w:rFonts w:cs="Gabriola"/>
              </w:rPr>
              <w:t xml:space="preserve"> </w:t>
            </w:r>
            <w:r>
              <w:rPr>
                <w:rFonts w:cs="Gabriola"/>
              </w:rPr>
              <w:t>od</w:t>
            </w:r>
          </w:p>
          <w:p w:rsidR="003A0C3C" w:rsidRPr="00A163FB" w:rsidRDefault="003A0C3C" w:rsidP="002D5A9C">
            <w:pPr>
              <w:widowControl w:val="0"/>
              <w:autoSpaceDE w:val="0"/>
              <w:autoSpaceDN w:val="0"/>
              <w:adjustRightInd w:val="0"/>
              <w:contextualSpacing/>
            </w:pPr>
            <w:r>
              <w:rPr>
                <w:rFonts w:cs="Gabriola"/>
              </w:rPr>
              <w:t>faza</w:t>
            </w:r>
            <w:r w:rsidRPr="00A163FB">
              <w:rPr>
                <w:rFonts w:cs="Gabriola"/>
              </w:rPr>
              <w:t xml:space="preserve">, </w:t>
            </w:r>
            <w:r>
              <w:rPr>
                <w:rFonts w:cs="Gabriola"/>
              </w:rPr>
              <w:t>kako</w:t>
            </w:r>
            <w:r w:rsidRPr="00A163FB">
              <w:rPr>
                <w:rFonts w:cs="Gabriola"/>
              </w:rPr>
              <w:t xml:space="preserve"> </w:t>
            </w:r>
            <w:r>
              <w:rPr>
                <w:rFonts w:cs="Gabriola"/>
              </w:rPr>
              <w:t>bi</w:t>
            </w:r>
            <w:r w:rsidRPr="00A163FB">
              <w:rPr>
                <w:rFonts w:cs="Gabriola"/>
              </w:rPr>
              <w:t xml:space="preserve"> </w:t>
            </w:r>
            <w:r>
              <w:rPr>
                <w:rFonts w:cs="Gabriola"/>
              </w:rPr>
              <w:t>tokom</w:t>
            </w:r>
            <w:r w:rsidRPr="00A163FB">
              <w:rPr>
                <w:rFonts w:cs="Gabriola"/>
              </w:rPr>
              <w:t xml:space="preserve"> </w:t>
            </w:r>
            <w:r>
              <w:rPr>
                <w:rFonts w:cs="Gabriola"/>
              </w:rPr>
              <w:t>trajanja</w:t>
            </w:r>
            <w:r w:rsidRPr="00A163FB">
              <w:rPr>
                <w:rFonts w:cs="Gabriola"/>
              </w:rPr>
              <w:t xml:space="preserve"> </w:t>
            </w:r>
            <w:r>
              <w:rPr>
                <w:rFonts w:cs="Gabriola"/>
              </w:rPr>
              <w:t>projekta</w:t>
            </w:r>
            <w:r w:rsidRPr="00A163FB">
              <w:rPr>
                <w:rFonts w:cs="Gabriola"/>
              </w:rPr>
              <w:t xml:space="preserve"> </w:t>
            </w:r>
            <w:r>
              <w:rPr>
                <w:rFonts w:cs="Gabriola"/>
              </w:rPr>
              <w:t>bilo</w:t>
            </w:r>
            <w:r w:rsidRPr="00A163FB">
              <w:rPr>
                <w:rFonts w:cs="Gabriola"/>
              </w:rPr>
              <w:t xml:space="preserve"> </w:t>
            </w:r>
            <w:r>
              <w:rPr>
                <w:rFonts w:cs="Gabriola"/>
              </w:rPr>
              <w:t>moguće</w:t>
            </w:r>
            <w:r w:rsidRPr="00A163FB">
              <w:rPr>
                <w:rFonts w:cs="Gabriola"/>
              </w:rPr>
              <w:t xml:space="preserve"> </w:t>
            </w:r>
            <w:r>
              <w:rPr>
                <w:rFonts w:cs="Gabriola"/>
              </w:rPr>
              <w:t>doneti</w:t>
            </w:r>
            <w:r w:rsidRPr="00A163FB">
              <w:rPr>
                <w:rFonts w:cs="Gabriola"/>
              </w:rPr>
              <w:t xml:space="preserve"> </w:t>
            </w:r>
            <w:r>
              <w:rPr>
                <w:rFonts w:cs="Gabriola"/>
              </w:rPr>
              <w:t>odgovarajuće</w:t>
            </w:r>
            <w:r w:rsidRPr="00A163FB">
              <w:rPr>
                <w:rFonts w:cs="Gabriola"/>
              </w:rPr>
              <w:t xml:space="preserve"> </w:t>
            </w:r>
            <w:r>
              <w:rPr>
                <w:rFonts w:cs="Gabriola"/>
              </w:rPr>
              <w:t>odluke</w:t>
            </w:r>
            <w:r w:rsidRPr="00A163FB">
              <w:rPr>
                <w:rFonts w:cs="Gabriola"/>
              </w:rPr>
              <w:t>.</w:t>
            </w:r>
          </w:p>
          <w:p w:rsidR="003A0C3C" w:rsidRPr="00A163FB" w:rsidRDefault="003A0C3C" w:rsidP="002D5A9C">
            <w:pPr>
              <w:widowControl w:val="0"/>
              <w:autoSpaceDE w:val="0"/>
              <w:autoSpaceDN w:val="0"/>
              <w:adjustRightInd w:val="0"/>
              <w:contextualSpacing/>
            </w:pPr>
            <w:r>
              <w:rPr>
                <w:rFonts w:cs="Gabriola"/>
              </w:rPr>
              <w:t>Oslanja</w:t>
            </w:r>
            <w:r w:rsidRPr="00A163FB">
              <w:rPr>
                <w:rFonts w:cs="Gabriola"/>
              </w:rPr>
              <w:t xml:space="preserve"> </w:t>
            </w:r>
            <w:r>
              <w:rPr>
                <w:rFonts w:cs="Gabriola"/>
              </w:rPr>
              <w:t>se</w:t>
            </w:r>
            <w:r w:rsidRPr="00A163FB">
              <w:rPr>
                <w:rFonts w:cs="Gabriola"/>
              </w:rPr>
              <w:t xml:space="preserve"> </w:t>
            </w:r>
            <w:r>
              <w:rPr>
                <w:rFonts w:cs="Gabriola"/>
              </w:rPr>
              <w:t>na</w:t>
            </w:r>
            <w:r w:rsidRPr="00A163FB">
              <w:rPr>
                <w:rFonts w:cs="Gabriola"/>
              </w:rPr>
              <w:t xml:space="preserve"> </w:t>
            </w:r>
            <w:r>
              <w:rPr>
                <w:rFonts w:cs="Gabriola"/>
              </w:rPr>
              <w:t>evaluaciju</w:t>
            </w:r>
            <w:r w:rsidRPr="00A163FB">
              <w:rPr>
                <w:rFonts w:cs="Gabriola"/>
              </w:rPr>
              <w:t xml:space="preserve"> </w:t>
            </w:r>
            <w:r>
              <w:rPr>
                <w:rFonts w:cs="Gabriola"/>
              </w:rPr>
              <w:t>kako</w:t>
            </w:r>
            <w:r w:rsidRPr="00A163FB">
              <w:rPr>
                <w:rFonts w:cs="Gabriola"/>
              </w:rPr>
              <w:t xml:space="preserve"> </w:t>
            </w:r>
            <w:r>
              <w:rPr>
                <w:rFonts w:cs="Gabriola"/>
              </w:rPr>
              <w:t>bi</w:t>
            </w:r>
            <w:r w:rsidRPr="00A163FB">
              <w:rPr>
                <w:rFonts w:cs="Gabriola"/>
              </w:rPr>
              <w:t xml:space="preserve"> </w:t>
            </w:r>
            <w:r>
              <w:rPr>
                <w:rFonts w:cs="Gabriola"/>
              </w:rPr>
              <w:t>lekcije</w:t>
            </w:r>
            <w:r w:rsidRPr="00A163FB">
              <w:rPr>
                <w:rFonts w:cs="Gabriola"/>
              </w:rPr>
              <w:t xml:space="preserve"> </w:t>
            </w:r>
            <w:r>
              <w:rPr>
                <w:rFonts w:cs="Gabriola"/>
              </w:rPr>
              <w:t>naučene</w:t>
            </w:r>
            <w:r w:rsidRPr="00A163FB">
              <w:rPr>
                <w:rFonts w:cs="Gabriola"/>
              </w:rPr>
              <w:t xml:space="preserve"> </w:t>
            </w:r>
            <w:r>
              <w:rPr>
                <w:rFonts w:cs="Gabriola"/>
              </w:rPr>
              <w:t>iz</w:t>
            </w:r>
            <w:r w:rsidRPr="00A163FB">
              <w:rPr>
                <w:rFonts w:cs="Gabriola"/>
              </w:rPr>
              <w:t xml:space="preserve"> </w:t>
            </w:r>
            <w:r>
              <w:rPr>
                <w:rFonts w:cs="Gabriola"/>
              </w:rPr>
              <w:t>iskustva</w:t>
            </w:r>
            <w:r w:rsidRPr="00A163FB">
              <w:rPr>
                <w:rFonts w:cs="Gabriola"/>
              </w:rPr>
              <w:t xml:space="preserve"> </w:t>
            </w:r>
            <w:r>
              <w:rPr>
                <w:rFonts w:cs="Gabriola"/>
              </w:rPr>
              <w:t>uneli</w:t>
            </w:r>
            <w:r w:rsidRPr="00A163FB">
              <w:rPr>
                <w:rFonts w:cs="Gabriola"/>
              </w:rPr>
              <w:t xml:space="preserve"> </w:t>
            </w:r>
            <w:r>
              <w:rPr>
                <w:rFonts w:cs="Gabriola"/>
              </w:rPr>
              <w:t>u</w:t>
            </w:r>
            <w:r w:rsidRPr="00A163FB">
              <w:rPr>
                <w:rFonts w:cs="Gabriola"/>
              </w:rPr>
              <w:t xml:space="preserve"> </w:t>
            </w:r>
            <w:r>
              <w:rPr>
                <w:rFonts w:cs="Gabriola"/>
              </w:rPr>
              <w:t>buduće</w:t>
            </w:r>
          </w:p>
          <w:p w:rsidR="003A0C3C" w:rsidRPr="00176B78" w:rsidRDefault="003A0C3C" w:rsidP="002D5A9C">
            <w:pPr>
              <w:widowControl w:val="0"/>
              <w:autoSpaceDE w:val="0"/>
              <w:autoSpaceDN w:val="0"/>
              <w:adjustRightInd w:val="0"/>
              <w:contextualSpacing/>
              <w:rPr>
                <w:b/>
              </w:rPr>
            </w:pPr>
            <w:r>
              <w:rPr>
                <w:rFonts w:cs="Gabriola"/>
              </w:rPr>
              <w:t>Projekte</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Project</w:t>
            </w:r>
            <w:r w:rsidRPr="00176B78">
              <w:rPr>
                <w:rFonts w:cs="Arial"/>
                <w:b/>
              </w:rPr>
              <w:t xml:space="preserve"> </w:t>
            </w:r>
            <w:r>
              <w:rPr>
                <w:rFonts w:cs="Arial"/>
                <w:b/>
              </w:rPr>
              <w:t>C</w:t>
            </w:r>
            <w:r w:rsidRPr="00176B78">
              <w:rPr>
                <w:rFonts w:cs="Arial"/>
                <w:b/>
              </w:rPr>
              <w:t>y</w:t>
            </w:r>
            <w:r>
              <w:rPr>
                <w:rFonts w:cs="Arial"/>
                <w:b/>
              </w:rPr>
              <w:t>cle</w:t>
            </w:r>
            <w:r w:rsidRPr="00176B78">
              <w:rPr>
                <w:rFonts w:cs="Arial"/>
                <w:b/>
              </w:rPr>
              <w:t xml:space="preserve"> </w:t>
            </w:r>
            <w:r>
              <w:rPr>
                <w:rFonts w:cs="Arial"/>
                <w:b/>
              </w:rPr>
              <w:t>Management</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methodolog</w:t>
            </w:r>
            <w:r w:rsidRPr="00A163FB">
              <w:rPr>
                <w:rFonts w:cs="Gabriola"/>
              </w:rPr>
              <w:t xml:space="preserve">y </w:t>
            </w:r>
            <w:r>
              <w:rPr>
                <w:rFonts w:cs="Gabriola"/>
              </w:rPr>
              <w:t>for</w:t>
            </w:r>
            <w:r w:rsidRPr="00A163FB">
              <w:rPr>
                <w:rFonts w:cs="Gabriola"/>
              </w:rPr>
              <w:t xml:space="preserve"> </w:t>
            </w:r>
            <w:r>
              <w:rPr>
                <w:rFonts w:cs="Gabriola"/>
              </w:rPr>
              <w:t>the</w:t>
            </w:r>
            <w:r w:rsidRPr="00A163FB">
              <w:rPr>
                <w:rFonts w:cs="Gabriola"/>
              </w:rPr>
              <w:t xml:space="preserve"> </w:t>
            </w:r>
            <w:r>
              <w:rPr>
                <w:rFonts w:cs="Gabriola"/>
              </w:rPr>
              <w:t>preparation</w:t>
            </w:r>
            <w:r w:rsidRPr="00A163FB">
              <w:rPr>
                <w:rFonts w:cs="Gabriola"/>
              </w:rPr>
              <w:t xml:space="preserve">, </w:t>
            </w:r>
            <w:r>
              <w:rPr>
                <w:rFonts w:cs="Gabriola"/>
              </w:rPr>
              <w:t>implementation</w:t>
            </w:r>
            <w:r w:rsidRPr="00A163FB">
              <w:rPr>
                <w:rFonts w:cs="Gabriola"/>
              </w:rPr>
              <w:t xml:space="preserve"> </w:t>
            </w:r>
            <w:r>
              <w:rPr>
                <w:rFonts w:cs="Gabriola"/>
              </w:rPr>
              <w:t>and</w:t>
            </w:r>
            <w:r w:rsidRPr="00A163FB">
              <w:rPr>
                <w:rFonts w:cs="Gabriola"/>
              </w:rPr>
              <w:t xml:space="preserve"> </w:t>
            </w:r>
            <w:r>
              <w:rPr>
                <w:rFonts w:cs="Gabriola"/>
              </w:rPr>
              <w:t>evaluation</w:t>
            </w:r>
            <w:r w:rsidRPr="00A163FB">
              <w:rPr>
                <w:rFonts w:cs="Gabriola"/>
              </w:rPr>
              <w:t xml:space="preserve"> </w:t>
            </w:r>
            <w:r>
              <w:rPr>
                <w:rFonts w:cs="Gabriola"/>
              </w:rPr>
              <w:t>of</w:t>
            </w:r>
            <w:r w:rsidRPr="00A163FB">
              <w:rPr>
                <w:rFonts w:cs="Gabriola"/>
              </w:rPr>
              <w:t xml:space="preserve"> </w:t>
            </w:r>
            <w:r>
              <w:rPr>
                <w:rFonts w:cs="Gabriola"/>
              </w:rPr>
              <w:t>projects</w:t>
            </w:r>
          </w:p>
          <w:p w:rsidR="003A0C3C" w:rsidRPr="00176B78" w:rsidRDefault="003A0C3C" w:rsidP="002D5A9C">
            <w:pPr>
              <w:widowControl w:val="0"/>
              <w:autoSpaceDE w:val="0"/>
              <w:autoSpaceDN w:val="0"/>
              <w:adjustRightInd w:val="0"/>
              <w:contextualSpacing/>
              <w:rPr>
                <w:b/>
              </w:rPr>
            </w:pPr>
            <w:r>
              <w:rPr>
                <w:rFonts w:cs="Gabriola"/>
              </w:rPr>
              <w:lastRenderedPageBreak/>
              <w:t>based</w:t>
            </w:r>
            <w:r w:rsidRPr="00A163FB">
              <w:rPr>
                <w:rFonts w:cs="Gabriola"/>
              </w:rPr>
              <w:t xml:space="preserve"> </w:t>
            </w:r>
            <w:r>
              <w:rPr>
                <w:rFonts w:cs="Gabriola"/>
              </w:rPr>
              <w:t>on</w:t>
            </w:r>
            <w:r w:rsidRPr="00A163FB">
              <w:rPr>
                <w:rFonts w:cs="Gabriola"/>
              </w:rPr>
              <w:t xml:space="preserve"> </w:t>
            </w:r>
            <w:r>
              <w:rPr>
                <w:rFonts w:cs="Gabriola"/>
              </w:rPr>
              <w:t>the</w:t>
            </w:r>
            <w:r w:rsidRPr="00A163FB">
              <w:rPr>
                <w:rFonts w:cs="Gabriola"/>
              </w:rPr>
              <w:t xml:space="preserve"> </w:t>
            </w:r>
            <w:r>
              <w:rPr>
                <w:rFonts w:cs="Gabriola"/>
              </w:rPr>
              <w:t>integrated</w:t>
            </w:r>
            <w:r w:rsidRPr="00A163FB">
              <w:rPr>
                <w:rFonts w:cs="Gabriola"/>
              </w:rPr>
              <w:t xml:space="preserve"> </w:t>
            </w:r>
            <w:r>
              <w:rPr>
                <w:rFonts w:cs="Gabriola"/>
              </w:rPr>
              <w:t>approach</w:t>
            </w:r>
            <w:r w:rsidRPr="00A163FB">
              <w:rPr>
                <w:rFonts w:cs="Gabriola"/>
              </w:rPr>
              <w:t xml:space="preserve"> </w:t>
            </w:r>
            <w:r>
              <w:rPr>
                <w:rFonts w:cs="Gabriola"/>
              </w:rPr>
              <w:t>and</w:t>
            </w:r>
            <w:r w:rsidRPr="00A163FB">
              <w:rPr>
                <w:rFonts w:cs="Gabriola"/>
              </w:rPr>
              <w:t xml:space="preserve"> </w:t>
            </w:r>
            <w:r>
              <w:rPr>
                <w:rFonts w:cs="Gabriola"/>
              </w:rPr>
              <w:t>the</w:t>
            </w:r>
            <w:r w:rsidRPr="00A163FB">
              <w:rPr>
                <w:rFonts w:cs="Gabriola"/>
              </w:rPr>
              <w:t xml:space="preserve"> </w:t>
            </w:r>
            <w:r>
              <w:rPr>
                <w:rFonts w:cs="Gabriola"/>
              </w:rPr>
              <w:t>logical</w:t>
            </w:r>
            <w:r w:rsidRPr="00A163FB">
              <w:rPr>
                <w:rFonts w:cs="Gabriola"/>
              </w:rPr>
              <w:t xml:space="preserve"> </w:t>
            </w:r>
            <w:r>
              <w:rPr>
                <w:rFonts w:cs="Gabriola"/>
              </w:rPr>
              <w:t>frame</w:t>
            </w:r>
            <w:r w:rsidRPr="00A163FB">
              <w:rPr>
                <w:rFonts w:cs="Gabriola"/>
              </w:rPr>
              <w:t>w</w:t>
            </w:r>
            <w:r>
              <w:rPr>
                <w:rFonts w:cs="Gabriola"/>
              </w:rPr>
              <w:t>ork</w:t>
            </w:r>
            <w:r w:rsidRPr="00A163FB">
              <w:rPr>
                <w:rFonts w:cs="Gabriola"/>
              </w:rPr>
              <w:t xml:space="preserve"> </w:t>
            </w:r>
            <w:r>
              <w:rPr>
                <w:rFonts w:cs="Gabriola"/>
              </w:rPr>
              <w:t>approach</w:t>
            </w:r>
          </w:p>
        </w:tc>
        <w:tc>
          <w:tcPr>
            <w:tcW w:w="0" w:type="auto"/>
          </w:tcPr>
          <w:p w:rsidR="003A0C3C" w:rsidRPr="00176B78" w:rsidRDefault="003A0C3C" w:rsidP="002D5A9C">
            <w:pPr>
              <w:widowControl w:val="0"/>
              <w:autoSpaceDE w:val="0"/>
              <w:autoSpaceDN w:val="0"/>
              <w:adjustRightInd w:val="0"/>
              <w:contextualSpacing/>
              <w:rPr>
                <w:b/>
              </w:rPr>
            </w:pPr>
            <w:r>
              <w:rPr>
                <w:rFonts w:cs="Arial"/>
                <w:b/>
              </w:rPr>
              <w:lastRenderedPageBreak/>
              <w:t>Upravljanje</w:t>
            </w:r>
            <w:r w:rsidRPr="00176B78">
              <w:rPr>
                <w:rFonts w:cs="Arial"/>
                <w:b/>
              </w:rPr>
              <w:t xml:space="preserve"> </w:t>
            </w:r>
            <w:r>
              <w:rPr>
                <w:rFonts w:cs="Arial"/>
                <w:b/>
              </w:rPr>
              <w:t>projektnim</w:t>
            </w:r>
            <w:r w:rsidRPr="00176B78">
              <w:rPr>
                <w:rFonts w:cs="Arial"/>
                <w:b/>
              </w:rPr>
              <w:t xml:space="preserve"> </w:t>
            </w:r>
            <w:r>
              <w:rPr>
                <w:rFonts w:cs="Arial"/>
                <w:b/>
              </w:rPr>
              <w:t>ciklusom</w:t>
            </w:r>
          </w:p>
          <w:p w:rsidR="003A0C3C" w:rsidRPr="00A163FB" w:rsidRDefault="003A0C3C" w:rsidP="002D5A9C">
            <w:pPr>
              <w:widowControl w:val="0"/>
              <w:autoSpaceDE w:val="0"/>
              <w:autoSpaceDN w:val="0"/>
              <w:adjustRightInd w:val="0"/>
              <w:contextualSpacing/>
            </w:pPr>
            <w:r>
              <w:rPr>
                <w:rFonts w:cs="Gabriola"/>
              </w:rPr>
              <w:t>Metodologija pripreme, sprovođenja</w:t>
            </w:r>
            <w:r w:rsidRPr="00A163FB">
              <w:rPr>
                <w:rFonts w:cs="Gabriola"/>
              </w:rPr>
              <w:t xml:space="preserve"> </w:t>
            </w:r>
            <w:r>
              <w:rPr>
                <w:rFonts w:cs="Gabriola"/>
              </w:rPr>
              <w:t>i</w:t>
            </w:r>
            <w:r w:rsidRPr="00A163FB">
              <w:rPr>
                <w:rFonts w:cs="Gabriola"/>
              </w:rPr>
              <w:t xml:space="preserve"> </w:t>
            </w:r>
            <w:r>
              <w:rPr>
                <w:rFonts w:cs="Gabriola"/>
              </w:rPr>
              <w:t>evaluacije</w:t>
            </w:r>
            <w:r w:rsidRPr="00A163FB">
              <w:rPr>
                <w:rFonts w:cs="Gabriola"/>
              </w:rPr>
              <w:t xml:space="preserve"> </w:t>
            </w:r>
            <w:r>
              <w:rPr>
                <w:rFonts w:cs="Gabriola"/>
              </w:rPr>
              <w:t>projekata</w:t>
            </w:r>
            <w:r w:rsidRPr="00A163FB">
              <w:rPr>
                <w:rFonts w:cs="Gabriola"/>
              </w:rPr>
              <w:t xml:space="preserve"> </w:t>
            </w:r>
            <w:r>
              <w:rPr>
                <w:rFonts w:cs="Gabriola"/>
              </w:rPr>
              <w:t>i</w:t>
            </w:r>
            <w:r w:rsidRPr="00A163FB">
              <w:rPr>
                <w:rFonts w:cs="Gabriola"/>
              </w:rPr>
              <w:t xml:space="preserve"> </w:t>
            </w:r>
            <w:r>
              <w:rPr>
                <w:rFonts w:cs="Gabriola"/>
              </w:rPr>
              <w:t>programa</w:t>
            </w:r>
            <w:r w:rsidRPr="00A163FB">
              <w:rPr>
                <w:rFonts w:cs="Gabriola"/>
              </w:rPr>
              <w:t xml:space="preserve">, </w:t>
            </w:r>
            <w:r>
              <w:rPr>
                <w:rFonts w:cs="Gabriola"/>
              </w:rPr>
              <w:t>koja</w:t>
            </w:r>
            <w:r w:rsidRPr="00A163FB">
              <w:rPr>
                <w:rFonts w:cs="Gabriola"/>
              </w:rPr>
              <w:t xml:space="preserve"> </w:t>
            </w:r>
            <w:r>
              <w:rPr>
                <w:rFonts w:cs="Gabriola"/>
              </w:rPr>
              <w:t>se</w:t>
            </w:r>
          </w:p>
          <w:p w:rsidR="003A0C3C" w:rsidRPr="00176B78" w:rsidRDefault="003A0C3C" w:rsidP="002D5A9C">
            <w:pPr>
              <w:widowControl w:val="0"/>
              <w:autoSpaceDE w:val="0"/>
              <w:autoSpaceDN w:val="0"/>
              <w:adjustRightInd w:val="0"/>
              <w:contextualSpacing/>
              <w:rPr>
                <w:b/>
              </w:rPr>
            </w:pPr>
            <w:r>
              <w:rPr>
                <w:rFonts w:cs="Gabriola"/>
              </w:rPr>
              <w:lastRenderedPageBreak/>
              <w:t>temelji</w:t>
            </w:r>
            <w:r w:rsidRPr="00A163FB">
              <w:rPr>
                <w:rFonts w:cs="Gabriola"/>
              </w:rPr>
              <w:t xml:space="preserve"> </w:t>
            </w:r>
            <w:r>
              <w:rPr>
                <w:rFonts w:cs="Gabriola"/>
              </w:rPr>
              <w:t>na</w:t>
            </w:r>
            <w:r w:rsidRPr="00A163FB">
              <w:rPr>
                <w:rFonts w:cs="Gabriola"/>
              </w:rPr>
              <w:t xml:space="preserve"> </w:t>
            </w:r>
            <w:r>
              <w:rPr>
                <w:rFonts w:cs="Gabriola"/>
              </w:rPr>
              <w:t>integrisanom</w:t>
            </w:r>
            <w:r w:rsidRPr="00A163FB">
              <w:rPr>
                <w:rFonts w:cs="Gabriola"/>
              </w:rPr>
              <w:t xml:space="preserve"> </w:t>
            </w:r>
            <w:r>
              <w:rPr>
                <w:rFonts w:cs="Gabriola"/>
              </w:rPr>
              <w:t>pristupu</w:t>
            </w:r>
            <w:r w:rsidRPr="00A163FB">
              <w:rPr>
                <w:rFonts w:cs="Gabriola"/>
              </w:rPr>
              <w:t xml:space="preserve"> </w:t>
            </w:r>
            <w:r>
              <w:rPr>
                <w:rFonts w:cs="Gabriola"/>
              </w:rPr>
              <w:t>i</w:t>
            </w:r>
            <w:r w:rsidRPr="00A163FB">
              <w:rPr>
                <w:rFonts w:cs="Gabriola"/>
              </w:rPr>
              <w:t xml:space="preserve"> </w:t>
            </w:r>
            <w:r>
              <w:rPr>
                <w:rFonts w:cs="Gabriola"/>
              </w:rPr>
              <w:t>pristupu</w:t>
            </w:r>
            <w:r w:rsidRPr="00A163FB">
              <w:rPr>
                <w:rFonts w:cs="Gabriola"/>
              </w:rPr>
              <w:t xml:space="preserve"> </w:t>
            </w:r>
            <w:r>
              <w:rPr>
                <w:rFonts w:cs="Gabriola"/>
              </w:rPr>
              <w:t>logičke</w:t>
            </w:r>
            <w:r w:rsidRPr="00A163FB">
              <w:rPr>
                <w:rFonts w:cs="Gabriola"/>
              </w:rPr>
              <w:t xml:space="preserve"> </w:t>
            </w:r>
            <w:r>
              <w:rPr>
                <w:rFonts w:cs="Gabriola"/>
              </w:rPr>
              <w:t>matrice</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lastRenderedPageBreak/>
              <w:t>Project</w:t>
            </w:r>
            <w:r w:rsidRPr="00176B78">
              <w:rPr>
                <w:rFonts w:cs="Arial"/>
                <w:b/>
              </w:rPr>
              <w:t xml:space="preserve"> </w:t>
            </w:r>
            <w:r>
              <w:rPr>
                <w:rFonts w:cs="Arial"/>
                <w:b/>
              </w:rPr>
              <w:t>Management</w:t>
            </w:r>
          </w:p>
          <w:p w:rsidR="003A0C3C" w:rsidRPr="00A163FB" w:rsidRDefault="003A0C3C" w:rsidP="002D5A9C">
            <w:pPr>
              <w:widowControl w:val="0"/>
              <w:autoSpaceDE w:val="0"/>
              <w:autoSpaceDN w:val="0"/>
              <w:adjustRightInd w:val="0"/>
              <w:contextualSpacing/>
            </w:pPr>
            <w:r>
              <w:rPr>
                <w:rFonts w:cs="Gabriola"/>
              </w:rPr>
              <w:t>Project</w:t>
            </w:r>
            <w:r w:rsidRPr="00A163FB">
              <w:rPr>
                <w:rFonts w:cs="Gabriola"/>
              </w:rPr>
              <w:t xml:space="preserve"> </w:t>
            </w:r>
            <w:r>
              <w:rPr>
                <w:rFonts w:cs="Gabriola"/>
              </w:rPr>
              <w:t>management</w:t>
            </w:r>
            <w:r w:rsidRPr="00A163FB">
              <w:rPr>
                <w:rFonts w:cs="Gabriola"/>
              </w:rPr>
              <w:t xml:space="preserve"> </w:t>
            </w:r>
            <w:r>
              <w:rPr>
                <w:rFonts w:cs="Gabriola"/>
              </w:rPr>
              <w:t>is</w:t>
            </w:r>
            <w:r w:rsidRPr="00A163FB">
              <w:rPr>
                <w:rFonts w:cs="Gabriola"/>
              </w:rPr>
              <w:t xml:space="preserve"> </w:t>
            </w:r>
            <w:r>
              <w:rPr>
                <w:rFonts w:cs="Gabriola"/>
              </w:rPr>
              <w:t>the</w:t>
            </w:r>
            <w:r w:rsidRPr="00A163FB">
              <w:rPr>
                <w:rFonts w:cs="Gabriola"/>
              </w:rPr>
              <w:t xml:space="preserve"> </w:t>
            </w:r>
            <w:r>
              <w:rPr>
                <w:rFonts w:cs="Gabriola"/>
              </w:rPr>
              <w:t>discipline</w:t>
            </w:r>
            <w:r w:rsidRPr="00A163FB">
              <w:rPr>
                <w:rFonts w:cs="Gabriola"/>
              </w:rPr>
              <w:t xml:space="preserve"> </w:t>
            </w:r>
            <w:r>
              <w:rPr>
                <w:rFonts w:cs="Gabriola"/>
              </w:rPr>
              <w:t>of</w:t>
            </w:r>
            <w:r w:rsidRPr="00A163FB">
              <w:rPr>
                <w:rFonts w:cs="Gabriola"/>
              </w:rPr>
              <w:t xml:space="preserve"> </w:t>
            </w:r>
            <w:r>
              <w:rPr>
                <w:rFonts w:cs="Gabriola"/>
              </w:rPr>
              <w:t>planning</w:t>
            </w:r>
            <w:r w:rsidRPr="00A163FB">
              <w:rPr>
                <w:rFonts w:cs="Gabriola"/>
              </w:rPr>
              <w:t xml:space="preserve">, </w:t>
            </w:r>
            <w:r>
              <w:rPr>
                <w:rFonts w:cs="Gabriola"/>
              </w:rPr>
              <w:t>organising</w:t>
            </w:r>
            <w:r w:rsidRPr="00A163FB">
              <w:rPr>
                <w:rFonts w:cs="Gabriola"/>
              </w:rPr>
              <w:t xml:space="preserve"> </w:t>
            </w:r>
            <w:r>
              <w:rPr>
                <w:rFonts w:cs="Gabriola"/>
              </w:rPr>
              <w:t>and</w:t>
            </w:r>
            <w:r w:rsidRPr="00A163FB">
              <w:rPr>
                <w:rFonts w:cs="Gabriola"/>
              </w:rPr>
              <w:t xml:space="preserve"> </w:t>
            </w:r>
            <w:r>
              <w:rPr>
                <w:rFonts w:cs="Gabriola"/>
              </w:rPr>
              <w:t>managing</w:t>
            </w:r>
          </w:p>
          <w:p w:rsidR="003A0C3C" w:rsidRPr="00A163FB" w:rsidRDefault="003A0C3C" w:rsidP="002D5A9C">
            <w:pPr>
              <w:widowControl w:val="0"/>
              <w:autoSpaceDE w:val="0"/>
              <w:autoSpaceDN w:val="0"/>
              <w:adjustRightInd w:val="0"/>
              <w:contextualSpacing/>
            </w:pPr>
            <w:r>
              <w:rPr>
                <w:rFonts w:cs="Gabriola"/>
              </w:rPr>
              <w:t>resources</w:t>
            </w:r>
            <w:r w:rsidRPr="00A163FB">
              <w:rPr>
                <w:rFonts w:cs="Gabriola"/>
              </w:rPr>
              <w:t xml:space="preserve"> </w:t>
            </w:r>
            <w:r>
              <w:rPr>
                <w:rFonts w:cs="Gabriola"/>
              </w:rPr>
              <w:t>to</w:t>
            </w:r>
            <w:r w:rsidRPr="00A163FB">
              <w:rPr>
                <w:rFonts w:cs="Gabriola"/>
              </w:rPr>
              <w:t xml:space="preserve"> </w:t>
            </w:r>
            <w:r>
              <w:rPr>
                <w:rFonts w:cs="Gabriola"/>
              </w:rPr>
              <w:t>bring</w:t>
            </w:r>
            <w:r w:rsidRPr="00A163FB">
              <w:rPr>
                <w:rFonts w:cs="Gabriola"/>
              </w:rPr>
              <w:t xml:space="preserve"> </w:t>
            </w:r>
            <w:r>
              <w:rPr>
                <w:rFonts w:cs="Gabriola"/>
              </w:rPr>
              <w:t>about</w:t>
            </w:r>
            <w:r w:rsidRPr="00A163FB">
              <w:rPr>
                <w:rFonts w:cs="Gabriola"/>
              </w:rPr>
              <w:t xml:space="preserve"> </w:t>
            </w:r>
            <w:r>
              <w:rPr>
                <w:rFonts w:cs="Gabriola"/>
              </w:rPr>
              <w:t>the</w:t>
            </w:r>
            <w:r w:rsidRPr="00A163FB">
              <w:rPr>
                <w:rFonts w:cs="Gabriola"/>
              </w:rPr>
              <w:t xml:space="preserve"> </w:t>
            </w:r>
            <w:r>
              <w:rPr>
                <w:rFonts w:cs="Gabriola"/>
              </w:rPr>
              <w:t>successful</w:t>
            </w:r>
            <w:r w:rsidRPr="00A163FB">
              <w:rPr>
                <w:rFonts w:cs="Gabriola"/>
              </w:rPr>
              <w:t xml:space="preserve"> </w:t>
            </w:r>
            <w:r>
              <w:rPr>
                <w:rFonts w:cs="Gabriola"/>
              </w:rPr>
              <w:t>completion</w:t>
            </w:r>
            <w:r w:rsidRPr="00A163FB">
              <w:rPr>
                <w:rFonts w:cs="Gabriola"/>
              </w:rPr>
              <w:t xml:space="preserve"> </w:t>
            </w:r>
            <w:r>
              <w:rPr>
                <w:rFonts w:cs="Gabriola"/>
              </w:rPr>
              <w:t>of</w:t>
            </w:r>
            <w:r w:rsidRPr="00A163FB">
              <w:rPr>
                <w:rFonts w:cs="Gabriola"/>
              </w:rPr>
              <w:t xml:space="preserve"> </w:t>
            </w:r>
            <w:r>
              <w:rPr>
                <w:rFonts w:cs="Gabriola"/>
              </w:rPr>
              <w:t>specific</w:t>
            </w:r>
            <w:r w:rsidRPr="00A163FB">
              <w:rPr>
                <w:rFonts w:cs="Gabriola"/>
              </w:rPr>
              <w:t xml:space="preserve"> </w:t>
            </w:r>
            <w:r>
              <w:rPr>
                <w:rFonts w:cs="Gabriola"/>
              </w:rPr>
              <w:t>project</w:t>
            </w:r>
            <w:r w:rsidRPr="00A163FB">
              <w:rPr>
                <w:rFonts w:cs="Gabriola"/>
              </w:rPr>
              <w:t xml:space="preserve"> </w:t>
            </w:r>
            <w:r>
              <w:rPr>
                <w:rFonts w:cs="Gabriola"/>
              </w:rPr>
              <w:t>goals</w:t>
            </w:r>
            <w:r w:rsidRPr="00A163FB">
              <w:rPr>
                <w:rFonts w:cs="Gabriola"/>
              </w:rPr>
              <w:t xml:space="preserve"> </w:t>
            </w:r>
            <w:r>
              <w:rPr>
                <w:rFonts w:cs="Gabriola"/>
              </w:rPr>
              <w:t>and</w:t>
            </w:r>
          </w:p>
          <w:p w:rsidR="003A0C3C" w:rsidRPr="00A163FB" w:rsidRDefault="003A0C3C" w:rsidP="002D5A9C">
            <w:pPr>
              <w:widowControl w:val="0"/>
              <w:autoSpaceDE w:val="0"/>
              <w:autoSpaceDN w:val="0"/>
              <w:adjustRightInd w:val="0"/>
              <w:contextualSpacing/>
            </w:pPr>
            <w:r>
              <w:rPr>
                <w:rFonts w:cs="Gabriola"/>
              </w:rPr>
              <w:t>objectives</w:t>
            </w:r>
            <w:r w:rsidRPr="00A163FB">
              <w:rPr>
                <w:rFonts w:cs="Gabriola"/>
              </w:rPr>
              <w:t xml:space="preserve">. </w:t>
            </w: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Management</w:t>
            </w:r>
            <w:r w:rsidRPr="00A163FB">
              <w:rPr>
                <w:rFonts w:cs="Gabriola"/>
              </w:rPr>
              <w:t xml:space="preserve"> </w:t>
            </w:r>
            <w:r>
              <w:rPr>
                <w:rFonts w:cs="Gabriola"/>
              </w:rPr>
              <w:t>Institute</w:t>
            </w:r>
            <w:r w:rsidRPr="00A163FB">
              <w:rPr>
                <w:rFonts w:cs="Gabriola"/>
              </w:rPr>
              <w:t xml:space="preserve"> (</w:t>
            </w:r>
            <w:r>
              <w:rPr>
                <w:rFonts w:cs="Gabriola"/>
              </w:rPr>
              <w:t>PMI</w:t>
            </w:r>
            <w:r w:rsidRPr="00A163FB">
              <w:rPr>
                <w:rFonts w:cs="Gabriola"/>
              </w:rPr>
              <w:t xml:space="preserve">) </w:t>
            </w:r>
            <w:r>
              <w:rPr>
                <w:rFonts w:cs="Gabriola"/>
              </w:rPr>
              <w:t>defines</w:t>
            </w:r>
            <w:r w:rsidRPr="00A163FB">
              <w:rPr>
                <w:rFonts w:cs="Gabriola"/>
              </w:rPr>
              <w:t xml:space="preserve"> </w:t>
            </w:r>
            <w:r>
              <w:rPr>
                <w:rFonts w:cs="Gabriola"/>
              </w:rPr>
              <w:t>project</w:t>
            </w:r>
          </w:p>
          <w:p w:rsidR="003A0C3C" w:rsidRPr="00A163FB" w:rsidRDefault="003A0C3C" w:rsidP="002D5A9C">
            <w:pPr>
              <w:widowControl w:val="0"/>
              <w:autoSpaceDE w:val="0"/>
              <w:autoSpaceDN w:val="0"/>
              <w:adjustRightInd w:val="0"/>
              <w:contextualSpacing/>
            </w:pPr>
            <w:r>
              <w:rPr>
                <w:rFonts w:cs="Gabriola"/>
              </w:rPr>
              <w:t>management</w:t>
            </w:r>
            <w:r w:rsidRPr="00A163FB">
              <w:rPr>
                <w:rFonts w:cs="Gabriola"/>
              </w:rPr>
              <w:t xml:space="preserve"> </w:t>
            </w:r>
            <w:r>
              <w:rPr>
                <w:rFonts w:cs="Gabriola"/>
              </w:rPr>
              <w:t>as</w:t>
            </w:r>
            <w:r w:rsidRPr="00A163FB">
              <w:rPr>
                <w:rFonts w:cs="Gabriola"/>
              </w:rPr>
              <w:t xml:space="preserve"> "</w:t>
            </w:r>
            <w:r>
              <w:rPr>
                <w:rFonts w:cs="Gabriola"/>
              </w:rPr>
              <w:t>the</w:t>
            </w:r>
            <w:r w:rsidRPr="00A163FB">
              <w:rPr>
                <w:rFonts w:cs="Gabriola"/>
              </w:rPr>
              <w:t xml:space="preserve"> </w:t>
            </w:r>
            <w:r>
              <w:rPr>
                <w:rFonts w:cs="Gabriola"/>
              </w:rPr>
              <w:t>application</w:t>
            </w:r>
            <w:r w:rsidRPr="00A163FB">
              <w:rPr>
                <w:rFonts w:cs="Gabriola"/>
              </w:rPr>
              <w:t xml:space="preserve"> </w:t>
            </w:r>
            <w:r>
              <w:rPr>
                <w:rFonts w:cs="Gabriola"/>
              </w:rPr>
              <w:t>of</w:t>
            </w:r>
            <w:r w:rsidRPr="00A163FB">
              <w:rPr>
                <w:rFonts w:cs="Gabriola"/>
              </w:rPr>
              <w:t xml:space="preserve"> </w:t>
            </w:r>
            <w:r>
              <w:rPr>
                <w:rFonts w:cs="Gabriola"/>
              </w:rPr>
              <w:t>kno</w:t>
            </w:r>
            <w:r w:rsidRPr="00A163FB">
              <w:rPr>
                <w:rFonts w:cs="Gabriola"/>
              </w:rPr>
              <w:t>w</w:t>
            </w:r>
            <w:r>
              <w:rPr>
                <w:rFonts w:cs="Gabriola"/>
              </w:rPr>
              <w:t>ledge</w:t>
            </w:r>
            <w:r w:rsidRPr="00A163FB">
              <w:rPr>
                <w:rFonts w:cs="Gabriola"/>
              </w:rPr>
              <w:t xml:space="preserve">, </w:t>
            </w:r>
            <w:r>
              <w:rPr>
                <w:rFonts w:cs="Gabriola"/>
              </w:rPr>
              <w:t>skills</w:t>
            </w:r>
            <w:r w:rsidRPr="00A163FB">
              <w:rPr>
                <w:rFonts w:cs="Gabriola"/>
              </w:rPr>
              <w:t xml:space="preserve">, </w:t>
            </w:r>
            <w:r>
              <w:rPr>
                <w:rFonts w:cs="Gabriola"/>
              </w:rPr>
              <w:t>tools</w:t>
            </w:r>
            <w:r w:rsidRPr="00A163FB">
              <w:rPr>
                <w:rFonts w:cs="Gabriola"/>
              </w:rPr>
              <w:t xml:space="preserve">, </w:t>
            </w:r>
            <w:r>
              <w:rPr>
                <w:rFonts w:cs="Gabriola"/>
              </w:rPr>
              <w:t>and</w:t>
            </w:r>
            <w:r w:rsidRPr="00A163FB">
              <w:rPr>
                <w:rFonts w:cs="Gabriola"/>
              </w:rPr>
              <w:t xml:space="preserve"> </w:t>
            </w:r>
            <w:r>
              <w:rPr>
                <w:rFonts w:cs="Gabriola"/>
              </w:rPr>
              <w:t>techni</w:t>
            </w:r>
            <w:r w:rsidRPr="00A163FB">
              <w:rPr>
                <w:rFonts w:cs="Gabriola"/>
              </w:rPr>
              <w:t>q</w:t>
            </w:r>
            <w:r>
              <w:rPr>
                <w:rFonts w:cs="Gabriola"/>
              </w:rPr>
              <w:t>ues</w:t>
            </w:r>
            <w:r w:rsidRPr="00A163FB">
              <w:rPr>
                <w:rFonts w:cs="Gabriola"/>
              </w:rPr>
              <w:t xml:space="preserve"> </w:t>
            </w:r>
            <w:r>
              <w:rPr>
                <w:rFonts w:cs="Gabriola"/>
              </w:rPr>
              <w:t>to</w:t>
            </w:r>
          </w:p>
          <w:p w:rsidR="003A0C3C" w:rsidRPr="00A163FB" w:rsidRDefault="003A0C3C" w:rsidP="002D5A9C">
            <w:pPr>
              <w:widowControl w:val="0"/>
              <w:autoSpaceDE w:val="0"/>
              <w:autoSpaceDN w:val="0"/>
              <w:adjustRightInd w:val="0"/>
              <w:contextualSpacing/>
            </w:pPr>
            <w:r>
              <w:rPr>
                <w:rFonts w:cs="Gabriola"/>
              </w:rPr>
              <w:t>project</w:t>
            </w:r>
            <w:r w:rsidRPr="00A163FB">
              <w:rPr>
                <w:rFonts w:cs="Gabriola"/>
              </w:rPr>
              <w:t xml:space="preserve"> </w:t>
            </w:r>
            <w:r>
              <w:rPr>
                <w:rFonts w:cs="Gabriola"/>
              </w:rPr>
              <w:t>activities</w:t>
            </w:r>
            <w:r w:rsidRPr="00A163FB">
              <w:rPr>
                <w:rFonts w:cs="Gabriola"/>
              </w:rPr>
              <w:t xml:space="preserve"> </w:t>
            </w:r>
            <w:r>
              <w:rPr>
                <w:rFonts w:cs="Gabriola"/>
              </w:rPr>
              <w:t>in</w:t>
            </w:r>
            <w:r w:rsidRPr="00A163FB">
              <w:rPr>
                <w:rFonts w:cs="Gabriola"/>
              </w:rPr>
              <w:t xml:space="preserve"> </w:t>
            </w:r>
            <w:r>
              <w:rPr>
                <w:rFonts w:cs="Gabriola"/>
              </w:rPr>
              <w:t>order</w:t>
            </w:r>
            <w:r w:rsidRPr="00A163FB">
              <w:rPr>
                <w:rFonts w:cs="Gabriola"/>
              </w:rPr>
              <w:t xml:space="preserve"> </w:t>
            </w:r>
            <w:r>
              <w:rPr>
                <w:rFonts w:cs="Gabriola"/>
              </w:rPr>
              <w:t>to</w:t>
            </w:r>
            <w:r w:rsidRPr="00A163FB">
              <w:rPr>
                <w:rFonts w:cs="Gabriola"/>
              </w:rPr>
              <w:t xml:space="preserve"> </w:t>
            </w:r>
            <w:r>
              <w:rPr>
                <w:rFonts w:cs="Gabriola"/>
              </w:rPr>
              <w:t>meet</w:t>
            </w:r>
            <w:r w:rsidRPr="00A163FB">
              <w:rPr>
                <w:rFonts w:cs="Gabriola"/>
              </w:rPr>
              <w:t xml:space="preserve"> </w:t>
            </w:r>
            <w:r>
              <w:rPr>
                <w:rFonts w:cs="Gabriola"/>
              </w:rPr>
              <w:t>or</w:t>
            </w:r>
            <w:r w:rsidRPr="00A163FB">
              <w:rPr>
                <w:rFonts w:cs="Gabriola"/>
              </w:rPr>
              <w:t xml:space="preserve"> </w:t>
            </w:r>
            <w:r>
              <w:rPr>
                <w:rFonts w:cs="Gabriola"/>
              </w:rPr>
              <w:t>e</w:t>
            </w:r>
            <w:r w:rsidRPr="00A163FB">
              <w:rPr>
                <w:rFonts w:cs="Gabriola"/>
              </w:rPr>
              <w:t>x</w:t>
            </w:r>
            <w:r>
              <w:rPr>
                <w:rFonts w:cs="Gabriola"/>
              </w:rPr>
              <w:t>ceed</w:t>
            </w:r>
            <w:r w:rsidRPr="00A163FB">
              <w:rPr>
                <w:rFonts w:cs="Gabriola"/>
              </w:rPr>
              <w:t xml:space="preserve"> </w:t>
            </w:r>
            <w:r>
              <w:rPr>
                <w:rFonts w:cs="Gabriola"/>
              </w:rPr>
              <w:t>stakeholder</w:t>
            </w:r>
            <w:r w:rsidRPr="00A163FB">
              <w:rPr>
                <w:rFonts w:cs="Gabriola"/>
              </w:rPr>
              <w:t xml:space="preserve"> </w:t>
            </w:r>
            <w:r>
              <w:rPr>
                <w:rFonts w:cs="Gabriola"/>
              </w:rPr>
              <w:t>needs</w:t>
            </w:r>
            <w:r w:rsidRPr="00A163FB">
              <w:rPr>
                <w:rFonts w:cs="Gabriola"/>
              </w:rPr>
              <w:t xml:space="preserve"> </w:t>
            </w:r>
            <w:r>
              <w:rPr>
                <w:rFonts w:cs="Gabriola"/>
              </w:rPr>
              <w:t>and</w:t>
            </w:r>
          </w:p>
          <w:p w:rsidR="003A0C3C" w:rsidRPr="00176B78" w:rsidRDefault="003A0C3C" w:rsidP="002D5A9C">
            <w:pPr>
              <w:widowControl w:val="0"/>
              <w:autoSpaceDE w:val="0"/>
              <w:autoSpaceDN w:val="0"/>
              <w:adjustRightInd w:val="0"/>
              <w:contextualSpacing/>
              <w:rPr>
                <w:b/>
              </w:rPr>
            </w:pPr>
            <w:r>
              <w:rPr>
                <w:rFonts w:cs="Gabriola"/>
              </w:rPr>
              <w:t>E</w:t>
            </w:r>
            <w:r w:rsidRPr="00A163FB">
              <w:rPr>
                <w:rFonts w:cs="Gabriola"/>
              </w:rPr>
              <w:t>x</w:t>
            </w:r>
            <w:r>
              <w:rPr>
                <w:rFonts w:cs="Gabriola"/>
              </w:rPr>
              <w:t>pectations</w:t>
            </w:r>
          </w:p>
        </w:tc>
        <w:tc>
          <w:tcPr>
            <w:tcW w:w="0" w:type="auto"/>
          </w:tcPr>
          <w:p w:rsidR="003A0C3C" w:rsidRPr="00176B78" w:rsidRDefault="003A0C3C" w:rsidP="002D5A9C">
            <w:pPr>
              <w:widowControl w:val="0"/>
              <w:autoSpaceDE w:val="0"/>
              <w:autoSpaceDN w:val="0"/>
              <w:adjustRightInd w:val="0"/>
              <w:contextualSpacing/>
              <w:rPr>
                <w:b/>
              </w:rPr>
            </w:pPr>
            <w:r>
              <w:rPr>
                <w:rFonts w:cs="Arial"/>
                <w:b/>
              </w:rPr>
              <w:t>Upravljanje</w:t>
            </w:r>
            <w:r w:rsidRPr="00176B78">
              <w:rPr>
                <w:rFonts w:cs="Arial"/>
                <w:b/>
              </w:rPr>
              <w:t xml:space="preserve"> </w:t>
            </w:r>
            <w:r>
              <w:rPr>
                <w:rFonts w:cs="Arial"/>
                <w:b/>
              </w:rPr>
              <w:t>projektom</w:t>
            </w:r>
          </w:p>
          <w:p w:rsidR="003A0C3C" w:rsidRPr="00A163FB" w:rsidRDefault="003A0C3C" w:rsidP="002D5A9C">
            <w:pPr>
              <w:widowControl w:val="0"/>
              <w:autoSpaceDE w:val="0"/>
              <w:autoSpaceDN w:val="0"/>
              <w:adjustRightInd w:val="0"/>
              <w:contextualSpacing/>
            </w:pPr>
            <w:r>
              <w:rPr>
                <w:rFonts w:cs="Gabriola"/>
              </w:rPr>
              <w:t>Upravljanje</w:t>
            </w:r>
            <w:r w:rsidRPr="00A163FB">
              <w:rPr>
                <w:rFonts w:cs="Gabriola"/>
              </w:rPr>
              <w:t xml:space="preserve"> </w:t>
            </w:r>
            <w:r>
              <w:rPr>
                <w:rFonts w:cs="Gabriola"/>
              </w:rPr>
              <w:t>projektom</w:t>
            </w:r>
            <w:r w:rsidRPr="00A163FB">
              <w:rPr>
                <w:rFonts w:cs="Gabriola"/>
              </w:rPr>
              <w:t xml:space="preserve"> </w:t>
            </w:r>
            <w:r>
              <w:rPr>
                <w:rFonts w:cs="Gabriola"/>
              </w:rPr>
              <w:t>je</w:t>
            </w:r>
            <w:r w:rsidRPr="00A163FB">
              <w:rPr>
                <w:rFonts w:cs="Gabriola"/>
              </w:rPr>
              <w:t xml:space="preserve"> </w:t>
            </w:r>
            <w:r>
              <w:rPr>
                <w:rFonts w:cs="Gabriola"/>
              </w:rPr>
              <w:t>disciplina</w:t>
            </w:r>
            <w:r w:rsidRPr="00A163FB">
              <w:rPr>
                <w:rFonts w:cs="Gabriola"/>
              </w:rPr>
              <w:t xml:space="preserve"> </w:t>
            </w:r>
            <w:r>
              <w:rPr>
                <w:rFonts w:cs="Gabriola"/>
              </w:rPr>
              <w:t>planiranja</w:t>
            </w:r>
            <w:r w:rsidRPr="00A163FB">
              <w:rPr>
                <w:rFonts w:cs="Gabriola"/>
              </w:rPr>
              <w:t xml:space="preserve">, </w:t>
            </w:r>
            <w:r>
              <w:rPr>
                <w:rFonts w:cs="Gabriola"/>
              </w:rPr>
              <w:t>organizovanja</w:t>
            </w:r>
            <w:r w:rsidRPr="00A163FB">
              <w:rPr>
                <w:rFonts w:cs="Gabriola"/>
              </w:rPr>
              <w:t xml:space="preserve"> </w:t>
            </w:r>
            <w:r>
              <w:rPr>
                <w:rFonts w:cs="Gabriola"/>
              </w:rPr>
              <w:t>i</w:t>
            </w:r>
            <w:r w:rsidRPr="00A163FB">
              <w:rPr>
                <w:rFonts w:cs="Gabriola"/>
              </w:rPr>
              <w:t xml:space="preserve"> </w:t>
            </w:r>
            <w:r>
              <w:rPr>
                <w:rFonts w:cs="Gabriola"/>
              </w:rPr>
              <w:t>upravljanja</w:t>
            </w:r>
          </w:p>
          <w:p w:rsidR="003A0C3C" w:rsidRPr="00A163FB" w:rsidRDefault="003A0C3C" w:rsidP="002D5A9C">
            <w:pPr>
              <w:widowControl w:val="0"/>
              <w:autoSpaceDE w:val="0"/>
              <w:autoSpaceDN w:val="0"/>
              <w:adjustRightInd w:val="0"/>
              <w:contextualSpacing/>
            </w:pPr>
            <w:r>
              <w:rPr>
                <w:rFonts w:cs="Gabriola"/>
              </w:rPr>
              <w:t>resursima</w:t>
            </w:r>
            <w:r w:rsidRPr="00A163FB">
              <w:rPr>
                <w:rFonts w:cs="Gabriola"/>
              </w:rPr>
              <w:t xml:space="preserve"> </w:t>
            </w:r>
            <w:r>
              <w:rPr>
                <w:rFonts w:cs="Gabriola"/>
              </w:rPr>
              <w:t>kako</w:t>
            </w:r>
            <w:r w:rsidRPr="00A163FB">
              <w:rPr>
                <w:rFonts w:cs="Gabriola"/>
              </w:rPr>
              <w:t xml:space="preserve"> </w:t>
            </w:r>
            <w:r>
              <w:rPr>
                <w:rFonts w:cs="Gabriola"/>
              </w:rPr>
              <w:t>bi</w:t>
            </w:r>
            <w:r w:rsidRPr="00A163FB">
              <w:rPr>
                <w:rFonts w:cs="Gabriola"/>
              </w:rPr>
              <w:t xml:space="preserve"> </w:t>
            </w:r>
            <w:r>
              <w:rPr>
                <w:rFonts w:cs="Gabriola"/>
              </w:rPr>
              <w:t>se</w:t>
            </w:r>
            <w:r w:rsidRPr="00A163FB">
              <w:rPr>
                <w:rFonts w:cs="Gabriola"/>
              </w:rPr>
              <w:t xml:space="preserve"> </w:t>
            </w:r>
            <w:r>
              <w:rPr>
                <w:rFonts w:cs="Gabriola"/>
              </w:rPr>
              <w:t>do</w:t>
            </w:r>
            <w:r w:rsidRPr="00A163FB">
              <w:rPr>
                <w:rFonts w:cs="Gabriola"/>
              </w:rPr>
              <w:t xml:space="preserve"> </w:t>
            </w:r>
            <w:r>
              <w:rPr>
                <w:rFonts w:cs="Gabriola"/>
              </w:rPr>
              <w:t>uspe</w:t>
            </w:r>
            <w:r w:rsidRPr="00A163FB">
              <w:rPr>
                <w:rFonts w:cs="Gabriola"/>
              </w:rPr>
              <w:t>š</w:t>
            </w:r>
            <w:r>
              <w:rPr>
                <w:rFonts w:cs="Gabriola"/>
              </w:rPr>
              <w:t>nog</w:t>
            </w:r>
            <w:r w:rsidRPr="00A163FB">
              <w:rPr>
                <w:rFonts w:cs="Gabriola"/>
              </w:rPr>
              <w:t xml:space="preserve"> </w:t>
            </w:r>
            <w:r>
              <w:rPr>
                <w:rFonts w:cs="Gabriola"/>
              </w:rPr>
              <w:t>kraja</w:t>
            </w:r>
            <w:r w:rsidRPr="00A163FB">
              <w:rPr>
                <w:rFonts w:cs="Gabriola"/>
              </w:rPr>
              <w:t xml:space="preserve"> </w:t>
            </w:r>
            <w:r>
              <w:rPr>
                <w:rFonts w:cs="Gabriola"/>
              </w:rPr>
              <w:t>doveli</w:t>
            </w:r>
            <w:r w:rsidRPr="00A163FB">
              <w:rPr>
                <w:rFonts w:cs="Gabriola"/>
              </w:rPr>
              <w:t xml:space="preserve"> </w:t>
            </w:r>
            <w:r>
              <w:rPr>
                <w:rFonts w:cs="Gabriola"/>
              </w:rPr>
              <w:t>specifični</w:t>
            </w:r>
            <w:r w:rsidRPr="00A163FB">
              <w:rPr>
                <w:rFonts w:cs="Gabriola"/>
              </w:rPr>
              <w:t xml:space="preserve"> </w:t>
            </w:r>
            <w:r>
              <w:rPr>
                <w:rFonts w:cs="Gabriola"/>
              </w:rPr>
              <w:t>ciljevi</w:t>
            </w:r>
            <w:r w:rsidRPr="00A163FB">
              <w:rPr>
                <w:rFonts w:cs="Gabriola"/>
              </w:rPr>
              <w:t xml:space="preserve"> </w:t>
            </w:r>
            <w:r>
              <w:rPr>
                <w:rFonts w:cs="Gabriola"/>
              </w:rPr>
              <w:t>i</w:t>
            </w:r>
            <w:r w:rsidRPr="00A163FB">
              <w:rPr>
                <w:rFonts w:cs="Gabriola"/>
              </w:rPr>
              <w:t xml:space="preserve"> </w:t>
            </w:r>
            <w:r>
              <w:rPr>
                <w:rFonts w:cs="Gabriola"/>
              </w:rPr>
              <w:t>ciljevi</w:t>
            </w:r>
            <w:r w:rsidRPr="00A163FB">
              <w:rPr>
                <w:rFonts w:cs="Gabriola"/>
              </w:rPr>
              <w:t xml:space="preserve"> </w:t>
            </w:r>
            <w:r>
              <w:rPr>
                <w:rFonts w:cs="Gabriola"/>
              </w:rPr>
              <w:t>projekta</w:t>
            </w:r>
            <w:r w:rsidRPr="00A163FB">
              <w:rPr>
                <w:rFonts w:cs="Gabriola"/>
              </w:rPr>
              <w:t>.</w:t>
            </w:r>
          </w:p>
          <w:p w:rsidR="003A0C3C" w:rsidRPr="00A163FB" w:rsidRDefault="003A0C3C" w:rsidP="002D5A9C">
            <w:pPr>
              <w:widowControl w:val="0"/>
              <w:autoSpaceDE w:val="0"/>
              <w:autoSpaceDN w:val="0"/>
              <w:adjustRightInd w:val="0"/>
              <w:contextualSpacing/>
            </w:pPr>
            <w:r>
              <w:rPr>
                <w:rFonts w:cs="Gabriola"/>
              </w:rPr>
              <w:t>Institut</w:t>
            </w:r>
            <w:r w:rsidRPr="00A163FB">
              <w:rPr>
                <w:rFonts w:cs="Gabriola"/>
              </w:rPr>
              <w:t xml:space="preserve"> </w:t>
            </w:r>
            <w:r>
              <w:rPr>
                <w:rFonts w:cs="Gabriola"/>
              </w:rPr>
              <w:t>upravljanja</w:t>
            </w:r>
            <w:r w:rsidRPr="00A163FB">
              <w:rPr>
                <w:rFonts w:cs="Gabriola"/>
              </w:rPr>
              <w:t xml:space="preserve"> </w:t>
            </w:r>
            <w:r>
              <w:rPr>
                <w:rFonts w:cs="Gabriola"/>
              </w:rPr>
              <w:t>projektom</w:t>
            </w:r>
            <w:r w:rsidRPr="00A163FB">
              <w:rPr>
                <w:rFonts w:cs="Gabriola"/>
              </w:rPr>
              <w:t xml:space="preserve"> </w:t>
            </w:r>
            <w:r>
              <w:rPr>
                <w:rFonts w:cs="Gabriola"/>
              </w:rPr>
              <w:t>defini</w:t>
            </w:r>
            <w:r w:rsidRPr="00A163FB">
              <w:rPr>
                <w:rFonts w:cs="Gabriola"/>
              </w:rPr>
              <w:t>š</w:t>
            </w:r>
            <w:r>
              <w:rPr>
                <w:rFonts w:cs="Gabriola"/>
              </w:rPr>
              <w:t>e</w:t>
            </w:r>
            <w:r w:rsidRPr="00A163FB">
              <w:rPr>
                <w:rFonts w:cs="Gabriola"/>
              </w:rPr>
              <w:t xml:space="preserve"> </w:t>
            </w:r>
            <w:r>
              <w:rPr>
                <w:rFonts w:cs="Gabriola"/>
              </w:rPr>
              <w:t>upravljanje</w:t>
            </w:r>
            <w:r w:rsidRPr="00A163FB">
              <w:rPr>
                <w:rFonts w:cs="Gabriola"/>
              </w:rPr>
              <w:t xml:space="preserve"> </w:t>
            </w:r>
            <w:r>
              <w:rPr>
                <w:rFonts w:cs="Gabriola"/>
              </w:rPr>
              <w:t>projektom</w:t>
            </w:r>
            <w:r w:rsidRPr="00A163FB">
              <w:rPr>
                <w:rFonts w:cs="Gabriola"/>
              </w:rPr>
              <w:t xml:space="preserve"> </w:t>
            </w:r>
            <w:r>
              <w:rPr>
                <w:rFonts w:cs="Gabriola"/>
              </w:rPr>
              <w:t>kao</w:t>
            </w:r>
            <w:r w:rsidRPr="00A163FB">
              <w:rPr>
                <w:rFonts w:cs="Gabriola"/>
              </w:rPr>
              <w:t xml:space="preserve"> „</w:t>
            </w:r>
            <w:r>
              <w:rPr>
                <w:rFonts w:cs="Gabriola"/>
              </w:rPr>
              <w:t>primenu</w:t>
            </w:r>
          </w:p>
          <w:p w:rsidR="003A0C3C" w:rsidRPr="00A163FB" w:rsidRDefault="003A0C3C" w:rsidP="002D5A9C">
            <w:pPr>
              <w:widowControl w:val="0"/>
              <w:autoSpaceDE w:val="0"/>
              <w:autoSpaceDN w:val="0"/>
              <w:adjustRightInd w:val="0"/>
              <w:contextualSpacing/>
            </w:pPr>
            <w:r>
              <w:rPr>
                <w:rFonts w:cs="Gabriola"/>
              </w:rPr>
              <w:t>znanja</w:t>
            </w:r>
            <w:r w:rsidRPr="00A163FB">
              <w:rPr>
                <w:rFonts w:cs="Gabriola"/>
              </w:rPr>
              <w:t xml:space="preserve">, </w:t>
            </w:r>
            <w:r>
              <w:rPr>
                <w:rFonts w:cs="Gabriola"/>
              </w:rPr>
              <w:t>ve</w:t>
            </w:r>
            <w:r w:rsidRPr="00A163FB">
              <w:rPr>
                <w:rFonts w:cs="Gabriola"/>
              </w:rPr>
              <w:t>š</w:t>
            </w:r>
            <w:r>
              <w:rPr>
                <w:rFonts w:cs="Gabriola"/>
              </w:rPr>
              <w:t>tina</w:t>
            </w:r>
            <w:r w:rsidRPr="00A163FB">
              <w:rPr>
                <w:rFonts w:cs="Gabriola"/>
              </w:rPr>
              <w:t xml:space="preserve">, </w:t>
            </w:r>
            <w:r>
              <w:rPr>
                <w:rFonts w:cs="Gabriola"/>
              </w:rPr>
              <w:t>alata</w:t>
            </w:r>
            <w:r w:rsidRPr="00A163FB">
              <w:rPr>
                <w:rFonts w:cs="Gabriola"/>
              </w:rPr>
              <w:t xml:space="preserve"> </w:t>
            </w:r>
            <w:r>
              <w:rPr>
                <w:rFonts w:cs="Gabriola"/>
              </w:rPr>
              <w:t>i</w:t>
            </w:r>
            <w:r w:rsidRPr="00A163FB">
              <w:rPr>
                <w:rFonts w:cs="Gabriola"/>
              </w:rPr>
              <w:t xml:space="preserve"> </w:t>
            </w:r>
            <w:r>
              <w:rPr>
                <w:rFonts w:cs="Gabriola"/>
              </w:rPr>
              <w:t>tehnika</w:t>
            </w:r>
            <w:r w:rsidRPr="00A163FB">
              <w:rPr>
                <w:rFonts w:cs="Gabriola"/>
              </w:rPr>
              <w:t xml:space="preserve"> </w:t>
            </w:r>
            <w:r>
              <w:rPr>
                <w:rFonts w:cs="Gabriola"/>
              </w:rPr>
              <w:t>na</w:t>
            </w:r>
            <w:r w:rsidRPr="00A163FB">
              <w:rPr>
                <w:rFonts w:cs="Gabriola"/>
              </w:rPr>
              <w:t xml:space="preserve"> </w:t>
            </w:r>
            <w:r>
              <w:rPr>
                <w:rFonts w:cs="Gabriola"/>
              </w:rPr>
              <w:t>projektne</w:t>
            </w:r>
            <w:r w:rsidRPr="00A163FB">
              <w:rPr>
                <w:rFonts w:cs="Gabriola"/>
              </w:rPr>
              <w:t xml:space="preserve"> </w:t>
            </w:r>
            <w:r>
              <w:rPr>
                <w:rFonts w:cs="Gabriola"/>
              </w:rPr>
              <w:t>aktivnosti</w:t>
            </w:r>
            <w:r w:rsidRPr="00A163FB">
              <w:rPr>
                <w:rFonts w:cs="Gabriola"/>
              </w:rPr>
              <w:t xml:space="preserve"> </w:t>
            </w:r>
            <w:r>
              <w:rPr>
                <w:rFonts w:cs="Gabriola"/>
              </w:rPr>
              <w:t>kako</w:t>
            </w:r>
            <w:r w:rsidRPr="00A163FB">
              <w:rPr>
                <w:rFonts w:cs="Gabriola"/>
              </w:rPr>
              <w:t xml:space="preserve"> </w:t>
            </w:r>
            <w:r>
              <w:rPr>
                <w:rFonts w:cs="Gabriola"/>
              </w:rPr>
              <w:t>bi</w:t>
            </w:r>
            <w:r w:rsidRPr="00A163FB">
              <w:rPr>
                <w:rFonts w:cs="Gabriola"/>
              </w:rPr>
              <w:t xml:space="preserve"> </w:t>
            </w:r>
            <w:r>
              <w:rPr>
                <w:rFonts w:cs="Gabriola"/>
              </w:rPr>
              <w:t>se</w:t>
            </w:r>
            <w:r w:rsidRPr="00A163FB">
              <w:rPr>
                <w:rFonts w:cs="Gabriola"/>
              </w:rPr>
              <w:t xml:space="preserve"> </w:t>
            </w:r>
            <w:r>
              <w:rPr>
                <w:rFonts w:cs="Gabriola"/>
              </w:rPr>
              <w:t>ispunile</w:t>
            </w:r>
            <w:r w:rsidRPr="00A163FB">
              <w:rPr>
                <w:rFonts w:cs="Gabriola"/>
              </w:rPr>
              <w:t xml:space="preserve"> </w:t>
            </w:r>
            <w:r>
              <w:rPr>
                <w:rFonts w:cs="Gabriola"/>
              </w:rPr>
              <w:t>ili</w:t>
            </w:r>
          </w:p>
          <w:p w:rsidR="003A0C3C" w:rsidRPr="00176B78" w:rsidRDefault="003A0C3C" w:rsidP="002D5A9C">
            <w:pPr>
              <w:widowControl w:val="0"/>
              <w:autoSpaceDE w:val="0"/>
              <w:autoSpaceDN w:val="0"/>
              <w:adjustRightInd w:val="0"/>
              <w:contextualSpacing/>
              <w:rPr>
                <w:b/>
              </w:rPr>
            </w:pPr>
            <w:r>
              <w:rPr>
                <w:rFonts w:cs="Gabriola"/>
              </w:rPr>
              <w:t>prema</w:t>
            </w:r>
            <w:r w:rsidRPr="00A163FB">
              <w:rPr>
                <w:rFonts w:cs="Gabriola"/>
              </w:rPr>
              <w:t>š</w:t>
            </w:r>
            <w:r>
              <w:rPr>
                <w:rFonts w:cs="Gabriola"/>
              </w:rPr>
              <w:t>ile</w:t>
            </w:r>
            <w:r w:rsidRPr="00A163FB">
              <w:rPr>
                <w:rFonts w:cs="Gabriola"/>
              </w:rPr>
              <w:t xml:space="preserve"> </w:t>
            </w:r>
            <w:r>
              <w:rPr>
                <w:rFonts w:cs="Gabriola"/>
              </w:rPr>
              <w:t>potrebe</w:t>
            </w:r>
            <w:r w:rsidRPr="00A163FB">
              <w:rPr>
                <w:rFonts w:cs="Gabriola"/>
              </w:rPr>
              <w:t xml:space="preserve"> </w:t>
            </w:r>
            <w:r>
              <w:rPr>
                <w:rFonts w:cs="Gabriola"/>
              </w:rPr>
              <w:t>i</w:t>
            </w:r>
            <w:r w:rsidRPr="00A163FB">
              <w:rPr>
                <w:rFonts w:cs="Gabriola"/>
              </w:rPr>
              <w:t xml:space="preserve"> </w:t>
            </w:r>
            <w:r>
              <w:rPr>
                <w:rFonts w:cs="Gabriola"/>
              </w:rPr>
              <w:t>očekivanja</w:t>
            </w:r>
            <w:r w:rsidRPr="00A163FB">
              <w:rPr>
                <w:rFonts w:cs="Gabriola"/>
              </w:rPr>
              <w:t xml:space="preserve"> </w:t>
            </w:r>
            <w:r>
              <w:rPr>
                <w:rFonts w:cs="Gabriola"/>
              </w:rPr>
              <w:t>relevantnih</w:t>
            </w:r>
            <w:r w:rsidRPr="00A163FB">
              <w:rPr>
                <w:rFonts w:cs="Gabriola"/>
              </w:rPr>
              <w:t xml:space="preserve"> </w:t>
            </w:r>
            <w:r>
              <w:rPr>
                <w:rFonts w:cs="Gabriola"/>
              </w:rPr>
              <w:t>subjekata</w:t>
            </w:r>
            <w:r w:rsidRPr="00A163FB">
              <w:rPr>
                <w:rFonts w:cs="Gabriola"/>
              </w:rPr>
              <w:t>“</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Project</w:t>
            </w:r>
            <w:r w:rsidRPr="00176B78">
              <w:rPr>
                <w:rFonts w:cs="Arial"/>
                <w:b/>
              </w:rPr>
              <w:t xml:space="preserve"> </w:t>
            </w:r>
            <w:r>
              <w:rPr>
                <w:rFonts w:cs="Arial"/>
                <w:b/>
              </w:rPr>
              <w:t>Purpose</w:t>
            </w:r>
          </w:p>
          <w:p w:rsidR="003A0C3C" w:rsidRPr="00A163FB" w:rsidRDefault="003A0C3C" w:rsidP="002D5A9C">
            <w:pPr>
              <w:widowControl w:val="0"/>
              <w:autoSpaceDE w:val="0"/>
              <w:autoSpaceDN w:val="0"/>
              <w:adjustRightInd w:val="0"/>
              <w:contextualSpacing/>
            </w:pPr>
            <w:r>
              <w:rPr>
                <w:rFonts w:cs="Gabriola"/>
              </w:rPr>
              <w:t>The</w:t>
            </w:r>
            <w:r w:rsidRPr="00A163FB">
              <w:rPr>
                <w:rFonts w:cs="Gabriola"/>
              </w:rPr>
              <w:t xml:space="preserve"> </w:t>
            </w:r>
            <w:r>
              <w:rPr>
                <w:rFonts w:cs="Gabriola"/>
              </w:rPr>
              <w:t>objectives</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in</w:t>
            </w:r>
            <w:r w:rsidRPr="00A163FB">
              <w:rPr>
                <w:rFonts w:cs="Gabriola"/>
              </w:rPr>
              <w:t xml:space="preserve"> </w:t>
            </w:r>
            <w:r>
              <w:rPr>
                <w:rFonts w:cs="Gabriola"/>
              </w:rPr>
              <w:t>terms</w:t>
            </w:r>
            <w:r w:rsidRPr="00A163FB">
              <w:rPr>
                <w:rFonts w:cs="Gabriola"/>
              </w:rPr>
              <w:t xml:space="preserve"> </w:t>
            </w:r>
            <w:r>
              <w:rPr>
                <w:rFonts w:cs="Gabriola"/>
              </w:rPr>
              <w:t>of</w:t>
            </w:r>
            <w:r w:rsidRPr="00A163FB">
              <w:rPr>
                <w:rFonts w:cs="Gabriola"/>
              </w:rPr>
              <w:t xml:space="preserve"> </w:t>
            </w:r>
            <w:r>
              <w:rPr>
                <w:rFonts w:cs="Gabriola"/>
              </w:rPr>
              <w:t>sustainable</w:t>
            </w:r>
            <w:r w:rsidRPr="00A163FB">
              <w:rPr>
                <w:rFonts w:cs="Gabriola"/>
              </w:rPr>
              <w:t xml:space="preserve"> </w:t>
            </w:r>
            <w:r>
              <w:rPr>
                <w:rFonts w:cs="Gabriola"/>
              </w:rPr>
              <w:t>benefits</w:t>
            </w:r>
            <w:r w:rsidRPr="00A163FB">
              <w:rPr>
                <w:rFonts w:cs="Gabriola"/>
              </w:rPr>
              <w:t xml:space="preserve"> </w:t>
            </w:r>
            <w:r>
              <w:rPr>
                <w:rFonts w:cs="Gabriola"/>
              </w:rPr>
              <w:t>to</w:t>
            </w:r>
            <w:r w:rsidRPr="00A163FB">
              <w:rPr>
                <w:rFonts w:cs="Gabriola"/>
              </w:rPr>
              <w:t xml:space="preserve"> </w:t>
            </w:r>
            <w:r>
              <w:rPr>
                <w:rFonts w:cs="Gabriola"/>
              </w:rPr>
              <w:t>be</w:t>
            </w:r>
            <w:r w:rsidRPr="00A163FB">
              <w:rPr>
                <w:rFonts w:cs="Gabriola"/>
              </w:rPr>
              <w:t xml:space="preserve"> </w:t>
            </w:r>
            <w:r>
              <w:rPr>
                <w:rFonts w:cs="Gabriola"/>
              </w:rPr>
              <w:t>delivered</w:t>
            </w:r>
            <w:r w:rsidRPr="00A163FB">
              <w:rPr>
                <w:rFonts w:cs="Gabriola"/>
              </w:rPr>
              <w:t xml:space="preserve"> </w:t>
            </w:r>
            <w:r>
              <w:rPr>
                <w:rFonts w:cs="Gabriola"/>
              </w:rPr>
              <w:t>to</w:t>
            </w:r>
          </w:p>
          <w:p w:rsidR="003A0C3C" w:rsidRPr="00A163FB" w:rsidRDefault="003A0C3C" w:rsidP="002D5A9C">
            <w:pPr>
              <w:widowControl w:val="0"/>
              <w:autoSpaceDE w:val="0"/>
              <w:autoSpaceDN w:val="0"/>
              <w:adjustRightInd w:val="0"/>
              <w:contextualSpacing/>
            </w:pP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beneficiaries</w:t>
            </w:r>
            <w:r w:rsidRPr="00A163FB">
              <w:rPr>
                <w:rFonts w:cs="Gabriola"/>
              </w:rPr>
              <w:t xml:space="preserve">. </w:t>
            </w:r>
            <w:r>
              <w:rPr>
                <w:rFonts w:cs="Gabriola"/>
              </w:rPr>
              <w:t>It</w:t>
            </w:r>
            <w:r w:rsidRPr="00A163FB">
              <w:rPr>
                <w:rFonts w:cs="Gabriola"/>
              </w:rPr>
              <w:t xml:space="preserve"> </w:t>
            </w:r>
            <w:r>
              <w:rPr>
                <w:rFonts w:cs="Gabriola"/>
              </w:rPr>
              <w:t>does</w:t>
            </w:r>
            <w:r w:rsidRPr="00A163FB">
              <w:rPr>
                <w:rFonts w:cs="Gabriola"/>
              </w:rPr>
              <w:t xml:space="preserve"> </w:t>
            </w:r>
            <w:r>
              <w:rPr>
                <w:rFonts w:cs="Gabriola"/>
              </w:rPr>
              <w:t>not</w:t>
            </w:r>
            <w:r w:rsidRPr="00A163FB">
              <w:rPr>
                <w:rFonts w:cs="Gabriola"/>
              </w:rPr>
              <w:t xml:space="preserve"> </w:t>
            </w:r>
            <w:r>
              <w:rPr>
                <w:rFonts w:cs="Gabriola"/>
              </w:rPr>
              <w:t>refer</w:t>
            </w:r>
            <w:r w:rsidRPr="00A163FB">
              <w:rPr>
                <w:rFonts w:cs="Gabriola"/>
              </w:rPr>
              <w:t xml:space="preserve"> </w:t>
            </w:r>
            <w:r>
              <w:rPr>
                <w:rFonts w:cs="Gabriola"/>
              </w:rPr>
              <w:t>to</w:t>
            </w:r>
            <w:r w:rsidRPr="00A163FB">
              <w:rPr>
                <w:rFonts w:cs="Gabriola"/>
              </w:rPr>
              <w:t xml:space="preserve"> </w:t>
            </w:r>
            <w:r>
              <w:rPr>
                <w:rFonts w:cs="Gabriola"/>
              </w:rPr>
              <w:t>the</w:t>
            </w:r>
            <w:r w:rsidRPr="00A163FB">
              <w:rPr>
                <w:rFonts w:cs="Gabriola"/>
              </w:rPr>
              <w:t xml:space="preserve"> </w:t>
            </w:r>
            <w:r>
              <w:rPr>
                <w:rFonts w:cs="Gabriola"/>
              </w:rPr>
              <w:t>services</w:t>
            </w:r>
            <w:r w:rsidRPr="00A163FB">
              <w:rPr>
                <w:rFonts w:cs="Gabriola"/>
              </w:rPr>
              <w:t xml:space="preserve"> </w:t>
            </w:r>
            <w:r>
              <w:rPr>
                <w:rFonts w:cs="Gabriola"/>
              </w:rPr>
              <w:t>provided</w:t>
            </w:r>
            <w:r w:rsidRPr="00A163FB">
              <w:rPr>
                <w:rFonts w:cs="Gabriola"/>
              </w:rPr>
              <w:t xml:space="preserve"> </w:t>
            </w:r>
            <w:r>
              <w:rPr>
                <w:rFonts w:cs="Gabriola"/>
              </w:rPr>
              <w:t>b</w:t>
            </w:r>
            <w:r w:rsidRPr="00A163FB">
              <w:rPr>
                <w:rFonts w:cs="Gabriola"/>
              </w:rPr>
              <w:t xml:space="preserve">y </w:t>
            </w:r>
            <w:r>
              <w:rPr>
                <w:rFonts w:cs="Gabriola"/>
              </w:rPr>
              <w:t>the</w:t>
            </w:r>
          </w:p>
          <w:p w:rsidR="003A0C3C" w:rsidRPr="00A163FB" w:rsidRDefault="003A0C3C" w:rsidP="002D5A9C">
            <w:pPr>
              <w:widowControl w:val="0"/>
              <w:autoSpaceDE w:val="0"/>
              <w:autoSpaceDN w:val="0"/>
              <w:adjustRightInd w:val="0"/>
              <w:contextualSpacing/>
            </w:pPr>
            <w:r>
              <w:rPr>
                <w:rFonts w:cs="Gabriola"/>
              </w:rPr>
              <w:t>project</w:t>
            </w:r>
            <w:r w:rsidRPr="00A163FB">
              <w:rPr>
                <w:rFonts w:cs="Gabriola"/>
              </w:rPr>
              <w:t xml:space="preserve"> (</w:t>
            </w:r>
            <w:r>
              <w:rPr>
                <w:rFonts w:cs="Gabriola"/>
              </w:rPr>
              <w:t>these</w:t>
            </w:r>
            <w:r w:rsidRPr="00A163FB">
              <w:rPr>
                <w:rFonts w:cs="Gabriola"/>
              </w:rPr>
              <w:t xml:space="preserve"> </w:t>
            </w:r>
            <w:r>
              <w:rPr>
                <w:rFonts w:cs="Gabriola"/>
              </w:rPr>
              <w:t>are</w:t>
            </w:r>
            <w:r w:rsidRPr="00A163FB">
              <w:rPr>
                <w:rFonts w:cs="Gabriola"/>
              </w:rPr>
              <w:t xml:space="preserve"> </w:t>
            </w:r>
            <w:r>
              <w:rPr>
                <w:rFonts w:cs="Gabriola"/>
              </w:rPr>
              <w:t>results</w:t>
            </w:r>
            <w:r w:rsidRPr="00A163FB">
              <w:rPr>
                <w:rFonts w:cs="Gabriola"/>
              </w:rPr>
              <w:t xml:space="preserve">), </w:t>
            </w:r>
            <w:r>
              <w:rPr>
                <w:rFonts w:cs="Gabriola"/>
              </w:rPr>
              <w:t>nor</w:t>
            </w:r>
            <w:r w:rsidRPr="00A163FB">
              <w:rPr>
                <w:rFonts w:cs="Gabriola"/>
              </w:rPr>
              <w:t xml:space="preserve"> </w:t>
            </w:r>
            <w:r>
              <w:rPr>
                <w:rFonts w:cs="Gabriola"/>
              </w:rPr>
              <w:t>to</w:t>
            </w:r>
            <w:r w:rsidRPr="00A163FB">
              <w:rPr>
                <w:rFonts w:cs="Gabriola"/>
              </w:rPr>
              <w:t xml:space="preserve"> </w:t>
            </w:r>
            <w:r>
              <w:rPr>
                <w:rFonts w:cs="Gabriola"/>
              </w:rPr>
              <w:t>the</w:t>
            </w:r>
            <w:r w:rsidRPr="00A163FB">
              <w:rPr>
                <w:rFonts w:cs="Gabriola"/>
              </w:rPr>
              <w:t xml:space="preserve"> </w:t>
            </w:r>
            <w:r>
              <w:rPr>
                <w:rFonts w:cs="Gabriola"/>
              </w:rPr>
              <w:t>utilisation</w:t>
            </w:r>
            <w:r w:rsidRPr="00A163FB">
              <w:rPr>
                <w:rFonts w:cs="Gabriola"/>
              </w:rPr>
              <w:t xml:space="preserve"> </w:t>
            </w:r>
            <w:r>
              <w:rPr>
                <w:rFonts w:cs="Gabriola"/>
              </w:rPr>
              <w:t>of</w:t>
            </w:r>
            <w:r w:rsidRPr="00A163FB">
              <w:rPr>
                <w:rFonts w:cs="Gabriola"/>
              </w:rPr>
              <w:t xml:space="preserve"> </w:t>
            </w:r>
            <w:r>
              <w:rPr>
                <w:rFonts w:cs="Gabriola"/>
              </w:rPr>
              <w:t>these</w:t>
            </w:r>
            <w:r w:rsidRPr="00A163FB">
              <w:rPr>
                <w:rFonts w:cs="Gabriola"/>
              </w:rPr>
              <w:t xml:space="preserve"> </w:t>
            </w:r>
            <w:r>
              <w:rPr>
                <w:rFonts w:cs="Gabriola"/>
              </w:rPr>
              <w:t>services</w:t>
            </w:r>
            <w:r w:rsidRPr="00A163FB">
              <w:rPr>
                <w:rFonts w:cs="Gabriola"/>
              </w:rPr>
              <w:t xml:space="preserve">, </w:t>
            </w:r>
            <w:r>
              <w:rPr>
                <w:rFonts w:cs="Gabriola"/>
              </w:rPr>
              <w:t>but</w:t>
            </w:r>
            <w:r w:rsidRPr="00A163FB">
              <w:rPr>
                <w:rFonts w:cs="Gabriola"/>
              </w:rPr>
              <w:t xml:space="preserve"> </w:t>
            </w:r>
            <w:r>
              <w:rPr>
                <w:rFonts w:cs="Gabriola"/>
              </w:rPr>
              <w:t>to</w:t>
            </w:r>
            <w:r w:rsidRPr="00A163FB">
              <w:rPr>
                <w:rFonts w:cs="Gabriola"/>
              </w:rPr>
              <w:t xml:space="preserve"> </w:t>
            </w:r>
            <w:r>
              <w:rPr>
                <w:rFonts w:cs="Gabriola"/>
              </w:rPr>
              <w:t>the</w:t>
            </w:r>
          </w:p>
          <w:p w:rsidR="003A0C3C" w:rsidRPr="00176B78" w:rsidRDefault="003A0C3C" w:rsidP="002D5A9C">
            <w:pPr>
              <w:widowControl w:val="0"/>
              <w:autoSpaceDE w:val="0"/>
              <w:autoSpaceDN w:val="0"/>
              <w:adjustRightInd w:val="0"/>
              <w:contextualSpacing/>
              <w:rPr>
                <w:b/>
              </w:rPr>
            </w:pPr>
            <w:r>
              <w:rPr>
                <w:rFonts w:cs="Gabriola"/>
              </w:rPr>
              <w:t>benefits</w:t>
            </w:r>
            <w:r w:rsidRPr="00A163FB">
              <w:rPr>
                <w:rFonts w:cs="Gabriola"/>
              </w:rPr>
              <w:t xml:space="preserve"> w</w:t>
            </w:r>
            <w:r>
              <w:rPr>
                <w:rFonts w:cs="Gabriola"/>
              </w:rPr>
              <w:t>hich</w:t>
            </w:r>
            <w:r w:rsidRPr="00A163FB">
              <w:rPr>
                <w:rFonts w:cs="Gabriola"/>
              </w:rPr>
              <w:t xml:space="preserve"> </w:t>
            </w:r>
            <w:r>
              <w:rPr>
                <w:rFonts w:cs="Gabriola"/>
              </w:rPr>
              <w:t>project</w:t>
            </w:r>
            <w:r w:rsidRPr="00A163FB">
              <w:rPr>
                <w:rFonts w:cs="Gabriola"/>
              </w:rPr>
              <w:t xml:space="preserve"> </w:t>
            </w:r>
            <w:r>
              <w:rPr>
                <w:rFonts w:cs="Gabriola"/>
              </w:rPr>
              <w:t>beneficiaries</w:t>
            </w:r>
            <w:r w:rsidRPr="00A163FB">
              <w:rPr>
                <w:rFonts w:cs="Gabriola"/>
              </w:rPr>
              <w:t xml:space="preserve"> </w:t>
            </w:r>
            <w:r>
              <w:rPr>
                <w:rFonts w:cs="Gabriola"/>
              </w:rPr>
              <w:t>derive</w:t>
            </w:r>
            <w:r w:rsidRPr="00A163FB">
              <w:rPr>
                <w:rFonts w:cs="Gabriola"/>
              </w:rPr>
              <w:t xml:space="preserve"> </w:t>
            </w:r>
            <w:r>
              <w:rPr>
                <w:rFonts w:cs="Gabriola"/>
              </w:rPr>
              <w:t>as</w:t>
            </w:r>
            <w:r w:rsidRPr="00A163FB">
              <w:rPr>
                <w:rFonts w:cs="Gabriola"/>
              </w:rPr>
              <w:t xml:space="preserve"> </w:t>
            </w:r>
            <w:r>
              <w:rPr>
                <w:rFonts w:cs="Gabriola"/>
              </w:rPr>
              <w:t>a</w:t>
            </w:r>
            <w:r w:rsidRPr="00A163FB">
              <w:rPr>
                <w:rFonts w:cs="Gabriola"/>
              </w:rPr>
              <w:t xml:space="preserve"> </w:t>
            </w:r>
            <w:r>
              <w:rPr>
                <w:rFonts w:cs="Gabriola"/>
              </w:rPr>
              <w:t>result</w:t>
            </w:r>
            <w:r w:rsidRPr="00A163FB">
              <w:rPr>
                <w:rFonts w:cs="Gabriola"/>
              </w:rPr>
              <w:t xml:space="preserve"> </w:t>
            </w:r>
            <w:r>
              <w:rPr>
                <w:rFonts w:cs="Gabriola"/>
              </w:rPr>
              <w:t>of</w:t>
            </w:r>
            <w:r w:rsidRPr="00A163FB">
              <w:rPr>
                <w:rFonts w:cs="Gabriola"/>
              </w:rPr>
              <w:t xml:space="preserve"> </w:t>
            </w:r>
            <w:r>
              <w:rPr>
                <w:rFonts w:cs="Gabriola"/>
              </w:rPr>
              <w:t>using</w:t>
            </w:r>
            <w:r w:rsidRPr="00A163FB">
              <w:rPr>
                <w:rFonts w:cs="Gabriola"/>
              </w:rPr>
              <w:t xml:space="preserve"> </w:t>
            </w:r>
            <w:r>
              <w:rPr>
                <w:rFonts w:cs="Gabriola"/>
              </w:rPr>
              <w:t>project</w:t>
            </w:r>
            <w:r w:rsidRPr="00A163FB">
              <w:rPr>
                <w:rFonts w:cs="Gabriola"/>
              </w:rPr>
              <w:t xml:space="preserve"> </w:t>
            </w:r>
            <w:r>
              <w:rPr>
                <w:rFonts w:cs="Gabriola"/>
              </w:rPr>
              <w:t>services</w:t>
            </w:r>
          </w:p>
        </w:tc>
        <w:tc>
          <w:tcPr>
            <w:tcW w:w="0" w:type="auto"/>
          </w:tcPr>
          <w:p w:rsidR="003A0C3C" w:rsidRPr="00176B78" w:rsidRDefault="003A0C3C" w:rsidP="002D5A9C">
            <w:pPr>
              <w:widowControl w:val="0"/>
              <w:autoSpaceDE w:val="0"/>
              <w:autoSpaceDN w:val="0"/>
              <w:adjustRightInd w:val="0"/>
              <w:contextualSpacing/>
              <w:rPr>
                <w:b/>
              </w:rPr>
            </w:pPr>
            <w:r>
              <w:rPr>
                <w:rFonts w:cs="Arial"/>
                <w:b/>
              </w:rPr>
              <w:t>Svrha</w:t>
            </w:r>
            <w:r w:rsidRPr="00176B78">
              <w:rPr>
                <w:rFonts w:cs="Arial"/>
                <w:b/>
              </w:rPr>
              <w:t xml:space="preserve"> </w:t>
            </w:r>
            <w:r>
              <w:rPr>
                <w:rFonts w:cs="Arial"/>
                <w:b/>
              </w:rPr>
              <w:t>projekta</w:t>
            </w:r>
          </w:p>
          <w:p w:rsidR="003A0C3C" w:rsidRPr="00A163FB" w:rsidRDefault="003A0C3C" w:rsidP="002D5A9C">
            <w:pPr>
              <w:widowControl w:val="0"/>
              <w:autoSpaceDE w:val="0"/>
              <w:autoSpaceDN w:val="0"/>
              <w:adjustRightInd w:val="0"/>
              <w:contextualSpacing/>
            </w:pPr>
            <w:r>
              <w:rPr>
                <w:rFonts w:cs="Gabriola"/>
              </w:rPr>
              <w:t>Ciljevi</w:t>
            </w:r>
            <w:r w:rsidRPr="00A163FB">
              <w:rPr>
                <w:rFonts w:cs="Gabriola"/>
              </w:rPr>
              <w:t xml:space="preserve"> </w:t>
            </w:r>
            <w:r>
              <w:rPr>
                <w:rFonts w:cs="Gabriola"/>
              </w:rPr>
              <w:t>projekta</w:t>
            </w:r>
            <w:r w:rsidRPr="00A163FB">
              <w:rPr>
                <w:rFonts w:cs="Gabriola"/>
              </w:rPr>
              <w:t xml:space="preserve"> </w:t>
            </w:r>
            <w:r>
              <w:rPr>
                <w:rFonts w:cs="Gabriola"/>
              </w:rPr>
              <w:t>u</w:t>
            </w:r>
            <w:r w:rsidRPr="00A163FB">
              <w:rPr>
                <w:rFonts w:cs="Gabriola"/>
              </w:rPr>
              <w:t xml:space="preserve"> </w:t>
            </w:r>
            <w:r>
              <w:rPr>
                <w:rFonts w:cs="Gabriola"/>
              </w:rPr>
              <w:t>smislu</w:t>
            </w:r>
            <w:r w:rsidRPr="00A163FB">
              <w:rPr>
                <w:rFonts w:cs="Gabriola"/>
              </w:rPr>
              <w:t xml:space="preserve"> </w:t>
            </w:r>
            <w:r>
              <w:rPr>
                <w:rFonts w:cs="Gabriola"/>
              </w:rPr>
              <w:t>održivih pogodnosti koje se obezbeđuju</w:t>
            </w:r>
            <w:r w:rsidRPr="00A163FB">
              <w:rPr>
                <w:rFonts w:cs="Gabriola"/>
              </w:rPr>
              <w:t xml:space="preserve"> </w:t>
            </w:r>
            <w:r>
              <w:rPr>
                <w:rFonts w:cs="Gabriola"/>
              </w:rPr>
              <w:t>korisnicima</w:t>
            </w:r>
          </w:p>
          <w:p w:rsidR="003A0C3C" w:rsidRPr="00A163FB" w:rsidRDefault="003A0C3C" w:rsidP="002D5A9C">
            <w:pPr>
              <w:widowControl w:val="0"/>
              <w:autoSpaceDE w:val="0"/>
              <w:autoSpaceDN w:val="0"/>
              <w:adjustRightInd w:val="0"/>
              <w:contextualSpacing/>
            </w:pPr>
            <w:r>
              <w:rPr>
                <w:rFonts w:cs="Gabriola"/>
              </w:rPr>
              <w:t>projekta</w:t>
            </w:r>
            <w:r w:rsidRPr="00A163FB">
              <w:rPr>
                <w:rFonts w:cs="Gabriola"/>
              </w:rPr>
              <w:t xml:space="preserve">. </w:t>
            </w:r>
            <w:r>
              <w:rPr>
                <w:rFonts w:cs="Gabriola"/>
              </w:rPr>
              <w:t>Ne</w:t>
            </w:r>
            <w:r w:rsidRPr="00A163FB">
              <w:rPr>
                <w:rFonts w:cs="Gabriola"/>
              </w:rPr>
              <w:t xml:space="preserve"> </w:t>
            </w:r>
            <w:r>
              <w:rPr>
                <w:rFonts w:cs="Gabriola"/>
              </w:rPr>
              <w:t>odnosi</w:t>
            </w:r>
            <w:r w:rsidRPr="00A163FB">
              <w:rPr>
                <w:rFonts w:cs="Gabriola"/>
              </w:rPr>
              <w:t xml:space="preserve"> </w:t>
            </w:r>
            <w:r>
              <w:rPr>
                <w:rFonts w:cs="Gabriola"/>
              </w:rPr>
              <w:t>se na usluge koje projekat obezbeđuje</w:t>
            </w:r>
            <w:r w:rsidRPr="00A163FB">
              <w:rPr>
                <w:rFonts w:cs="Gabriola"/>
              </w:rPr>
              <w:t xml:space="preserve"> (</w:t>
            </w:r>
            <w:r>
              <w:rPr>
                <w:rFonts w:cs="Gabriola"/>
              </w:rPr>
              <w:t>to</w:t>
            </w:r>
            <w:r w:rsidRPr="00A163FB">
              <w:rPr>
                <w:rFonts w:cs="Gabriola"/>
              </w:rPr>
              <w:t xml:space="preserve"> </w:t>
            </w:r>
            <w:r>
              <w:rPr>
                <w:rFonts w:cs="Gabriola"/>
              </w:rPr>
              <w:t>su</w:t>
            </w:r>
            <w:r w:rsidRPr="00A163FB">
              <w:rPr>
                <w:rFonts w:cs="Gabriola"/>
              </w:rPr>
              <w:t xml:space="preserve"> </w:t>
            </w:r>
            <w:r>
              <w:rPr>
                <w:rFonts w:cs="Gabriola"/>
              </w:rPr>
              <w:t>rezultati</w:t>
            </w:r>
            <w:r w:rsidRPr="00A163FB">
              <w:rPr>
                <w:rFonts w:cs="Gabriola"/>
              </w:rPr>
              <w:t xml:space="preserve">), </w:t>
            </w:r>
            <w:r>
              <w:rPr>
                <w:rFonts w:cs="Gabriola"/>
              </w:rPr>
              <w:t>ni</w:t>
            </w:r>
          </w:p>
          <w:p w:rsidR="003A0C3C" w:rsidRPr="00A163FB" w:rsidRDefault="003A0C3C" w:rsidP="002D5A9C">
            <w:pPr>
              <w:widowControl w:val="0"/>
              <w:autoSpaceDE w:val="0"/>
              <w:autoSpaceDN w:val="0"/>
              <w:adjustRightInd w:val="0"/>
              <w:contextualSpacing/>
            </w:pPr>
            <w:r>
              <w:rPr>
                <w:rFonts w:cs="Gabriola"/>
              </w:rPr>
              <w:t>na</w:t>
            </w:r>
            <w:r w:rsidRPr="00A163FB">
              <w:rPr>
                <w:rFonts w:cs="Gabriola"/>
              </w:rPr>
              <w:t xml:space="preserve"> </w:t>
            </w:r>
            <w:r>
              <w:rPr>
                <w:rFonts w:cs="Gabriola"/>
              </w:rPr>
              <w:t>kori</w:t>
            </w:r>
            <w:r w:rsidRPr="00A163FB">
              <w:rPr>
                <w:rFonts w:cs="Gabriola"/>
              </w:rPr>
              <w:t>š</w:t>
            </w:r>
            <w:r>
              <w:rPr>
                <w:rFonts w:cs="Gabriola"/>
              </w:rPr>
              <w:t>ćenje</w:t>
            </w:r>
            <w:r w:rsidRPr="00A163FB">
              <w:rPr>
                <w:rFonts w:cs="Gabriola"/>
              </w:rPr>
              <w:t xml:space="preserve"> </w:t>
            </w:r>
            <w:r>
              <w:rPr>
                <w:rFonts w:cs="Gabriola"/>
              </w:rPr>
              <w:t>tih</w:t>
            </w:r>
            <w:r w:rsidRPr="00A163FB">
              <w:rPr>
                <w:rFonts w:cs="Gabriola"/>
              </w:rPr>
              <w:t xml:space="preserve"> </w:t>
            </w:r>
            <w:r>
              <w:rPr>
                <w:rFonts w:cs="Gabriola"/>
              </w:rPr>
              <w:t>usluga</w:t>
            </w:r>
            <w:r w:rsidRPr="00A163FB">
              <w:rPr>
                <w:rFonts w:cs="Gabriola"/>
              </w:rPr>
              <w:t xml:space="preserve">, </w:t>
            </w:r>
            <w:r>
              <w:rPr>
                <w:rFonts w:cs="Gabriola"/>
              </w:rPr>
              <w:t>već</w:t>
            </w:r>
            <w:r w:rsidRPr="00A163FB">
              <w:rPr>
                <w:rFonts w:cs="Gabriola"/>
              </w:rPr>
              <w:t xml:space="preserve"> </w:t>
            </w:r>
            <w:r>
              <w:rPr>
                <w:rFonts w:cs="Gabriola"/>
              </w:rPr>
              <w:t>na</w:t>
            </w:r>
            <w:r w:rsidRPr="00A163FB">
              <w:rPr>
                <w:rFonts w:cs="Gabriola"/>
              </w:rPr>
              <w:t xml:space="preserve"> </w:t>
            </w:r>
            <w:r>
              <w:rPr>
                <w:rFonts w:cs="Gabriola"/>
              </w:rPr>
              <w:t>pogodnosti</w:t>
            </w:r>
            <w:r w:rsidRPr="00A163FB">
              <w:rPr>
                <w:rFonts w:cs="Gabriola"/>
              </w:rPr>
              <w:t xml:space="preserve"> </w:t>
            </w:r>
            <w:r>
              <w:rPr>
                <w:rFonts w:cs="Gabriola"/>
              </w:rPr>
              <w:t>koje</w:t>
            </w:r>
            <w:r w:rsidRPr="00A163FB">
              <w:rPr>
                <w:rFonts w:cs="Gabriola"/>
              </w:rPr>
              <w:t xml:space="preserve"> </w:t>
            </w:r>
            <w:r>
              <w:rPr>
                <w:rFonts w:cs="Gabriola"/>
              </w:rPr>
              <w:t>korisnici</w:t>
            </w:r>
            <w:r w:rsidRPr="00A163FB">
              <w:rPr>
                <w:rFonts w:cs="Gabriola"/>
              </w:rPr>
              <w:t xml:space="preserve"> </w:t>
            </w:r>
            <w:r>
              <w:rPr>
                <w:rFonts w:cs="Gabriola"/>
              </w:rPr>
              <w:t>projekta</w:t>
            </w:r>
            <w:r w:rsidRPr="00A163FB">
              <w:rPr>
                <w:rFonts w:cs="Gabriola"/>
              </w:rPr>
              <w:t xml:space="preserve"> </w:t>
            </w:r>
            <w:r>
              <w:rPr>
                <w:rFonts w:cs="Gabriola"/>
              </w:rPr>
              <w:t>imaju</w:t>
            </w:r>
            <w:r w:rsidRPr="00A163FB">
              <w:rPr>
                <w:rFonts w:cs="Gabriola"/>
              </w:rPr>
              <w:t xml:space="preserve"> </w:t>
            </w:r>
            <w:r>
              <w:rPr>
                <w:rFonts w:cs="Gabriola"/>
              </w:rPr>
              <w:t>kao</w:t>
            </w:r>
          </w:p>
          <w:p w:rsidR="003A0C3C" w:rsidRPr="00176B78" w:rsidRDefault="003A0C3C" w:rsidP="002D5A9C">
            <w:pPr>
              <w:widowControl w:val="0"/>
              <w:autoSpaceDE w:val="0"/>
              <w:autoSpaceDN w:val="0"/>
              <w:adjustRightInd w:val="0"/>
              <w:contextualSpacing/>
              <w:rPr>
                <w:b/>
              </w:rPr>
            </w:pPr>
            <w:r>
              <w:rPr>
                <w:rFonts w:cs="Gabriola"/>
              </w:rPr>
              <w:t>rezultat</w:t>
            </w:r>
            <w:r w:rsidRPr="00A163FB">
              <w:rPr>
                <w:rFonts w:cs="Gabriola"/>
              </w:rPr>
              <w:t xml:space="preserve"> </w:t>
            </w:r>
            <w:r>
              <w:rPr>
                <w:rFonts w:cs="Gabriola"/>
              </w:rPr>
              <w:t>kori</w:t>
            </w:r>
            <w:r w:rsidRPr="00A163FB">
              <w:rPr>
                <w:rFonts w:cs="Gabriola"/>
              </w:rPr>
              <w:t>š</w:t>
            </w:r>
            <w:r>
              <w:rPr>
                <w:rFonts w:cs="Gabriola"/>
              </w:rPr>
              <w:t>ćenja</w:t>
            </w:r>
            <w:r w:rsidRPr="00A163FB">
              <w:rPr>
                <w:rFonts w:cs="Gabriola"/>
              </w:rPr>
              <w:t xml:space="preserve"> </w:t>
            </w:r>
            <w:r>
              <w:rPr>
                <w:rFonts w:cs="Gabriola"/>
              </w:rPr>
              <w:t>usluga</w:t>
            </w:r>
            <w:r w:rsidRPr="00A163FB">
              <w:rPr>
                <w:rFonts w:cs="Gabriola"/>
              </w:rPr>
              <w:t xml:space="preserve"> </w:t>
            </w:r>
            <w:r>
              <w:rPr>
                <w:rFonts w:cs="Gabriola"/>
              </w:rPr>
              <w:t>projekta</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Project</w:t>
            </w:r>
            <w:r w:rsidRPr="00176B78">
              <w:rPr>
                <w:rFonts w:cs="Arial"/>
                <w:b/>
              </w:rPr>
              <w:t xml:space="preserve"> </w:t>
            </w:r>
            <w:r>
              <w:rPr>
                <w:rFonts w:cs="Arial"/>
                <w:b/>
              </w:rPr>
              <w:t>Schedule</w:t>
            </w:r>
          </w:p>
          <w:p w:rsidR="003A0C3C" w:rsidRPr="00A163FB" w:rsidRDefault="003A0C3C" w:rsidP="002D5A9C">
            <w:pPr>
              <w:widowControl w:val="0"/>
              <w:autoSpaceDE w:val="0"/>
              <w:autoSpaceDN w:val="0"/>
              <w:adjustRightInd w:val="0"/>
              <w:contextualSpacing/>
            </w:pP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timeline</w:t>
            </w:r>
            <w:r w:rsidRPr="00A163FB">
              <w:rPr>
                <w:rFonts w:cs="Gabriola"/>
              </w:rPr>
              <w:t xml:space="preserve">, </w:t>
            </w:r>
            <w:r>
              <w:rPr>
                <w:rFonts w:cs="Gabriola"/>
              </w:rPr>
              <w:t>identif</w:t>
            </w:r>
            <w:r w:rsidRPr="00A163FB">
              <w:rPr>
                <w:rFonts w:cs="Gabriola"/>
              </w:rPr>
              <w:t>y</w:t>
            </w:r>
            <w:r>
              <w:rPr>
                <w:rFonts w:cs="Gabriola"/>
              </w:rPr>
              <w:t>ing</w:t>
            </w:r>
            <w:r w:rsidRPr="00A163FB">
              <w:rPr>
                <w:rFonts w:cs="Gabriola"/>
              </w:rPr>
              <w:t xml:space="preserve"> </w:t>
            </w:r>
            <w:r>
              <w:rPr>
                <w:rFonts w:cs="Gabriola"/>
              </w:rPr>
              <w:t>the</w:t>
            </w:r>
            <w:r w:rsidRPr="00A163FB">
              <w:rPr>
                <w:rFonts w:cs="Gabriola"/>
              </w:rPr>
              <w:t xml:space="preserve"> </w:t>
            </w:r>
            <w:r>
              <w:rPr>
                <w:rFonts w:cs="Gabriola"/>
              </w:rPr>
              <w:t>dates</w:t>
            </w:r>
            <w:r w:rsidRPr="00A163FB">
              <w:rPr>
                <w:rFonts w:cs="Gabriola"/>
              </w:rPr>
              <w:t xml:space="preserve"> (</w:t>
            </w:r>
            <w:r>
              <w:rPr>
                <w:rFonts w:cs="Gabriola"/>
              </w:rPr>
              <w:t>absolute</w:t>
            </w:r>
            <w:r w:rsidRPr="00A163FB">
              <w:rPr>
                <w:rFonts w:cs="Gabriola"/>
              </w:rPr>
              <w:t xml:space="preserve"> </w:t>
            </w:r>
            <w:r>
              <w:rPr>
                <w:rFonts w:cs="Gabriola"/>
              </w:rPr>
              <w:t>or</w:t>
            </w:r>
            <w:r w:rsidRPr="00A163FB">
              <w:rPr>
                <w:rFonts w:cs="Gabriola"/>
              </w:rPr>
              <w:t xml:space="preserve"> </w:t>
            </w:r>
            <w:r>
              <w:rPr>
                <w:rFonts w:cs="Gabriola"/>
              </w:rPr>
              <w:t>relative</w:t>
            </w:r>
            <w:r w:rsidRPr="00A163FB">
              <w:rPr>
                <w:rFonts w:cs="Gabriola"/>
              </w:rPr>
              <w:t xml:space="preserve"> </w:t>
            </w:r>
            <w:r>
              <w:rPr>
                <w:rFonts w:cs="Gabriola"/>
              </w:rPr>
              <w:t>to</w:t>
            </w:r>
            <w:r w:rsidRPr="00A163FB">
              <w:rPr>
                <w:rFonts w:cs="Gabriola"/>
              </w:rPr>
              <w:t xml:space="preserve"> </w:t>
            </w:r>
            <w:r>
              <w:rPr>
                <w:rFonts w:cs="Gabriola"/>
              </w:rPr>
              <w:t>a</w:t>
            </w:r>
            <w:r w:rsidRPr="00A163FB">
              <w:rPr>
                <w:rFonts w:cs="Gabriola"/>
              </w:rPr>
              <w:t xml:space="preserve"> </w:t>
            </w:r>
            <w:r>
              <w:rPr>
                <w:rFonts w:cs="Gabriola"/>
              </w:rPr>
              <w:t>start</w:t>
            </w:r>
            <w:r w:rsidRPr="00A163FB">
              <w:rPr>
                <w:rFonts w:cs="Gabriola"/>
              </w:rPr>
              <w:t xml:space="preserve"> </w:t>
            </w:r>
            <w:r>
              <w:rPr>
                <w:rFonts w:cs="Gabriola"/>
              </w:rPr>
              <w:t>date</w:t>
            </w:r>
            <w:r w:rsidRPr="00A163FB">
              <w:rPr>
                <w:rFonts w:cs="Gabriola"/>
              </w:rPr>
              <w:t>)</w:t>
            </w:r>
          </w:p>
          <w:p w:rsidR="003A0C3C" w:rsidRPr="00A163FB" w:rsidRDefault="003A0C3C" w:rsidP="002D5A9C">
            <w:pPr>
              <w:widowControl w:val="0"/>
              <w:autoSpaceDE w:val="0"/>
              <w:autoSpaceDN w:val="0"/>
              <w:adjustRightInd w:val="0"/>
              <w:contextualSpacing/>
            </w:pPr>
            <w:r>
              <w:rPr>
                <w:rFonts w:cs="Gabriola"/>
              </w:rPr>
              <w:t>that</w:t>
            </w:r>
            <w:r w:rsidRPr="00A163FB">
              <w:rPr>
                <w:rFonts w:cs="Gabriola"/>
              </w:rPr>
              <w:t xml:space="preserve"> </w:t>
            </w:r>
            <w:r>
              <w:rPr>
                <w:rFonts w:cs="Gabriola"/>
              </w:rPr>
              <w:t>project</w:t>
            </w:r>
            <w:r w:rsidRPr="00A163FB">
              <w:rPr>
                <w:rFonts w:cs="Gabriola"/>
              </w:rPr>
              <w:t xml:space="preserve"> </w:t>
            </w:r>
            <w:r>
              <w:rPr>
                <w:rFonts w:cs="Gabriola"/>
              </w:rPr>
              <w:t>tasks</w:t>
            </w:r>
            <w:r w:rsidRPr="00A163FB">
              <w:rPr>
                <w:rFonts w:cs="Gabriola"/>
              </w:rPr>
              <w:t xml:space="preserve"> w</w:t>
            </w:r>
            <w:r>
              <w:rPr>
                <w:rFonts w:cs="Gabriola"/>
              </w:rPr>
              <w:t>ill</w:t>
            </w:r>
            <w:r w:rsidRPr="00A163FB">
              <w:rPr>
                <w:rFonts w:cs="Gabriola"/>
              </w:rPr>
              <w:t xml:space="preserve"> </w:t>
            </w:r>
            <w:r>
              <w:rPr>
                <w:rFonts w:cs="Gabriola"/>
              </w:rPr>
              <w:t>be</w:t>
            </w:r>
            <w:r w:rsidRPr="00A163FB">
              <w:rPr>
                <w:rFonts w:cs="Gabriola"/>
              </w:rPr>
              <w:t xml:space="preserve"> </w:t>
            </w:r>
            <w:r>
              <w:rPr>
                <w:rFonts w:cs="Gabriola"/>
              </w:rPr>
              <w:t>started</w:t>
            </w:r>
            <w:r w:rsidRPr="00A163FB">
              <w:rPr>
                <w:rFonts w:cs="Gabriola"/>
              </w:rPr>
              <w:t xml:space="preserve"> </w:t>
            </w:r>
            <w:r>
              <w:rPr>
                <w:rFonts w:cs="Gabriola"/>
              </w:rPr>
              <w:t>and</w:t>
            </w:r>
            <w:r w:rsidRPr="00A163FB">
              <w:rPr>
                <w:rFonts w:cs="Gabriola"/>
              </w:rPr>
              <w:t xml:space="preserve"> </w:t>
            </w:r>
            <w:r>
              <w:rPr>
                <w:rFonts w:cs="Gabriola"/>
              </w:rPr>
              <w:t>completed</w:t>
            </w:r>
            <w:r w:rsidRPr="00A163FB">
              <w:rPr>
                <w:rFonts w:cs="Gabriola"/>
              </w:rPr>
              <w:t xml:space="preserve">, </w:t>
            </w:r>
            <w:r>
              <w:rPr>
                <w:rFonts w:cs="Gabriola"/>
              </w:rPr>
              <w:t>resources</w:t>
            </w:r>
            <w:r w:rsidRPr="00A163FB">
              <w:rPr>
                <w:rFonts w:cs="Gabriola"/>
              </w:rPr>
              <w:t xml:space="preserve"> w</w:t>
            </w:r>
            <w:r>
              <w:rPr>
                <w:rFonts w:cs="Gabriola"/>
              </w:rPr>
              <w:t>ill</w:t>
            </w:r>
            <w:r w:rsidRPr="00A163FB">
              <w:rPr>
                <w:rFonts w:cs="Gabriola"/>
              </w:rPr>
              <w:t xml:space="preserve"> </w:t>
            </w:r>
            <w:r>
              <w:rPr>
                <w:rFonts w:cs="Gabriola"/>
              </w:rPr>
              <w:t>be</w:t>
            </w:r>
            <w:r w:rsidRPr="00A163FB">
              <w:rPr>
                <w:rFonts w:cs="Gabriola"/>
              </w:rPr>
              <w:t xml:space="preserve"> </w:t>
            </w:r>
            <w:r>
              <w:rPr>
                <w:rFonts w:cs="Gabriola"/>
              </w:rPr>
              <w:t>re</w:t>
            </w:r>
            <w:r w:rsidRPr="00A163FB">
              <w:rPr>
                <w:rFonts w:cs="Gabriola"/>
              </w:rPr>
              <w:t>q</w:t>
            </w:r>
            <w:r>
              <w:rPr>
                <w:rFonts w:cs="Gabriola"/>
              </w:rPr>
              <w:t>uired</w:t>
            </w:r>
            <w:r w:rsidRPr="00A163FB">
              <w:rPr>
                <w:rFonts w:cs="Gabriola"/>
              </w:rPr>
              <w:t xml:space="preserve"> </w:t>
            </w:r>
            <w:r>
              <w:rPr>
                <w:rFonts w:cs="Gabriola"/>
              </w:rPr>
              <w:t>and</w:t>
            </w:r>
          </w:p>
          <w:p w:rsidR="003A0C3C" w:rsidRPr="00176B78" w:rsidRDefault="003A0C3C" w:rsidP="002D5A9C">
            <w:pPr>
              <w:widowControl w:val="0"/>
              <w:autoSpaceDE w:val="0"/>
              <w:autoSpaceDN w:val="0"/>
              <w:adjustRightInd w:val="0"/>
              <w:contextualSpacing/>
              <w:rPr>
                <w:b/>
              </w:rPr>
            </w:pPr>
            <w:r>
              <w:rPr>
                <w:rFonts w:cs="Gabriola"/>
              </w:rPr>
              <w:t>upon</w:t>
            </w:r>
            <w:r w:rsidRPr="00A163FB">
              <w:rPr>
                <w:rFonts w:cs="Gabriola"/>
              </w:rPr>
              <w:t xml:space="preserve"> w</w:t>
            </w:r>
            <w:r>
              <w:rPr>
                <w:rFonts w:cs="Gabriola"/>
              </w:rPr>
              <w:t>hich</w:t>
            </w:r>
            <w:r w:rsidRPr="00A163FB">
              <w:rPr>
                <w:rFonts w:cs="Gabriola"/>
              </w:rPr>
              <w:t xml:space="preserve"> </w:t>
            </w:r>
            <w:r>
              <w:rPr>
                <w:rFonts w:cs="Gabriola"/>
              </w:rPr>
              <w:t>milestones</w:t>
            </w:r>
            <w:r w:rsidRPr="00A163FB">
              <w:rPr>
                <w:rFonts w:cs="Gabriola"/>
              </w:rPr>
              <w:t xml:space="preserve"> w</w:t>
            </w:r>
            <w:r>
              <w:rPr>
                <w:rFonts w:cs="Gabriola"/>
              </w:rPr>
              <w:t>ill</w:t>
            </w:r>
            <w:r w:rsidRPr="00A163FB">
              <w:rPr>
                <w:rFonts w:cs="Gabriola"/>
              </w:rPr>
              <w:t xml:space="preserve"> </w:t>
            </w:r>
            <w:r>
              <w:rPr>
                <w:rFonts w:cs="Gabriola"/>
              </w:rPr>
              <w:t>be</w:t>
            </w:r>
            <w:r w:rsidRPr="00A163FB">
              <w:rPr>
                <w:rFonts w:cs="Gabriola"/>
              </w:rPr>
              <w:t xml:space="preserve"> </w:t>
            </w:r>
            <w:r>
              <w:rPr>
                <w:rFonts w:cs="Gabriola"/>
              </w:rPr>
              <w:t>reached</w:t>
            </w:r>
          </w:p>
        </w:tc>
        <w:tc>
          <w:tcPr>
            <w:tcW w:w="0" w:type="auto"/>
          </w:tcPr>
          <w:p w:rsidR="003A0C3C" w:rsidRPr="00176B78" w:rsidRDefault="003A0C3C" w:rsidP="002D5A9C">
            <w:pPr>
              <w:widowControl w:val="0"/>
              <w:autoSpaceDE w:val="0"/>
              <w:autoSpaceDN w:val="0"/>
              <w:adjustRightInd w:val="0"/>
              <w:contextualSpacing/>
              <w:rPr>
                <w:b/>
              </w:rPr>
            </w:pPr>
            <w:r>
              <w:rPr>
                <w:rFonts w:cs="Arial"/>
                <w:b/>
              </w:rPr>
              <w:t>Raspored</w:t>
            </w:r>
            <w:r w:rsidRPr="00176B78">
              <w:rPr>
                <w:rFonts w:cs="Arial"/>
                <w:b/>
              </w:rPr>
              <w:t xml:space="preserve"> </w:t>
            </w:r>
            <w:r>
              <w:rPr>
                <w:rFonts w:cs="Arial"/>
                <w:b/>
              </w:rPr>
              <w:t>projekta</w:t>
            </w:r>
          </w:p>
          <w:p w:rsidR="003A0C3C" w:rsidRPr="00A163FB" w:rsidRDefault="003A0C3C" w:rsidP="002D5A9C">
            <w:pPr>
              <w:widowControl w:val="0"/>
              <w:autoSpaceDE w:val="0"/>
              <w:autoSpaceDN w:val="0"/>
              <w:adjustRightInd w:val="0"/>
              <w:contextualSpacing/>
            </w:pPr>
            <w:r>
              <w:rPr>
                <w:rFonts w:cs="Gabriola"/>
              </w:rPr>
              <w:t>Vremenski</w:t>
            </w:r>
            <w:r w:rsidRPr="00A163FB">
              <w:rPr>
                <w:rFonts w:cs="Gabriola"/>
              </w:rPr>
              <w:t xml:space="preserve"> </w:t>
            </w:r>
            <w:r>
              <w:rPr>
                <w:rFonts w:cs="Gabriola"/>
              </w:rPr>
              <w:t>okvir</w:t>
            </w:r>
            <w:r w:rsidRPr="00A163FB">
              <w:rPr>
                <w:rFonts w:cs="Gabriola"/>
              </w:rPr>
              <w:t xml:space="preserve"> </w:t>
            </w:r>
            <w:r>
              <w:rPr>
                <w:rFonts w:cs="Gabriola"/>
              </w:rPr>
              <w:t>projekta</w:t>
            </w:r>
            <w:r w:rsidRPr="00A163FB">
              <w:rPr>
                <w:rFonts w:cs="Gabriola"/>
              </w:rPr>
              <w:t xml:space="preserve">, </w:t>
            </w:r>
            <w:r>
              <w:rPr>
                <w:rFonts w:cs="Gabriola"/>
              </w:rPr>
              <w:t>označava</w:t>
            </w:r>
            <w:r w:rsidRPr="00A163FB">
              <w:rPr>
                <w:rFonts w:cs="Gabriola"/>
              </w:rPr>
              <w:t xml:space="preserve"> </w:t>
            </w:r>
            <w:r>
              <w:rPr>
                <w:rFonts w:cs="Gabriola"/>
              </w:rPr>
              <w:t>datume</w:t>
            </w:r>
            <w:r w:rsidRPr="00A163FB">
              <w:rPr>
                <w:rFonts w:cs="Gabriola"/>
              </w:rPr>
              <w:t xml:space="preserve"> (</w:t>
            </w:r>
            <w:r>
              <w:rPr>
                <w:rFonts w:cs="Gabriola"/>
              </w:rPr>
              <w:t>apsolutne</w:t>
            </w:r>
            <w:r w:rsidRPr="00A163FB">
              <w:rPr>
                <w:rFonts w:cs="Gabriola"/>
              </w:rPr>
              <w:t xml:space="preserve"> </w:t>
            </w:r>
            <w:r>
              <w:rPr>
                <w:rFonts w:cs="Gabriola"/>
              </w:rPr>
              <w:t>ili</w:t>
            </w:r>
            <w:r w:rsidRPr="00A163FB">
              <w:rPr>
                <w:rFonts w:cs="Gabriola"/>
              </w:rPr>
              <w:t xml:space="preserve"> </w:t>
            </w:r>
            <w:r>
              <w:rPr>
                <w:rFonts w:cs="Gabriola"/>
              </w:rPr>
              <w:t>relativne</w:t>
            </w:r>
            <w:r w:rsidRPr="00A163FB">
              <w:rPr>
                <w:rFonts w:cs="Gabriola"/>
              </w:rPr>
              <w:t xml:space="preserve"> </w:t>
            </w:r>
            <w:r>
              <w:rPr>
                <w:rFonts w:cs="Gabriola"/>
              </w:rPr>
              <w:t>u</w:t>
            </w:r>
            <w:r w:rsidRPr="00A163FB">
              <w:rPr>
                <w:rFonts w:cs="Gabriola"/>
              </w:rPr>
              <w:t xml:space="preserve"> </w:t>
            </w:r>
            <w:r>
              <w:rPr>
                <w:rFonts w:cs="Gabriola"/>
              </w:rPr>
              <w:t>odnosu</w:t>
            </w:r>
            <w:r w:rsidRPr="00A163FB">
              <w:rPr>
                <w:rFonts w:cs="Gabriola"/>
              </w:rPr>
              <w:t xml:space="preserve"> </w:t>
            </w:r>
            <w:r>
              <w:rPr>
                <w:rFonts w:cs="Gabriola"/>
              </w:rPr>
              <w:t>na</w:t>
            </w:r>
          </w:p>
          <w:p w:rsidR="003A0C3C" w:rsidRPr="00A163FB" w:rsidRDefault="003A0C3C" w:rsidP="002D5A9C">
            <w:pPr>
              <w:widowControl w:val="0"/>
              <w:autoSpaceDE w:val="0"/>
              <w:autoSpaceDN w:val="0"/>
              <w:adjustRightInd w:val="0"/>
              <w:contextualSpacing/>
            </w:pPr>
            <w:r>
              <w:rPr>
                <w:rFonts w:cs="Gabriola"/>
              </w:rPr>
              <w:t>početak</w:t>
            </w:r>
            <w:r w:rsidRPr="00A163FB">
              <w:rPr>
                <w:rFonts w:cs="Gabriola"/>
              </w:rPr>
              <w:t xml:space="preserve"> </w:t>
            </w:r>
            <w:r>
              <w:rPr>
                <w:rFonts w:cs="Gabriola"/>
              </w:rPr>
              <w:t>projekta</w:t>
            </w:r>
            <w:r w:rsidRPr="00A163FB">
              <w:rPr>
                <w:rFonts w:cs="Gabriola"/>
              </w:rPr>
              <w:t xml:space="preserve">) </w:t>
            </w:r>
            <w:r>
              <w:rPr>
                <w:rFonts w:cs="Gabriola"/>
              </w:rPr>
              <w:t>kada</w:t>
            </w:r>
            <w:r w:rsidRPr="00A163FB">
              <w:rPr>
                <w:rFonts w:cs="Gabriola"/>
              </w:rPr>
              <w:t xml:space="preserve"> </w:t>
            </w:r>
            <w:r>
              <w:rPr>
                <w:rFonts w:cs="Gabriola"/>
              </w:rPr>
              <w:t>će</w:t>
            </w:r>
            <w:r w:rsidRPr="00A163FB">
              <w:rPr>
                <w:rFonts w:cs="Gabriola"/>
              </w:rPr>
              <w:t xml:space="preserve"> </w:t>
            </w:r>
            <w:r>
              <w:rPr>
                <w:rFonts w:cs="Gabriola"/>
              </w:rPr>
              <w:t>projektni</w:t>
            </w:r>
            <w:r w:rsidRPr="00A163FB">
              <w:rPr>
                <w:rFonts w:cs="Gabriola"/>
              </w:rPr>
              <w:t xml:space="preserve"> </w:t>
            </w:r>
            <w:r>
              <w:rPr>
                <w:rFonts w:cs="Gabriola"/>
              </w:rPr>
              <w:t>zadaci</w:t>
            </w:r>
            <w:r w:rsidRPr="00A163FB">
              <w:rPr>
                <w:rFonts w:cs="Gabriola"/>
              </w:rPr>
              <w:t xml:space="preserve"> </w:t>
            </w:r>
            <w:r>
              <w:rPr>
                <w:rFonts w:cs="Gabriola"/>
              </w:rPr>
              <w:t>početi</w:t>
            </w:r>
            <w:r w:rsidRPr="00A163FB">
              <w:rPr>
                <w:rFonts w:cs="Gabriola"/>
              </w:rPr>
              <w:t xml:space="preserve"> </w:t>
            </w:r>
            <w:r>
              <w:rPr>
                <w:rFonts w:cs="Gabriola"/>
              </w:rPr>
              <w:t>i</w:t>
            </w:r>
            <w:r w:rsidRPr="00A163FB">
              <w:rPr>
                <w:rFonts w:cs="Gabriola"/>
              </w:rPr>
              <w:t xml:space="preserve"> </w:t>
            </w:r>
            <w:r>
              <w:rPr>
                <w:rFonts w:cs="Gabriola"/>
              </w:rPr>
              <w:t>kada</w:t>
            </w:r>
            <w:r w:rsidRPr="00A163FB">
              <w:rPr>
                <w:rFonts w:cs="Gabriola"/>
              </w:rPr>
              <w:t xml:space="preserve"> </w:t>
            </w:r>
            <w:r>
              <w:rPr>
                <w:rFonts w:cs="Gabriola"/>
              </w:rPr>
              <w:t>će</w:t>
            </w:r>
            <w:r w:rsidRPr="00A163FB">
              <w:rPr>
                <w:rFonts w:cs="Gabriola"/>
              </w:rPr>
              <w:t xml:space="preserve"> </w:t>
            </w:r>
            <w:r>
              <w:rPr>
                <w:rFonts w:cs="Gabriola"/>
              </w:rPr>
              <w:t>se</w:t>
            </w:r>
            <w:r w:rsidRPr="00A163FB">
              <w:rPr>
                <w:rFonts w:cs="Gabriola"/>
              </w:rPr>
              <w:t xml:space="preserve"> </w:t>
            </w:r>
            <w:r>
              <w:rPr>
                <w:rFonts w:cs="Gabriola"/>
              </w:rPr>
              <w:t>zavr</w:t>
            </w:r>
            <w:r w:rsidRPr="00A163FB">
              <w:rPr>
                <w:rFonts w:cs="Gabriola"/>
              </w:rPr>
              <w:t>š</w:t>
            </w:r>
            <w:r>
              <w:rPr>
                <w:rFonts w:cs="Gabriola"/>
              </w:rPr>
              <w:t>iti</w:t>
            </w:r>
            <w:r w:rsidRPr="00A163FB">
              <w:rPr>
                <w:rFonts w:cs="Gabriola"/>
              </w:rPr>
              <w:t xml:space="preserve">, </w:t>
            </w:r>
            <w:r>
              <w:rPr>
                <w:rFonts w:cs="Gabriola"/>
              </w:rPr>
              <w:t>koji</w:t>
            </w:r>
          </w:p>
          <w:p w:rsidR="003A0C3C" w:rsidRPr="00176B78" w:rsidRDefault="003A0C3C" w:rsidP="002D5A9C">
            <w:pPr>
              <w:widowControl w:val="0"/>
              <w:autoSpaceDE w:val="0"/>
              <w:autoSpaceDN w:val="0"/>
              <w:adjustRightInd w:val="0"/>
              <w:contextualSpacing/>
              <w:rPr>
                <w:b/>
              </w:rPr>
            </w:pPr>
            <w:r>
              <w:rPr>
                <w:rFonts w:cs="Gabriola"/>
              </w:rPr>
              <w:t>resursi</w:t>
            </w:r>
            <w:r w:rsidRPr="00A163FB">
              <w:rPr>
                <w:rFonts w:cs="Gabriola"/>
              </w:rPr>
              <w:t xml:space="preserve"> </w:t>
            </w:r>
            <w:r>
              <w:rPr>
                <w:rFonts w:cs="Gabriola"/>
              </w:rPr>
              <w:t>će</w:t>
            </w:r>
            <w:r w:rsidRPr="00A163FB">
              <w:rPr>
                <w:rFonts w:cs="Gabriola"/>
              </w:rPr>
              <w:t xml:space="preserve"> </w:t>
            </w:r>
            <w:r>
              <w:rPr>
                <w:rFonts w:cs="Gabriola"/>
              </w:rPr>
              <w:t>biti</w:t>
            </w:r>
            <w:r w:rsidRPr="00A163FB">
              <w:rPr>
                <w:rFonts w:cs="Gabriola"/>
              </w:rPr>
              <w:t xml:space="preserve"> </w:t>
            </w:r>
            <w:r>
              <w:rPr>
                <w:rFonts w:cs="Gabriola"/>
              </w:rPr>
              <w:t>potrebni</w:t>
            </w:r>
            <w:r w:rsidRPr="00A163FB">
              <w:rPr>
                <w:rFonts w:cs="Gabriola"/>
              </w:rPr>
              <w:t xml:space="preserve"> </w:t>
            </w:r>
            <w:r>
              <w:rPr>
                <w:rFonts w:cs="Gabriola"/>
              </w:rPr>
              <w:t>i</w:t>
            </w:r>
            <w:r w:rsidRPr="00A163FB">
              <w:rPr>
                <w:rFonts w:cs="Gabriola"/>
              </w:rPr>
              <w:t xml:space="preserve"> </w:t>
            </w:r>
            <w:r>
              <w:rPr>
                <w:rFonts w:cs="Gabriola"/>
              </w:rPr>
              <w:t>koje</w:t>
            </w:r>
            <w:r w:rsidRPr="00A163FB">
              <w:rPr>
                <w:rFonts w:cs="Gabriola"/>
              </w:rPr>
              <w:t xml:space="preserve"> </w:t>
            </w:r>
            <w:r>
              <w:rPr>
                <w:rFonts w:cs="Gabriola"/>
              </w:rPr>
              <w:t>prekretnice</w:t>
            </w:r>
            <w:r w:rsidRPr="00A163FB">
              <w:rPr>
                <w:rFonts w:cs="Gabriola"/>
              </w:rPr>
              <w:t xml:space="preserve"> </w:t>
            </w:r>
            <w:r>
              <w:rPr>
                <w:rFonts w:cs="Gabriola"/>
              </w:rPr>
              <w:t>će</w:t>
            </w:r>
            <w:r w:rsidRPr="00A163FB">
              <w:rPr>
                <w:rFonts w:cs="Gabriola"/>
              </w:rPr>
              <w:t xml:space="preserve"> </w:t>
            </w:r>
            <w:r>
              <w:rPr>
                <w:rFonts w:cs="Gabriola"/>
              </w:rPr>
              <w:t>se</w:t>
            </w:r>
            <w:r w:rsidRPr="00A163FB">
              <w:rPr>
                <w:rFonts w:cs="Gabriola"/>
              </w:rPr>
              <w:t xml:space="preserve"> </w:t>
            </w:r>
            <w:r>
              <w:rPr>
                <w:rFonts w:cs="Gabriola"/>
              </w:rPr>
              <w:t>dosegnuti</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Project</w:t>
            </w:r>
            <w:r w:rsidRPr="00176B78">
              <w:rPr>
                <w:rFonts w:cs="Arial"/>
                <w:b/>
              </w:rPr>
              <w:t xml:space="preserve"> </w:t>
            </w:r>
            <w:r>
              <w:rPr>
                <w:rFonts w:cs="Arial"/>
                <w:b/>
              </w:rPr>
              <w:t>Risk</w:t>
            </w:r>
            <w:r w:rsidRPr="00176B78">
              <w:rPr>
                <w:rFonts w:cs="Arial"/>
                <w:b/>
              </w:rPr>
              <w:t xml:space="preserve"> </w:t>
            </w:r>
            <w:r>
              <w:rPr>
                <w:rFonts w:cs="Arial"/>
                <w:b/>
              </w:rPr>
              <w:t>Management</w:t>
            </w:r>
          </w:p>
          <w:p w:rsidR="003A0C3C" w:rsidRPr="00A163FB" w:rsidRDefault="003A0C3C" w:rsidP="002D5A9C">
            <w:pPr>
              <w:widowControl w:val="0"/>
              <w:autoSpaceDE w:val="0"/>
              <w:autoSpaceDN w:val="0"/>
              <w:adjustRightInd w:val="0"/>
              <w:contextualSpacing/>
            </w:pPr>
            <w:r>
              <w:rPr>
                <w:rFonts w:cs="Gabriola"/>
              </w:rPr>
              <w:t>Project</w:t>
            </w:r>
            <w:r w:rsidRPr="00A163FB">
              <w:rPr>
                <w:rFonts w:cs="Gabriola"/>
              </w:rPr>
              <w:t xml:space="preserve"> </w:t>
            </w:r>
            <w:r>
              <w:rPr>
                <w:rFonts w:cs="Gabriola"/>
              </w:rPr>
              <w:t>risk</w:t>
            </w:r>
            <w:r w:rsidRPr="00A163FB">
              <w:rPr>
                <w:rFonts w:cs="Gabriola"/>
              </w:rPr>
              <w:t xml:space="preserve"> </w:t>
            </w:r>
            <w:r>
              <w:rPr>
                <w:rFonts w:cs="Gabriola"/>
              </w:rPr>
              <w:t>management</w:t>
            </w:r>
            <w:r w:rsidRPr="00A163FB">
              <w:rPr>
                <w:rFonts w:cs="Gabriola"/>
              </w:rPr>
              <w:t xml:space="preserve"> </w:t>
            </w:r>
            <w:r>
              <w:rPr>
                <w:rFonts w:cs="Gabriola"/>
              </w:rPr>
              <w:t>is</w:t>
            </w:r>
            <w:r w:rsidRPr="00A163FB">
              <w:rPr>
                <w:rFonts w:cs="Gabriola"/>
              </w:rPr>
              <w:t xml:space="preserve"> </w:t>
            </w:r>
            <w:r>
              <w:rPr>
                <w:rFonts w:cs="Gabriola"/>
              </w:rPr>
              <w:t>a</w:t>
            </w:r>
            <w:r w:rsidRPr="00A163FB">
              <w:rPr>
                <w:rFonts w:cs="Gabriola"/>
              </w:rPr>
              <w:t xml:space="preserve"> </w:t>
            </w:r>
            <w:r>
              <w:rPr>
                <w:rFonts w:cs="Gabriola"/>
              </w:rPr>
              <w:t>structured</w:t>
            </w:r>
            <w:r w:rsidRPr="00A163FB">
              <w:rPr>
                <w:rFonts w:cs="Gabriola"/>
              </w:rPr>
              <w:t xml:space="preserve"> </w:t>
            </w:r>
            <w:r>
              <w:rPr>
                <w:rFonts w:cs="Gabriola"/>
              </w:rPr>
              <w:t>process</w:t>
            </w:r>
            <w:r w:rsidRPr="00A163FB">
              <w:rPr>
                <w:rFonts w:cs="Gabriola"/>
              </w:rPr>
              <w:t xml:space="preserve"> </w:t>
            </w:r>
            <w:r>
              <w:rPr>
                <w:rFonts w:cs="Gabriola"/>
              </w:rPr>
              <w:t>that</w:t>
            </w:r>
            <w:r w:rsidRPr="00A163FB">
              <w:rPr>
                <w:rFonts w:cs="Gabriola"/>
              </w:rPr>
              <w:t xml:space="preserve"> </w:t>
            </w:r>
            <w:r>
              <w:rPr>
                <w:rFonts w:cs="Gabriola"/>
              </w:rPr>
              <w:t>allo</w:t>
            </w:r>
            <w:r w:rsidRPr="00A163FB">
              <w:rPr>
                <w:rFonts w:cs="Gabriola"/>
              </w:rPr>
              <w:t>w</w:t>
            </w:r>
            <w:r>
              <w:rPr>
                <w:rFonts w:cs="Gabriola"/>
              </w:rPr>
              <w:t>s</w:t>
            </w:r>
            <w:r w:rsidRPr="00A163FB">
              <w:rPr>
                <w:rFonts w:cs="Gabriola"/>
              </w:rPr>
              <w:t xml:space="preserve"> </w:t>
            </w:r>
            <w:r>
              <w:rPr>
                <w:rFonts w:cs="Gabriola"/>
              </w:rPr>
              <w:t>individual</w:t>
            </w:r>
            <w:r w:rsidRPr="00A163FB">
              <w:rPr>
                <w:rFonts w:cs="Gabriola"/>
              </w:rPr>
              <w:t xml:space="preserve"> </w:t>
            </w:r>
            <w:r>
              <w:rPr>
                <w:rFonts w:cs="Gabriola"/>
              </w:rPr>
              <w:t>risk</w:t>
            </w:r>
          </w:p>
          <w:p w:rsidR="003A0C3C" w:rsidRPr="00A163FB" w:rsidRDefault="003A0C3C" w:rsidP="002D5A9C">
            <w:pPr>
              <w:widowControl w:val="0"/>
              <w:autoSpaceDE w:val="0"/>
              <w:autoSpaceDN w:val="0"/>
              <w:adjustRightInd w:val="0"/>
              <w:contextualSpacing/>
            </w:pPr>
            <w:r>
              <w:rPr>
                <w:rFonts w:cs="Gabriola"/>
              </w:rPr>
              <w:t>events</w:t>
            </w:r>
            <w:r w:rsidRPr="00A163FB">
              <w:rPr>
                <w:rFonts w:cs="Gabriola"/>
              </w:rPr>
              <w:t xml:space="preserve"> </w:t>
            </w:r>
            <w:r>
              <w:rPr>
                <w:rFonts w:cs="Gabriola"/>
              </w:rPr>
              <w:t>and</w:t>
            </w:r>
            <w:r w:rsidRPr="00A163FB">
              <w:rPr>
                <w:rFonts w:cs="Gabriola"/>
              </w:rPr>
              <w:t xml:space="preserve"> </w:t>
            </w:r>
            <w:r>
              <w:rPr>
                <w:rFonts w:cs="Gabriola"/>
              </w:rPr>
              <w:t>overall</w:t>
            </w:r>
            <w:r w:rsidRPr="00A163FB">
              <w:rPr>
                <w:rFonts w:cs="Gabriola"/>
              </w:rPr>
              <w:t xml:space="preserve"> </w:t>
            </w:r>
            <w:r>
              <w:rPr>
                <w:rFonts w:cs="Gabriola"/>
              </w:rPr>
              <w:t>project</w:t>
            </w:r>
            <w:r w:rsidRPr="00A163FB">
              <w:rPr>
                <w:rFonts w:cs="Gabriola"/>
              </w:rPr>
              <w:t xml:space="preserve"> </w:t>
            </w:r>
            <w:r>
              <w:rPr>
                <w:rFonts w:cs="Gabriola"/>
              </w:rPr>
              <w:t>risk</w:t>
            </w:r>
            <w:r w:rsidRPr="00A163FB">
              <w:rPr>
                <w:rFonts w:cs="Gabriola"/>
              </w:rPr>
              <w:t xml:space="preserve"> </w:t>
            </w:r>
            <w:r>
              <w:rPr>
                <w:rFonts w:cs="Gabriola"/>
              </w:rPr>
              <w:t>to</w:t>
            </w:r>
            <w:r w:rsidRPr="00A163FB">
              <w:rPr>
                <w:rFonts w:cs="Gabriola"/>
              </w:rPr>
              <w:t xml:space="preserve"> </w:t>
            </w:r>
            <w:r>
              <w:rPr>
                <w:rFonts w:cs="Gabriola"/>
              </w:rPr>
              <w:t>be</w:t>
            </w:r>
            <w:r w:rsidRPr="00A163FB">
              <w:rPr>
                <w:rFonts w:cs="Gabriola"/>
              </w:rPr>
              <w:t xml:space="preserve"> </w:t>
            </w:r>
            <w:r>
              <w:rPr>
                <w:rFonts w:cs="Gabriola"/>
              </w:rPr>
              <w:t>understood</w:t>
            </w:r>
            <w:r w:rsidRPr="00A163FB">
              <w:rPr>
                <w:rFonts w:cs="Gabriola"/>
              </w:rPr>
              <w:t xml:space="preserve"> </w:t>
            </w:r>
            <w:r>
              <w:rPr>
                <w:rFonts w:cs="Gabriola"/>
              </w:rPr>
              <w:t>and</w:t>
            </w:r>
            <w:r w:rsidRPr="00A163FB">
              <w:rPr>
                <w:rFonts w:cs="Gabriola"/>
              </w:rPr>
              <w:t xml:space="preserve"> </w:t>
            </w:r>
            <w:r>
              <w:rPr>
                <w:rFonts w:cs="Gabriola"/>
              </w:rPr>
              <w:t>managed</w:t>
            </w:r>
            <w:r w:rsidRPr="00A163FB">
              <w:rPr>
                <w:rFonts w:cs="Gabriola"/>
              </w:rPr>
              <w:t xml:space="preserve"> </w:t>
            </w:r>
            <w:r>
              <w:rPr>
                <w:rFonts w:cs="Gabriola"/>
              </w:rPr>
              <w:t>proactivel</w:t>
            </w:r>
            <w:r w:rsidRPr="00A163FB">
              <w:rPr>
                <w:rFonts w:cs="Gabriola"/>
              </w:rPr>
              <w:t>y,</w:t>
            </w:r>
          </w:p>
          <w:p w:rsidR="003A0C3C" w:rsidRPr="00176B78" w:rsidRDefault="003A0C3C" w:rsidP="002D5A9C">
            <w:pPr>
              <w:widowControl w:val="0"/>
              <w:autoSpaceDE w:val="0"/>
              <w:autoSpaceDN w:val="0"/>
              <w:adjustRightInd w:val="0"/>
              <w:contextualSpacing/>
              <w:rPr>
                <w:b/>
              </w:rPr>
            </w:pPr>
            <w:r>
              <w:rPr>
                <w:rFonts w:cs="Gabriola"/>
              </w:rPr>
              <w:t>optimising</w:t>
            </w:r>
            <w:r w:rsidRPr="00A163FB">
              <w:rPr>
                <w:rFonts w:cs="Gabriola"/>
              </w:rPr>
              <w:t xml:space="preserve"> </w:t>
            </w:r>
            <w:r>
              <w:rPr>
                <w:rFonts w:cs="Gabriola"/>
              </w:rPr>
              <w:t>project</w:t>
            </w:r>
            <w:r w:rsidRPr="00A163FB">
              <w:rPr>
                <w:rFonts w:cs="Gabriola"/>
              </w:rPr>
              <w:t xml:space="preserve"> </w:t>
            </w:r>
            <w:r>
              <w:rPr>
                <w:rFonts w:cs="Gabriola"/>
              </w:rPr>
              <w:t>success</w:t>
            </w:r>
            <w:r w:rsidRPr="00A163FB">
              <w:rPr>
                <w:rFonts w:cs="Gabriola"/>
              </w:rPr>
              <w:t xml:space="preserve"> </w:t>
            </w:r>
            <w:r>
              <w:rPr>
                <w:rFonts w:cs="Gabriola"/>
              </w:rPr>
              <w:t>b</w:t>
            </w:r>
            <w:r w:rsidRPr="00A163FB">
              <w:rPr>
                <w:rFonts w:cs="Gabriola"/>
              </w:rPr>
              <w:t xml:space="preserve">y </w:t>
            </w:r>
            <w:r>
              <w:rPr>
                <w:rFonts w:cs="Gabriola"/>
              </w:rPr>
              <w:t>minimising</w:t>
            </w:r>
            <w:r w:rsidRPr="00A163FB">
              <w:rPr>
                <w:rFonts w:cs="Gabriola"/>
              </w:rPr>
              <w:t xml:space="preserve"> </w:t>
            </w:r>
            <w:r>
              <w:rPr>
                <w:rFonts w:cs="Gabriola"/>
              </w:rPr>
              <w:t>threats</w:t>
            </w:r>
            <w:r w:rsidRPr="00A163FB">
              <w:rPr>
                <w:rFonts w:cs="Gabriola"/>
              </w:rPr>
              <w:t xml:space="preserve"> </w:t>
            </w:r>
            <w:r>
              <w:rPr>
                <w:rFonts w:cs="Gabriola"/>
              </w:rPr>
              <w:t>and</w:t>
            </w:r>
            <w:r w:rsidRPr="00A163FB">
              <w:rPr>
                <w:rFonts w:cs="Gabriola"/>
              </w:rPr>
              <w:t xml:space="preserve"> </w:t>
            </w:r>
            <w:r>
              <w:rPr>
                <w:rFonts w:cs="Gabriola"/>
              </w:rPr>
              <w:t>ma</w:t>
            </w:r>
            <w:r w:rsidRPr="00A163FB">
              <w:rPr>
                <w:rFonts w:cs="Gabriola"/>
              </w:rPr>
              <w:t>x</w:t>
            </w:r>
            <w:r>
              <w:rPr>
                <w:rFonts w:cs="Gabriola"/>
              </w:rPr>
              <w:t>imising</w:t>
            </w:r>
            <w:r w:rsidRPr="00A163FB">
              <w:rPr>
                <w:rFonts w:cs="Gabriola"/>
              </w:rPr>
              <w:t xml:space="preserve"> </w:t>
            </w:r>
            <w:r>
              <w:rPr>
                <w:rFonts w:cs="Gabriola"/>
              </w:rPr>
              <w:t>opportunities</w:t>
            </w:r>
            <w:r w:rsidRPr="00A163FB">
              <w:rPr>
                <w:rFonts w:cs="Gabriola"/>
              </w:rPr>
              <w:t>.</w:t>
            </w:r>
          </w:p>
        </w:tc>
        <w:tc>
          <w:tcPr>
            <w:tcW w:w="0" w:type="auto"/>
          </w:tcPr>
          <w:p w:rsidR="003A0C3C" w:rsidRPr="00176B78" w:rsidRDefault="003A0C3C" w:rsidP="002D5A9C">
            <w:pPr>
              <w:widowControl w:val="0"/>
              <w:autoSpaceDE w:val="0"/>
              <w:autoSpaceDN w:val="0"/>
              <w:adjustRightInd w:val="0"/>
              <w:contextualSpacing/>
              <w:rPr>
                <w:b/>
              </w:rPr>
            </w:pPr>
            <w:r>
              <w:rPr>
                <w:rFonts w:cs="Arial"/>
                <w:b/>
              </w:rPr>
              <w:t>Upravljanje</w:t>
            </w:r>
            <w:r w:rsidRPr="00176B78">
              <w:rPr>
                <w:rFonts w:cs="Arial"/>
                <w:b/>
              </w:rPr>
              <w:t xml:space="preserve"> </w:t>
            </w:r>
            <w:r>
              <w:rPr>
                <w:rFonts w:cs="Arial"/>
                <w:b/>
              </w:rPr>
              <w:t>projektnim</w:t>
            </w:r>
            <w:r w:rsidRPr="00176B78">
              <w:rPr>
                <w:rFonts w:cs="Arial"/>
                <w:b/>
              </w:rPr>
              <w:t xml:space="preserve"> </w:t>
            </w:r>
            <w:r>
              <w:rPr>
                <w:rFonts w:cs="Arial"/>
                <w:b/>
              </w:rPr>
              <w:t>rizicima</w:t>
            </w:r>
          </w:p>
          <w:p w:rsidR="003A0C3C" w:rsidRPr="00A163FB" w:rsidRDefault="003A0C3C" w:rsidP="002D5A9C">
            <w:pPr>
              <w:widowControl w:val="0"/>
              <w:autoSpaceDE w:val="0"/>
              <w:autoSpaceDN w:val="0"/>
              <w:adjustRightInd w:val="0"/>
              <w:contextualSpacing/>
            </w:pPr>
            <w:r>
              <w:rPr>
                <w:rFonts w:cs="Gabriola"/>
              </w:rPr>
              <w:t>Upravljanje</w:t>
            </w:r>
            <w:r w:rsidRPr="00A163FB">
              <w:rPr>
                <w:rFonts w:cs="Gabriola"/>
              </w:rPr>
              <w:t xml:space="preserve"> </w:t>
            </w:r>
            <w:r>
              <w:rPr>
                <w:rFonts w:cs="Gabriola"/>
              </w:rPr>
              <w:t>projektnim</w:t>
            </w:r>
            <w:r w:rsidRPr="00A163FB">
              <w:rPr>
                <w:rFonts w:cs="Gabriola"/>
              </w:rPr>
              <w:t xml:space="preserve"> </w:t>
            </w:r>
            <w:r>
              <w:rPr>
                <w:rFonts w:cs="Gabriola"/>
              </w:rPr>
              <w:t>rizicima</w:t>
            </w:r>
            <w:r w:rsidRPr="00A163FB">
              <w:rPr>
                <w:rFonts w:cs="Gabriola"/>
              </w:rPr>
              <w:t xml:space="preserve"> </w:t>
            </w:r>
            <w:r>
              <w:rPr>
                <w:rFonts w:cs="Gabriola"/>
              </w:rPr>
              <w:t>je</w:t>
            </w:r>
            <w:r w:rsidRPr="00A163FB">
              <w:rPr>
                <w:rFonts w:cs="Gabriola"/>
              </w:rPr>
              <w:t xml:space="preserve"> </w:t>
            </w:r>
            <w:r>
              <w:rPr>
                <w:rFonts w:cs="Gabriola"/>
              </w:rPr>
              <w:t>strukturisan</w:t>
            </w:r>
            <w:r w:rsidRPr="00A163FB">
              <w:rPr>
                <w:rFonts w:cs="Gabriola"/>
              </w:rPr>
              <w:t xml:space="preserve"> </w:t>
            </w:r>
            <w:r>
              <w:rPr>
                <w:rFonts w:cs="Gabriola"/>
              </w:rPr>
              <w:t>proces</w:t>
            </w:r>
            <w:r w:rsidRPr="00A163FB">
              <w:rPr>
                <w:rFonts w:cs="Gabriola"/>
              </w:rPr>
              <w:t xml:space="preserve"> </w:t>
            </w:r>
            <w:r>
              <w:rPr>
                <w:rFonts w:cs="Gabriola"/>
              </w:rPr>
              <w:t>koji</w:t>
            </w:r>
            <w:r w:rsidRPr="00A163FB">
              <w:rPr>
                <w:rFonts w:cs="Gabriola"/>
              </w:rPr>
              <w:t xml:space="preserve"> </w:t>
            </w:r>
            <w:r>
              <w:rPr>
                <w:rFonts w:cs="Gabriola"/>
              </w:rPr>
              <w:t>dopu</w:t>
            </w:r>
            <w:r w:rsidRPr="00A163FB">
              <w:rPr>
                <w:rFonts w:cs="Gabriola"/>
              </w:rPr>
              <w:t>š</w:t>
            </w:r>
            <w:r>
              <w:rPr>
                <w:rFonts w:cs="Gabriola"/>
              </w:rPr>
              <w:t>ta</w:t>
            </w:r>
            <w:r w:rsidRPr="00A163FB">
              <w:rPr>
                <w:rFonts w:cs="Gabriola"/>
              </w:rPr>
              <w:t xml:space="preserve"> </w:t>
            </w:r>
            <w:r>
              <w:rPr>
                <w:rFonts w:cs="Gabriola"/>
              </w:rPr>
              <w:t>da</w:t>
            </w:r>
            <w:r w:rsidRPr="00A163FB">
              <w:rPr>
                <w:rFonts w:cs="Gabriola"/>
              </w:rPr>
              <w:t xml:space="preserve"> </w:t>
            </w:r>
            <w:r>
              <w:rPr>
                <w:rFonts w:cs="Gabriola"/>
              </w:rPr>
              <w:t>se</w:t>
            </w:r>
          </w:p>
          <w:p w:rsidR="003A0C3C" w:rsidRPr="00A163FB" w:rsidRDefault="003A0C3C" w:rsidP="002D5A9C">
            <w:pPr>
              <w:widowControl w:val="0"/>
              <w:autoSpaceDE w:val="0"/>
              <w:autoSpaceDN w:val="0"/>
              <w:adjustRightInd w:val="0"/>
              <w:contextualSpacing/>
            </w:pPr>
            <w:r>
              <w:rPr>
                <w:rFonts w:cs="Gabriola"/>
              </w:rPr>
              <w:t>individualni</w:t>
            </w:r>
            <w:r w:rsidRPr="00A163FB">
              <w:rPr>
                <w:rFonts w:cs="Gabriola"/>
              </w:rPr>
              <w:t xml:space="preserve"> </w:t>
            </w:r>
            <w:r>
              <w:rPr>
                <w:rFonts w:cs="Gabriola"/>
              </w:rPr>
              <w:t>rizici</w:t>
            </w:r>
            <w:r w:rsidRPr="00A163FB">
              <w:rPr>
                <w:rFonts w:cs="Gabriola"/>
              </w:rPr>
              <w:t xml:space="preserve"> </w:t>
            </w:r>
            <w:r>
              <w:rPr>
                <w:rFonts w:cs="Gabriola"/>
              </w:rPr>
              <w:t>i</w:t>
            </w:r>
            <w:r w:rsidRPr="00A163FB">
              <w:rPr>
                <w:rFonts w:cs="Gabriola"/>
              </w:rPr>
              <w:t xml:space="preserve"> </w:t>
            </w:r>
            <w:r>
              <w:rPr>
                <w:rFonts w:cs="Gabriola"/>
              </w:rPr>
              <w:t>ukupni</w:t>
            </w:r>
            <w:r w:rsidRPr="00A163FB">
              <w:rPr>
                <w:rFonts w:cs="Gabriola"/>
              </w:rPr>
              <w:t xml:space="preserve"> </w:t>
            </w:r>
            <w:r>
              <w:rPr>
                <w:rFonts w:cs="Gabriola"/>
              </w:rPr>
              <w:t>rizici</w:t>
            </w:r>
            <w:r w:rsidRPr="00A163FB">
              <w:rPr>
                <w:rFonts w:cs="Gabriola"/>
              </w:rPr>
              <w:t xml:space="preserve"> </w:t>
            </w:r>
            <w:r>
              <w:rPr>
                <w:rFonts w:cs="Gabriola"/>
              </w:rPr>
              <w:t>projekta</w:t>
            </w:r>
            <w:r w:rsidRPr="00A163FB">
              <w:rPr>
                <w:rFonts w:cs="Gabriola"/>
              </w:rPr>
              <w:t xml:space="preserve"> </w:t>
            </w:r>
            <w:r>
              <w:rPr>
                <w:rFonts w:cs="Gabriola"/>
              </w:rPr>
              <w:t>razumeju</w:t>
            </w:r>
            <w:r w:rsidRPr="00A163FB">
              <w:rPr>
                <w:rFonts w:cs="Gabriola"/>
              </w:rPr>
              <w:t xml:space="preserve"> </w:t>
            </w:r>
            <w:r>
              <w:rPr>
                <w:rFonts w:cs="Gabriola"/>
              </w:rPr>
              <w:t>i</w:t>
            </w:r>
            <w:r w:rsidRPr="00A163FB">
              <w:rPr>
                <w:rFonts w:cs="Gabriola"/>
              </w:rPr>
              <w:t xml:space="preserve"> </w:t>
            </w:r>
            <w:r>
              <w:rPr>
                <w:rFonts w:cs="Gabriola"/>
              </w:rPr>
              <w:t>da</w:t>
            </w:r>
            <w:r w:rsidRPr="00A163FB">
              <w:rPr>
                <w:rFonts w:cs="Gabriola"/>
              </w:rPr>
              <w:t xml:space="preserve"> </w:t>
            </w:r>
            <w:r>
              <w:rPr>
                <w:rFonts w:cs="Gabriola"/>
              </w:rPr>
              <w:t>se</w:t>
            </w:r>
            <w:r w:rsidRPr="00A163FB">
              <w:rPr>
                <w:rFonts w:cs="Gabriola"/>
              </w:rPr>
              <w:t xml:space="preserve"> </w:t>
            </w:r>
            <w:r>
              <w:rPr>
                <w:rFonts w:cs="Gabriola"/>
              </w:rPr>
              <w:t>njima</w:t>
            </w:r>
            <w:r w:rsidRPr="00A163FB">
              <w:rPr>
                <w:rFonts w:cs="Gabriola"/>
              </w:rPr>
              <w:t xml:space="preserve"> </w:t>
            </w:r>
            <w:r>
              <w:rPr>
                <w:rFonts w:cs="Gabriola"/>
              </w:rPr>
              <w:t>proaktivno</w:t>
            </w:r>
          </w:p>
          <w:p w:rsidR="003A0C3C" w:rsidRPr="00A163FB" w:rsidRDefault="003A0C3C" w:rsidP="002D5A9C">
            <w:pPr>
              <w:widowControl w:val="0"/>
              <w:autoSpaceDE w:val="0"/>
              <w:autoSpaceDN w:val="0"/>
              <w:adjustRightInd w:val="0"/>
              <w:contextualSpacing/>
            </w:pPr>
            <w:r>
              <w:rPr>
                <w:rFonts w:cs="Gabriola"/>
              </w:rPr>
              <w:t>upravlja</w:t>
            </w:r>
            <w:r w:rsidRPr="00A163FB">
              <w:rPr>
                <w:rFonts w:cs="Gabriola"/>
              </w:rPr>
              <w:t xml:space="preserve">, </w:t>
            </w:r>
            <w:r>
              <w:rPr>
                <w:rFonts w:cs="Gabriola"/>
              </w:rPr>
              <w:t>optimizujući uspeh projekta svođenjem</w:t>
            </w:r>
            <w:r w:rsidRPr="00A163FB">
              <w:rPr>
                <w:rFonts w:cs="Gabriola"/>
              </w:rPr>
              <w:t xml:space="preserve"> </w:t>
            </w:r>
            <w:r>
              <w:rPr>
                <w:rFonts w:cs="Gabriola"/>
              </w:rPr>
              <w:t>pretnji</w:t>
            </w:r>
            <w:r w:rsidRPr="00A163FB">
              <w:rPr>
                <w:rFonts w:cs="Gabriola"/>
              </w:rPr>
              <w:t xml:space="preserve"> </w:t>
            </w:r>
            <w:r>
              <w:rPr>
                <w:rFonts w:cs="Gabriola"/>
              </w:rPr>
              <w:t>na</w:t>
            </w:r>
            <w:r w:rsidRPr="00A163FB">
              <w:rPr>
                <w:rFonts w:cs="Gabriola"/>
              </w:rPr>
              <w:t xml:space="preserve"> </w:t>
            </w:r>
            <w:r>
              <w:rPr>
                <w:rFonts w:cs="Gabriola"/>
              </w:rPr>
              <w:t>najmanju</w:t>
            </w:r>
            <w:r w:rsidRPr="00A163FB">
              <w:rPr>
                <w:rFonts w:cs="Gabriola"/>
              </w:rPr>
              <w:t xml:space="preserve"> </w:t>
            </w:r>
            <w:r>
              <w:rPr>
                <w:rFonts w:cs="Gabriola"/>
              </w:rPr>
              <w:t>moguću</w:t>
            </w:r>
          </w:p>
          <w:p w:rsidR="003A0C3C" w:rsidRPr="00176B78" w:rsidRDefault="003A0C3C" w:rsidP="002D5A9C">
            <w:pPr>
              <w:widowControl w:val="0"/>
              <w:autoSpaceDE w:val="0"/>
              <w:autoSpaceDN w:val="0"/>
              <w:adjustRightInd w:val="0"/>
              <w:contextualSpacing/>
              <w:rPr>
                <w:b/>
              </w:rPr>
            </w:pPr>
            <w:r>
              <w:rPr>
                <w:rFonts w:cs="Gabriola"/>
              </w:rPr>
              <w:t>meru</w:t>
            </w:r>
            <w:r w:rsidRPr="00A163FB">
              <w:rPr>
                <w:rFonts w:cs="Gabriola"/>
              </w:rPr>
              <w:t xml:space="preserve"> </w:t>
            </w:r>
            <w:r>
              <w:rPr>
                <w:rFonts w:cs="Gabriola"/>
              </w:rPr>
              <w:t>i</w:t>
            </w:r>
            <w:r w:rsidRPr="00A163FB">
              <w:rPr>
                <w:rFonts w:cs="Gabriola"/>
              </w:rPr>
              <w:t xml:space="preserve"> </w:t>
            </w:r>
            <w:r>
              <w:rPr>
                <w:rFonts w:cs="Gabriola"/>
              </w:rPr>
              <w:t>povećanjem</w:t>
            </w:r>
            <w:r w:rsidRPr="00A163FB">
              <w:rPr>
                <w:rFonts w:cs="Gabriola"/>
              </w:rPr>
              <w:t xml:space="preserve"> </w:t>
            </w:r>
            <w:r>
              <w:rPr>
                <w:rFonts w:cs="Gabriola"/>
              </w:rPr>
              <w:t>prilika</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Publicity</w:t>
            </w:r>
          </w:p>
          <w:p w:rsidR="003A0C3C" w:rsidRPr="0050033A" w:rsidRDefault="003A0C3C" w:rsidP="002D5A9C">
            <w:pPr>
              <w:widowControl w:val="0"/>
              <w:autoSpaceDE w:val="0"/>
              <w:autoSpaceDN w:val="0"/>
              <w:adjustRightInd w:val="0"/>
              <w:contextualSpacing/>
              <w:rPr>
                <w:rFonts w:cs="Arial"/>
                <w:b/>
                <w:bCs/>
              </w:rPr>
            </w:pPr>
            <w:r>
              <w:rPr>
                <w:rFonts w:cs="Arial"/>
                <w:bCs/>
              </w:rPr>
              <w:t>This</w:t>
            </w:r>
            <w:r w:rsidRPr="0050033A">
              <w:rPr>
                <w:rFonts w:cs="Arial"/>
                <w:bCs/>
              </w:rPr>
              <w:t xml:space="preserve"> </w:t>
            </w:r>
            <w:r>
              <w:rPr>
                <w:rFonts w:cs="Arial"/>
                <w:bCs/>
              </w:rPr>
              <w:t>term</w:t>
            </w:r>
            <w:r w:rsidRPr="0050033A">
              <w:rPr>
                <w:rFonts w:cs="Arial"/>
                <w:bCs/>
              </w:rPr>
              <w:t xml:space="preserve">, </w:t>
            </w:r>
            <w:r>
              <w:rPr>
                <w:rFonts w:cs="Arial"/>
                <w:bCs/>
              </w:rPr>
              <w:t>conceptuall</w:t>
            </w:r>
            <w:r w:rsidRPr="0050033A">
              <w:rPr>
                <w:rFonts w:cs="Arial"/>
                <w:bCs/>
              </w:rPr>
              <w:t xml:space="preserve">y </w:t>
            </w:r>
            <w:r>
              <w:rPr>
                <w:rFonts w:cs="Arial"/>
                <w:bCs/>
              </w:rPr>
              <w:t>distinct</w:t>
            </w:r>
            <w:r w:rsidRPr="0050033A">
              <w:rPr>
                <w:rFonts w:cs="Arial"/>
                <w:bCs/>
              </w:rPr>
              <w:t xml:space="preserve"> </w:t>
            </w:r>
            <w:r>
              <w:rPr>
                <w:rFonts w:cs="Arial"/>
                <w:bCs/>
              </w:rPr>
              <w:t>from</w:t>
            </w:r>
            <w:r w:rsidRPr="0050033A">
              <w:rPr>
                <w:rFonts w:cs="Arial"/>
                <w:bCs/>
              </w:rPr>
              <w:t xml:space="preserve"> </w:t>
            </w:r>
            <w:r>
              <w:rPr>
                <w:rFonts w:cs="Arial"/>
                <w:bCs/>
              </w:rPr>
              <w:t>visibilit</w:t>
            </w:r>
            <w:r w:rsidRPr="0050033A">
              <w:rPr>
                <w:rFonts w:cs="Arial"/>
                <w:bCs/>
              </w:rPr>
              <w:t xml:space="preserve">y, </w:t>
            </w:r>
            <w:r>
              <w:rPr>
                <w:rFonts w:cs="Arial"/>
                <w:bCs/>
              </w:rPr>
              <w:t>refers</w:t>
            </w:r>
            <w:r w:rsidRPr="0050033A">
              <w:rPr>
                <w:rFonts w:cs="Arial"/>
                <w:bCs/>
              </w:rPr>
              <w:t xml:space="preserve"> </w:t>
            </w:r>
            <w:r>
              <w:rPr>
                <w:rFonts w:cs="Arial"/>
                <w:bCs/>
              </w:rPr>
              <w:t>to</w:t>
            </w:r>
            <w:r w:rsidRPr="0050033A">
              <w:rPr>
                <w:rFonts w:cs="Arial"/>
                <w:bCs/>
              </w:rPr>
              <w:t xml:space="preserve"> </w:t>
            </w:r>
            <w:r>
              <w:rPr>
                <w:rFonts w:cs="Arial"/>
                <w:bCs/>
              </w:rPr>
              <w:t>ensuring</w:t>
            </w:r>
            <w:r w:rsidRPr="0050033A">
              <w:rPr>
                <w:rFonts w:cs="Arial"/>
                <w:bCs/>
              </w:rPr>
              <w:t xml:space="preserve"> </w:t>
            </w:r>
            <w:r>
              <w:rPr>
                <w:rFonts w:cs="Arial"/>
                <w:bCs/>
              </w:rPr>
              <w:t>that</w:t>
            </w:r>
            <w:r w:rsidRPr="0050033A">
              <w:rPr>
                <w:rFonts w:cs="Arial"/>
                <w:bCs/>
              </w:rPr>
              <w:t xml:space="preserve"> </w:t>
            </w:r>
            <w:r>
              <w:rPr>
                <w:rFonts w:cs="Arial"/>
                <w:bCs/>
              </w:rPr>
              <w:t>stakeholders</w:t>
            </w:r>
            <w:r w:rsidRPr="0050033A">
              <w:rPr>
                <w:rFonts w:cs="Arial"/>
                <w:bCs/>
              </w:rPr>
              <w:t xml:space="preserve"> </w:t>
            </w:r>
            <w:r>
              <w:rPr>
                <w:rFonts w:cs="Arial"/>
                <w:bCs/>
              </w:rPr>
              <w:t>are</w:t>
            </w:r>
            <w:r w:rsidRPr="0050033A">
              <w:rPr>
                <w:rFonts w:cs="Arial"/>
                <w:bCs/>
              </w:rPr>
              <w:t xml:space="preserve"> </w:t>
            </w:r>
            <w:r>
              <w:rPr>
                <w:rFonts w:cs="Arial"/>
                <w:bCs/>
              </w:rPr>
              <w:t>properl</w:t>
            </w:r>
            <w:r w:rsidRPr="0050033A">
              <w:rPr>
                <w:rFonts w:cs="Arial"/>
                <w:bCs/>
              </w:rPr>
              <w:t xml:space="preserve">y </w:t>
            </w:r>
            <w:r>
              <w:rPr>
                <w:rFonts w:cs="Arial"/>
                <w:bCs/>
              </w:rPr>
              <w:t>informed</w:t>
            </w:r>
            <w:r w:rsidRPr="0050033A">
              <w:rPr>
                <w:rFonts w:cs="Arial"/>
                <w:bCs/>
              </w:rPr>
              <w:t xml:space="preserve"> </w:t>
            </w:r>
            <w:r>
              <w:rPr>
                <w:rFonts w:cs="Arial"/>
                <w:bCs/>
              </w:rPr>
              <w:t>of</w:t>
            </w:r>
            <w:r w:rsidRPr="0050033A">
              <w:rPr>
                <w:rFonts w:cs="Arial"/>
                <w:bCs/>
              </w:rPr>
              <w:t xml:space="preserve"> </w:t>
            </w:r>
            <w:r>
              <w:rPr>
                <w:rFonts w:cs="Arial"/>
                <w:bCs/>
              </w:rPr>
              <w:t>the</w:t>
            </w:r>
            <w:r w:rsidRPr="0050033A">
              <w:rPr>
                <w:rFonts w:cs="Arial"/>
                <w:bCs/>
              </w:rPr>
              <w:t xml:space="preserve"> </w:t>
            </w:r>
            <w:r>
              <w:rPr>
                <w:rFonts w:cs="Arial"/>
                <w:bCs/>
              </w:rPr>
              <w:t>possibilities</w:t>
            </w:r>
            <w:r w:rsidRPr="0050033A">
              <w:rPr>
                <w:rFonts w:cs="Arial"/>
                <w:bCs/>
              </w:rPr>
              <w:t xml:space="preserve"> </w:t>
            </w:r>
            <w:r>
              <w:rPr>
                <w:rFonts w:cs="Arial"/>
                <w:bCs/>
              </w:rPr>
              <w:t>under</w:t>
            </w:r>
            <w:r w:rsidRPr="0050033A">
              <w:rPr>
                <w:rFonts w:cs="Arial"/>
                <w:bCs/>
              </w:rPr>
              <w:t xml:space="preserve"> </w:t>
            </w:r>
            <w:r>
              <w:rPr>
                <w:rFonts w:cs="Arial"/>
                <w:bCs/>
              </w:rPr>
              <w:t>an</w:t>
            </w:r>
            <w:r w:rsidRPr="0050033A">
              <w:rPr>
                <w:rFonts w:cs="Arial"/>
                <w:bCs/>
              </w:rPr>
              <w:t xml:space="preserve"> </w:t>
            </w:r>
            <w:r>
              <w:rPr>
                <w:rFonts w:cs="Arial"/>
                <w:bCs/>
              </w:rPr>
              <w:t>EU</w:t>
            </w:r>
            <w:r w:rsidRPr="0050033A">
              <w:rPr>
                <w:rFonts w:cs="Arial"/>
                <w:bCs/>
              </w:rPr>
              <w:t xml:space="preserve"> </w:t>
            </w:r>
            <w:r>
              <w:rPr>
                <w:rFonts w:cs="Arial"/>
                <w:bCs/>
              </w:rPr>
              <w:t>financed</w:t>
            </w:r>
            <w:r w:rsidRPr="0050033A">
              <w:rPr>
                <w:rFonts w:cs="Arial"/>
                <w:bCs/>
              </w:rPr>
              <w:t xml:space="preserve"> </w:t>
            </w:r>
            <w:r>
              <w:rPr>
                <w:rFonts w:cs="Arial"/>
                <w:bCs/>
              </w:rPr>
              <w:t>pro</w:t>
            </w:r>
            <w:r w:rsidRPr="0050033A">
              <w:rPr>
                <w:rFonts w:cs="Arial"/>
                <w:bCs/>
              </w:rPr>
              <w:t>-</w:t>
            </w:r>
            <w:r>
              <w:rPr>
                <w:rFonts w:cs="Arial"/>
                <w:bCs/>
              </w:rPr>
              <w:t>gramme</w:t>
            </w:r>
            <w:r w:rsidRPr="0050033A">
              <w:rPr>
                <w:rFonts w:cs="Arial"/>
                <w:bCs/>
              </w:rPr>
              <w:t xml:space="preserve"> </w:t>
            </w:r>
            <w:r>
              <w:rPr>
                <w:rFonts w:cs="Arial"/>
                <w:bCs/>
              </w:rPr>
              <w:t>and</w:t>
            </w:r>
            <w:r w:rsidRPr="0050033A">
              <w:rPr>
                <w:rFonts w:cs="Arial"/>
                <w:bCs/>
              </w:rPr>
              <w:t xml:space="preserve"> </w:t>
            </w:r>
            <w:r>
              <w:rPr>
                <w:rFonts w:cs="Arial"/>
                <w:bCs/>
              </w:rPr>
              <w:t>the</w:t>
            </w:r>
            <w:r w:rsidRPr="0050033A">
              <w:rPr>
                <w:rFonts w:cs="Arial"/>
                <w:bCs/>
              </w:rPr>
              <w:t xml:space="preserve"> </w:t>
            </w:r>
            <w:r>
              <w:rPr>
                <w:rFonts w:cs="Arial"/>
                <w:bCs/>
              </w:rPr>
              <w:t>organisations</w:t>
            </w:r>
            <w:r w:rsidRPr="0050033A">
              <w:rPr>
                <w:rFonts w:cs="Arial"/>
                <w:bCs/>
              </w:rPr>
              <w:t xml:space="preserve"> </w:t>
            </w:r>
            <w:r>
              <w:rPr>
                <w:rFonts w:cs="Arial"/>
                <w:bCs/>
              </w:rPr>
              <w:t>to</w:t>
            </w:r>
            <w:r w:rsidRPr="0050033A">
              <w:rPr>
                <w:rFonts w:cs="Arial"/>
                <w:bCs/>
              </w:rPr>
              <w:t xml:space="preserve"> w</w:t>
            </w:r>
            <w:r>
              <w:rPr>
                <w:rFonts w:cs="Arial"/>
                <w:bCs/>
              </w:rPr>
              <w:t>hich</w:t>
            </w:r>
            <w:r w:rsidRPr="0050033A">
              <w:rPr>
                <w:rFonts w:cs="Arial"/>
                <w:bCs/>
              </w:rPr>
              <w:t xml:space="preserve"> </w:t>
            </w:r>
            <w:r>
              <w:rPr>
                <w:rFonts w:cs="Arial"/>
                <w:bCs/>
              </w:rPr>
              <w:t>grants</w:t>
            </w:r>
            <w:r w:rsidRPr="0050033A">
              <w:rPr>
                <w:rFonts w:cs="Arial"/>
                <w:bCs/>
              </w:rPr>
              <w:t xml:space="preserve"> </w:t>
            </w:r>
            <w:r>
              <w:rPr>
                <w:rFonts w:cs="Arial"/>
                <w:bCs/>
              </w:rPr>
              <w:t>are</w:t>
            </w:r>
            <w:r w:rsidRPr="0050033A">
              <w:rPr>
                <w:rFonts w:cs="Arial"/>
                <w:bCs/>
              </w:rPr>
              <w:t xml:space="preserve"> </w:t>
            </w:r>
            <w:r>
              <w:rPr>
                <w:rFonts w:cs="Arial"/>
                <w:bCs/>
              </w:rPr>
              <w:t>a</w:t>
            </w:r>
            <w:r w:rsidRPr="0050033A">
              <w:rPr>
                <w:rFonts w:cs="Arial"/>
                <w:bCs/>
              </w:rPr>
              <w:t>w</w:t>
            </w:r>
            <w:r>
              <w:rPr>
                <w:rFonts w:cs="Arial"/>
                <w:bCs/>
              </w:rPr>
              <w:t>arded</w:t>
            </w:r>
            <w:r w:rsidRPr="0050033A">
              <w:rPr>
                <w:rFonts w:cs="Arial"/>
                <w:bCs/>
              </w:rPr>
              <w:t xml:space="preserve">. </w:t>
            </w:r>
            <w:r>
              <w:rPr>
                <w:rFonts w:cs="Arial"/>
                <w:bCs/>
              </w:rPr>
              <w:t>For</w:t>
            </w:r>
            <w:r w:rsidRPr="0050033A">
              <w:rPr>
                <w:rFonts w:cs="Arial"/>
                <w:bCs/>
              </w:rPr>
              <w:t xml:space="preserve"> </w:t>
            </w:r>
            <w:r>
              <w:rPr>
                <w:rFonts w:cs="Arial"/>
                <w:bCs/>
              </w:rPr>
              <w:t>e</w:t>
            </w:r>
            <w:r w:rsidRPr="0050033A">
              <w:rPr>
                <w:rFonts w:cs="Arial"/>
                <w:bCs/>
              </w:rPr>
              <w:t>x</w:t>
            </w:r>
            <w:r>
              <w:rPr>
                <w:rFonts w:cs="Arial"/>
                <w:bCs/>
              </w:rPr>
              <w:t>ample</w:t>
            </w:r>
            <w:r w:rsidRPr="0050033A">
              <w:rPr>
                <w:rFonts w:cs="Arial"/>
                <w:bCs/>
              </w:rPr>
              <w:t xml:space="preserve">, </w:t>
            </w:r>
            <w:r>
              <w:rPr>
                <w:rFonts w:cs="Arial"/>
                <w:bCs/>
              </w:rPr>
              <w:t>organisa</w:t>
            </w:r>
            <w:r w:rsidRPr="0050033A">
              <w:rPr>
                <w:rFonts w:cs="Arial"/>
                <w:bCs/>
              </w:rPr>
              <w:t>-</w:t>
            </w:r>
            <w:r>
              <w:rPr>
                <w:rFonts w:cs="Arial"/>
                <w:bCs/>
              </w:rPr>
              <w:t>tions</w:t>
            </w:r>
            <w:r w:rsidRPr="0050033A">
              <w:rPr>
                <w:rFonts w:cs="Arial"/>
                <w:bCs/>
              </w:rPr>
              <w:t xml:space="preserve"> </w:t>
            </w:r>
            <w:r>
              <w:rPr>
                <w:rFonts w:cs="Arial"/>
                <w:bCs/>
              </w:rPr>
              <w:t>that</w:t>
            </w:r>
            <w:r w:rsidRPr="0050033A">
              <w:rPr>
                <w:rFonts w:cs="Arial"/>
                <w:bCs/>
              </w:rPr>
              <w:t xml:space="preserve"> </w:t>
            </w:r>
            <w:r>
              <w:rPr>
                <w:rFonts w:cs="Arial"/>
                <w:bCs/>
              </w:rPr>
              <w:t>might</w:t>
            </w:r>
            <w:r w:rsidRPr="0050033A">
              <w:rPr>
                <w:rFonts w:cs="Arial"/>
                <w:bCs/>
              </w:rPr>
              <w:t xml:space="preserve"> w</w:t>
            </w:r>
            <w:r>
              <w:rPr>
                <w:rFonts w:cs="Arial"/>
                <w:bCs/>
              </w:rPr>
              <w:t>ish</w:t>
            </w:r>
            <w:r w:rsidRPr="0050033A">
              <w:rPr>
                <w:rFonts w:cs="Arial"/>
                <w:bCs/>
              </w:rPr>
              <w:t xml:space="preserve"> </w:t>
            </w:r>
            <w:r>
              <w:rPr>
                <w:rFonts w:cs="Arial"/>
                <w:bCs/>
              </w:rPr>
              <w:t>to</w:t>
            </w:r>
            <w:r w:rsidRPr="0050033A">
              <w:rPr>
                <w:rFonts w:cs="Arial"/>
                <w:bCs/>
              </w:rPr>
              <w:t xml:space="preserve"> </w:t>
            </w:r>
            <w:r>
              <w:rPr>
                <w:rFonts w:cs="Arial"/>
                <w:bCs/>
              </w:rPr>
              <w:t>appl</w:t>
            </w:r>
            <w:r w:rsidRPr="0050033A">
              <w:rPr>
                <w:rFonts w:cs="Arial"/>
                <w:bCs/>
              </w:rPr>
              <w:t xml:space="preserve">y </w:t>
            </w:r>
            <w:r>
              <w:rPr>
                <w:rFonts w:cs="Arial"/>
                <w:bCs/>
              </w:rPr>
              <w:t>for</w:t>
            </w:r>
            <w:r w:rsidRPr="0050033A">
              <w:rPr>
                <w:rFonts w:cs="Arial"/>
                <w:bCs/>
              </w:rPr>
              <w:t xml:space="preserve"> </w:t>
            </w:r>
            <w:r>
              <w:rPr>
                <w:rFonts w:cs="Arial"/>
                <w:bCs/>
              </w:rPr>
              <w:t>grants</w:t>
            </w:r>
            <w:r w:rsidRPr="0050033A">
              <w:rPr>
                <w:rFonts w:cs="Arial"/>
                <w:bCs/>
              </w:rPr>
              <w:t xml:space="preserve"> </w:t>
            </w:r>
            <w:r>
              <w:rPr>
                <w:rFonts w:cs="Arial"/>
                <w:bCs/>
              </w:rPr>
              <w:t>have</w:t>
            </w:r>
            <w:r w:rsidRPr="0050033A">
              <w:rPr>
                <w:rFonts w:cs="Arial"/>
                <w:bCs/>
              </w:rPr>
              <w:t xml:space="preserve"> </w:t>
            </w:r>
            <w:r>
              <w:rPr>
                <w:rFonts w:cs="Arial"/>
                <w:bCs/>
              </w:rPr>
              <w:t>to</w:t>
            </w:r>
            <w:r w:rsidRPr="0050033A">
              <w:rPr>
                <w:rFonts w:cs="Arial"/>
                <w:bCs/>
              </w:rPr>
              <w:t xml:space="preserve"> </w:t>
            </w:r>
            <w:r>
              <w:rPr>
                <w:rFonts w:cs="Arial"/>
                <w:bCs/>
              </w:rPr>
              <w:t>be</w:t>
            </w:r>
            <w:r w:rsidRPr="0050033A">
              <w:rPr>
                <w:rFonts w:cs="Arial"/>
                <w:bCs/>
              </w:rPr>
              <w:t xml:space="preserve"> </w:t>
            </w:r>
            <w:r>
              <w:rPr>
                <w:rFonts w:cs="Arial"/>
                <w:bCs/>
              </w:rPr>
              <w:t>made</w:t>
            </w:r>
            <w:r w:rsidRPr="0050033A">
              <w:rPr>
                <w:rFonts w:cs="Arial"/>
                <w:bCs/>
              </w:rPr>
              <w:t xml:space="preserve"> </w:t>
            </w:r>
            <w:r>
              <w:rPr>
                <w:rFonts w:cs="Arial"/>
                <w:bCs/>
              </w:rPr>
              <w:t>a</w:t>
            </w:r>
            <w:r w:rsidRPr="0050033A">
              <w:rPr>
                <w:rFonts w:cs="Arial"/>
                <w:bCs/>
              </w:rPr>
              <w:t>w</w:t>
            </w:r>
            <w:r>
              <w:rPr>
                <w:rFonts w:cs="Arial"/>
                <w:bCs/>
              </w:rPr>
              <w:t>are</w:t>
            </w:r>
            <w:r w:rsidRPr="0050033A">
              <w:rPr>
                <w:rFonts w:cs="Arial"/>
                <w:bCs/>
              </w:rPr>
              <w:t xml:space="preserve"> </w:t>
            </w:r>
            <w:r>
              <w:rPr>
                <w:rFonts w:cs="Arial"/>
                <w:bCs/>
              </w:rPr>
              <w:t>of</w:t>
            </w:r>
            <w:r w:rsidRPr="0050033A">
              <w:rPr>
                <w:rFonts w:cs="Arial"/>
                <w:bCs/>
              </w:rPr>
              <w:t xml:space="preserve"> </w:t>
            </w:r>
            <w:r>
              <w:rPr>
                <w:rFonts w:cs="Arial"/>
                <w:bCs/>
              </w:rPr>
              <w:t>the</w:t>
            </w:r>
            <w:r w:rsidRPr="0050033A">
              <w:rPr>
                <w:rFonts w:cs="Arial"/>
                <w:bCs/>
              </w:rPr>
              <w:t xml:space="preserve"> </w:t>
            </w:r>
            <w:r>
              <w:rPr>
                <w:rFonts w:cs="Arial"/>
                <w:bCs/>
              </w:rPr>
              <w:t>e</w:t>
            </w:r>
            <w:r w:rsidRPr="0050033A">
              <w:rPr>
                <w:rFonts w:cs="Arial"/>
                <w:bCs/>
              </w:rPr>
              <w:t>x</w:t>
            </w:r>
            <w:r>
              <w:rPr>
                <w:rFonts w:cs="Arial"/>
                <w:bCs/>
              </w:rPr>
              <w:t>istence</w:t>
            </w:r>
            <w:r w:rsidRPr="0050033A">
              <w:rPr>
                <w:rFonts w:cs="Arial"/>
                <w:bCs/>
              </w:rPr>
              <w:t xml:space="preserve"> </w:t>
            </w:r>
            <w:r>
              <w:rPr>
                <w:rFonts w:cs="Arial"/>
                <w:bCs/>
              </w:rPr>
              <w:t>of</w:t>
            </w:r>
            <w:r w:rsidRPr="0050033A">
              <w:rPr>
                <w:rFonts w:cs="Arial"/>
                <w:bCs/>
              </w:rPr>
              <w:t xml:space="preserve"> </w:t>
            </w:r>
            <w:r>
              <w:rPr>
                <w:rFonts w:cs="Arial"/>
                <w:bCs/>
              </w:rPr>
              <w:t>grant</w:t>
            </w:r>
            <w:r w:rsidRPr="0050033A">
              <w:rPr>
                <w:rFonts w:cs="Arial"/>
                <w:bCs/>
              </w:rPr>
              <w:t xml:space="preserve"> </w:t>
            </w:r>
            <w:r>
              <w:rPr>
                <w:rFonts w:cs="Arial"/>
                <w:bCs/>
              </w:rPr>
              <w:t>schemes</w:t>
            </w:r>
            <w:r w:rsidRPr="0050033A">
              <w:rPr>
                <w:rFonts w:cs="Arial"/>
                <w:bCs/>
              </w:rPr>
              <w:t xml:space="preserve">. </w:t>
            </w:r>
            <w:r>
              <w:rPr>
                <w:rFonts w:cs="Arial"/>
                <w:bCs/>
              </w:rPr>
              <w:t>T</w:t>
            </w:r>
            <w:r w:rsidRPr="0050033A">
              <w:rPr>
                <w:rFonts w:cs="Arial"/>
                <w:bCs/>
              </w:rPr>
              <w:t>y</w:t>
            </w:r>
            <w:r>
              <w:rPr>
                <w:rFonts w:cs="Arial"/>
                <w:bCs/>
              </w:rPr>
              <w:t>pical</w:t>
            </w:r>
            <w:r w:rsidRPr="0050033A">
              <w:rPr>
                <w:rFonts w:cs="Arial"/>
                <w:bCs/>
              </w:rPr>
              <w:t xml:space="preserve"> </w:t>
            </w:r>
            <w:r>
              <w:rPr>
                <w:rFonts w:cs="Arial"/>
                <w:bCs/>
              </w:rPr>
              <w:t>measures</w:t>
            </w:r>
            <w:r w:rsidRPr="0050033A">
              <w:rPr>
                <w:rFonts w:cs="Arial"/>
                <w:bCs/>
              </w:rPr>
              <w:t xml:space="preserve"> </w:t>
            </w:r>
            <w:r>
              <w:rPr>
                <w:rFonts w:cs="Arial"/>
                <w:bCs/>
              </w:rPr>
              <w:t>include</w:t>
            </w:r>
            <w:r w:rsidRPr="0050033A">
              <w:rPr>
                <w:rFonts w:cs="Arial"/>
                <w:bCs/>
              </w:rPr>
              <w:t xml:space="preserve"> </w:t>
            </w:r>
            <w:r>
              <w:rPr>
                <w:rFonts w:cs="Arial"/>
                <w:bCs/>
              </w:rPr>
              <w:t>information</w:t>
            </w:r>
            <w:r w:rsidRPr="0050033A">
              <w:rPr>
                <w:rFonts w:cs="Arial"/>
                <w:bCs/>
              </w:rPr>
              <w:t xml:space="preserve"> </w:t>
            </w:r>
            <w:r>
              <w:rPr>
                <w:rFonts w:cs="Arial"/>
                <w:bCs/>
              </w:rPr>
              <w:t>seminars</w:t>
            </w:r>
            <w:r w:rsidRPr="0050033A">
              <w:rPr>
                <w:rFonts w:cs="Arial"/>
                <w:bCs/>
              </w:rPr>
              <w:t xml:space="preserve"> </w:t>
            </w:r>
            <w:r>
              <w:rPr>
                <w:rFonts w:cs="Arial"/>
                <w:bCs/>
              </w:rPr>
              <w:t>or</w:t>
            </w:r>
            <w:r w:rsidRPr="0050033A">
              <w:rPr>
                <w:rFonts w:cs="Arial"/>
                <w:bCs/>
              </w:rPr>
              <w:t xml:space="preserve"> </w:t>
            </w:r>
            <w:r>
              <w:rPr>
                <w:rFonts w:cs="Arial"/>
                <w:bCs/>
              </w:rPr>
              <w:t>notices</w:t>
            </w:r>
            <w:r w:rsidRPr="0050033A">
              <w:rPr>
                <w:rFonts w:cs="Arial"/>
                <w:bCs/>
              </w:rPr>
              <w:t xml:space="preserve"> </w:t>
            </w:r>
            <w:r>
              <w:rPr>
                <w:rFonts w:cs="Arial"/>
                <w:bCs/>
              </w:rPr>
              <w:t>published</w:t>
            </w:r>
            <w:r w:rsidRPr="0050033A">
              <w:rPr>
                <w:rFonts w:cs="Arial"/>
                <w:bCs/>
              </w:rPr>
              <w:t xml:space="preserve"> </w:t>
            </w:r>
            <w:r>
              <w:rPr>
                <w:rFonts w:cs="Arial"/>
                <w:bCs/>
              </w:rPr>
              <w:t>in</w:t>
            </w:r>
            <w:r w:rsidRPr="0050033A">
              <w:rPr>
                <w:rFonts w:cs="Arial"/>
                <w:bCs/>
              </w:rPr>
              <w:t xml:space="preserve"> </w:t>
            </w:r>
            <w:r>
              <w:rPr>
                <w:rFonts w:cs="Arial"/>
                <w:bCs/>
              </w:rPr>
              <w:t>the</w:t>
            </w:r>
            <w:r w:rsidRPr="0050033A">
              <w:rPr>
                <w:rFonts w:cs="Arial"/>
                <w:bCs/>
              </w:rPr>
              <w:t xml:space="preserve"> </w:t>
            </w:r>
            <w:r>
              <w:rPr>
                <w:rFonts w:cs="Arial"/>
                <w:bCs/>
              </w:rPr>
              <w:t>national</w:t>
            </w:r>
            <w:r w:rsidRPr="0050033A">
              <w:rPr>
                <w:rFonts w:cs="Arial"/>
                <w:bCs/>
              </w:rPr>
              <w:t xml:space="preserve">, </w:t>
            </w:r>
            <w:r>
              <w:rPr>
                <w:rFonts w:cs="Arial"/>
                <w:bCs/>
              </w:rPr>
              <w:t>regional</w:t>
            </w:r>
            <w:r w:rsidRPr="0050033A">
              <w:rPr>
                <w:rFonts w:cs="Arial"/>
                <w:bCs/>
              </w:rPr>
              <w:t xml:space="preserve">, </w:t>
            </w:r>
            <w:r>
              <w:rPr>
                <w:rFonts w:cs="Arial"/>
                <w:bCs/>
              </w:rPr>
              <w:t>local</w:t>
            </w:r>
            <w:r w:rsidRPr="0050033A">
              <w:rPr>
                <w:rFonts w:cs="Arial"/>
                <w:bCs/>
              </w:rPr>
              <w:t xml:space="preserve"> </w:t>
            </w:r>
            <w:r>
              <w:rPr>
                <w:rFonts w:cs="Arial"/>
                <w:bCs/>
              </w:rPr>
              <w:t>or</w:t>
            </w:r>
            <w:r w:rsidRPr="0050033A">
              <w:rPr>
                <w:rFonts w:cs="Arial"/>
                <w:bCs/>
              </w:rPr>
              <w:t xml:space="preserve"> </w:t>
            </w:r>
            <w:r>
              <w:rPr>
                <w:rFonts w:cs="Arial"/>
                <w:bCs/>
              </w:rPr>
              <w:t>specialist</w:t>
            </w:r>
            <w:r w:rsidRPr="0050033A">
              <w:rPr>
                <w:rFonts w:cs="Arial"/>
                <w:bCs/>
              </w:rPr>
              <w:t xml:space="preserve"> </w:t>
            </w:r>
            <w:r>
              <w:rPr>
                <w:rFonts w:cs="Arial"/>
                <w:bCs/>
              </w:rPr>
              <w:t>press</w:t>
            </w:r>
            <w:r w:rsidRPr="0050033A">
              <w:rPr>
                <w:rFonts w:cs="Arial"/>
                <w:bCs/>
              </w:rPr>
              <w:t xml:space="preserve">. </w:t>
            </w:r>
            <w:r>
              <w:rPr>
                <w:rFonts w:cs="Arial"/>
                <w:bCs/>
              </w:rPr>
              <w:t>The</w:t>
            </w:r>
            <w:r w:rsidRPr="0050033A">
              <w:rPr>
                <w:rFonts w:cs="Arial"/>
                <w:bCs/>
              </w:rPr>
              <w:t xml:space="preserve"> </w:t>
            </w:r>
            <w:r>
              <w:rPr>
                <w:rFonts w:cs="Arial"/>
                <w:bCs/>
              </w:rPr>
              <w:t>activities</w:t>
            </w:r>
            <w:r w:rsidRPr="0050033A">
              <w:rPr>
                <w:rFonts w:cs="Arial"/>
                <w:bCs/>
              </w:rPr>
              <w:t xml:space="preserve"> </w:t>
            </w:r>
            <w:r>
              <w:rPr>
                <w:rFonts w:cs="Arial"/>
                <w:bCs/>
              </w:rPr>
              <w:t>related</w:t>
            </w:r>
            <w:r w:rsidRPr="0050033A">
              <w:rPr>
                <w:rFonts w:cs="Arial"/>
                <w:bCs/>
              </w:rPr>
              <w:t xml:space="preserve"> </w:t>
            </w:r>
            <w:r>
              <w:rPr>
                <w:rFonts w:cs="Arial"/>
                <w:bCs/>
              </w:rPr>
              <w:t>to</w:t>
            </w:r>
            <w:r w:rsidRPr="0050033A">
              <w:rPr>
                <w:rFonts w:cs="Arial"/>
                <w:bCs/>
              </w:rPr>
              <w:t xml:space="preserve"> </w:t>
            </w:r>
            <w:r>
              <w:rPr>
                <w:rFonts w:cs="Arial"/>
                <w:bCs/>
              </w:rPr>
              <w:t>public</w:t>
            </w:r>
            <w:r w:rsidRPr="0050033A">
              <w:rPr>
                <w:rFonts w:cs="Arial"/>
                <w:bCs/>
              </w:rPr>
              <w:t>-</w:t>
            </w:r>
            <w:r>
              <w:rPr>
                <w:rFonts w:cs="Arial"/>
                <w:bCs/>
              </w:rPr>
              <w:t>it</w:t>
            </w:r>
            <w:r w:rsidRPr="0050033A">
              <w:rPr>
                <w:rFonts w:cs="Arial"/>
                <w:bCs/>
              </w:rPr>
              <w:t xml:space="preserve">y </w:t>
            </w:r>
            <w:r>
              <w:rPr>
                <w:rFonts w:cs="Arial"/>
                <w:bCs/>
              </w:rPr>
              <w:t>are</w:t>
            </w:r>
            <w:r w:rsidRPr="0050033A">
              <w:rPr>
                <w:rFonts w:cs="Arial"/>
                <w:bCs/>
              </w:rPr>
              <w:t xml:space="preserve"> </w:t>
            </w:r>
            <w:r>
              <w:rPr>
                <w:rFonts w:cs="Arial"/>
                <w:bCs/>
              </w:rPr>
              <w:t>included</w:t>
            </w:r>
            <w:r w:rsidRPr="0050033A">
              <w:rPr>
                <w:rFonts w:cs="Arial"/>
                <w:bCs/>
              </w:rPr>
              <w:t xml:space="preserve"> </w:t>
            </w:r>
            <w:r>
              <w:rPr>
                <w:rFonts w:cs="Arial"/>
                <w:bCs/>
              </w:rPr>
              <w:t>in</w:t>
            </w:r>
            <w:r w:rsidRPr="0050033A">
              <w:rPr>
                <w:rFonts w:cs="Arial"/>
                <w:bCs/>
              </w:rPr>
              <w:t xml:space="preserve"> </w:t>
            </w:r>
            <w:r>
              <w:rPr>
                <w:rFonts w:cs="Arial"/>
                <w:bCs/>
              </w:rPr>
              <w:t>the</w:t>
            </w:r>
            <w:r w:rsidRPr="0050033A">
              <w:rPr>
                <w:rFonts w:cs="Arial"/>
                <w:bCs/>
              </w:rPr>
              <w:t xml:space="preserve"> </w:t>
            </w:r>
            <w:r>
              <w:rPr>
                <w:rFonts w:cs="Arial"/>
                <w:bCs/>
              </w:rPr>
              <w:t>Communication</w:t>
            </w:r>
            <w:r w:rsidRPr="0050033A">
              <w:rPr>
                <w:rFonts w:cs="Arial"/>
                <w:bCs/>
              </w:rPr>
              <w:t xml:space="preserve"> </w:t>
            </w:r>
            <w:r>
              <w:rPr>
                <w:rFonts w:cs="Arial"/>
                <w:bCs/>
              </w:rPr>
              <w:t>Action</w:t>
            </w:r>
            <w:r w:rsidRPr="0050033A">
              <w:rPr>
                <w:rFonts w:cs="Arial"/>
                <w:bCs/>
              </w:rPr>
              <w:t xml:space="preserve"> </w:t>
            </w:r>
            <w:r>
              <w:rPr>
                <w:rFonts w:cs="Arial"/>
                <w:bCs/>
              </w:rPr>
              <w:t>Plans</w:t>
            </w:r>
            <w:r w:rsidRPr="0050033A">
              <w:rPr>
                <w:rFonts w:cs="Arial"/>
                <w:bCs/>
              </w:rPr>
              <w:t xml:space="preserve"> </w:t>
            </w:r>
            <w:r>
              <w:rPr>
                <w:rFonts w:cs="Arial"/>
                <w:bCs/>
              </w:rPr>
              <w:t>developed</w:t>
            </w:r>
            <w:r w:rsidRPr="0050033A">
              <w:rPr>
                <w:rFonts w:cs="Arial"/>
                <w:bCs/>
              </w:rPr>
              <w:t xml:space="preserve"> </w:t>
            </w:r>
            <w:r>
              <w:rPr>
                <w:rFonts w:cs="Arial"/>
                <w:bCs/>
              </w:rPr>
              <w:t>once</w:t>
            </w:r>
            <w:r w:rsidRPr="0050033A">
              <w:rPr>
                <w:rFonts w:cs="Arial"/>
                <w:bCs/>
              </w:rPr>
              <w:t xml:space="preserve"> </w:t>
            </w:r>
            <w:r>
              <w:rPr>
                <w:rFonts w:cs="Arial"/>
                <w:bCs/>
              </w:rPr>
              <w:t>a</w:t>
            </w:r>
            <w:r w:rsidRPr="0050033A">
              <w:rPr>
                <w:rFonts w:cs="Arial"/>
                <w:bCs/>
              </w:rPr>
              <w:t xml:space="preserve"> </w:t>
            </w:r>
            <w:r>
              <w:rPr>
                <w:rFonts w:cs="Arial"/>
                <w:bCs/>
              </w:rPr>
              <w:t>programme</w:t>
            </w:r>
            <w:r w:rsidRPr="0050033A">
              <w:rPr>
                <w:rFonts w:cs="Arial"/>
                <w:bCs/>
              </w:rPr>
              <w:t xml:space="preserve"> </w:t>
            </w:r>
            <w:r>
              <w:rPr>
                <w:rFonts w:cs="Arial"/>
                <w:bCs/>
              </w:rPr>
              <w:t>under</w:t>
            </w:r>
            <w:r w:rsidRPr="0050033A">
              <w:rPr>
                <w:rFonts w:cs="Arial"/>
                <w:bCs/>
              </w:rPr>
              <w:t xml:space="preserve"> </w:t>
            </w:r>
            <w:r>
              <w:rPr>
                <w:rFonts w:cs="Arial"/>
                <w:bCs/>
              </w:rPr>
              <w:t>decentralised</w:t>
            </w:r>
            <w:r w:rsidRPr="0050033A">
              <w:rPr>
                <w:rFonts w:cs="Arial"/>
                <w:bCs/>
              </w:rPr>
              <w:t xml:space="preserve"> </w:t>
            </w:r>
            <w:r>
              <w:rPr>
                <w:rFonts w:cs="Arial"/>
                <w:bCs/>
              </w:rPr>
              <w:t>management</w:t>
            </w:r>
            <w:r w:rsidRPr="0050033A">
              <w:rPr>
                <w:rFonts w:cs="Arial"/>
                <w:bCs/>
              </w:rPr>
              <w:t xml:space="preserve"> </w:t>
            </w:r>
            <w:r>
              <w:rPr>
                <w:rFonts w:cs="Arial"/>
                <w:bCs/>
              </w:rPr>
              <w:t>commences</w:t>
            </w:r>
            <w:r w:rsidRPr="0050033A">
              <w:rPr>
                <w:rFonts w:cs="Arial"/>
                <w:bCs/>
              </w:rPr>
              <w:t xml:space="preserve"> </w:t>
            </w:r>
            <w:r>
              <w:rPr>
                <w:rFonts w:cs="Arial"/>
                <w:bCs/>
              </w:rPr>
              <w:t>implementation</w:t>
            </w:r>
            <w:r w:rsidRPr="0050033A">
              <w:rPr>
                <w:rFonts w:cs="Arial"/>
                <w:bCs/>
              </w:rPr>
              <w:t xml:space="preserve">. </w:t>
            </w:r>
            <w:r>
              <w:rPr>
                <w:rFonts w:cs="Arial"/>
                <w:bCs/>
              </w:rPr>
              <w:t>The</w:t>
            </w:r>
            <w:r w:rsidRPr="0050033A">
              <w:rPr>
                <w:rFonts w:cs="Arial"/>
                <w:bCs/>
              </w:rPr>
              <w:t xml:space="preserve"> </w:t>
            </w:r>
            <w:r>
              <w:rPr>
                <w:rFonts w:cs="Arial"/>
                <w:bCs/>
              </w:rPr>
              <w:t>National</w:t>
            </w:r>
            <w:r w:rsidRPr="0050033A">
              <w:rPr>
                <w:rFonts w:cs="Arial"/>
                <w:bCs/>
              </w:rPr>
              <w:t xml:space="preserve"> </w:t>
            </w:r>
            <w:r>
              <w:rPr>
                <w:rFonts w:cs="Arial"/>
                <w:bCs/>
              </w:rPr>
              <w:t>IPA</w:t>
            </w:r>
            <w:r w:rsidRPr="0050033A">
              <w:rPr>
                <w:rFonts w:cs="Arial"/>
                <w:bCs/>
              </w:rPr>
              <w:t xml:space="preserve"> </w:t>
            </w:r>
            <w:r>
              <w:rPr>
                <w:rFonts w:cs="Arial"/>
                <w:bCs/>
              </w:rPr>
              <w:t>Coordinator</w:t>
            </w:r>
            <w:r w:rsidRPr="0050033A">
              <w:rPr>
                <w:rFonts w:cs="Arial"/>
                <w:bCs/>
              </w:rPr>
              <w:t xml:space="preserve"> </w:t>
            </w:r>
            <w:r>
              <w:rPr>
                <w:rFonts w:cs="Arial"/>
                <w:bCs/>
              </w:rPr>
              <w:t>is</w:t>
            </w:r>
            <w:r w:rsidRPr="0050033A">
              <w:rPr>
                <w:rFonts w:cs="Arial"/>
                <w:bCs/>
              </w:rPr>
              <w:t xml:space="preserve"> </w:t>
            </w:r>
            <w:r>
              <w:rPr>
                <w:rFonts w:cs="Arial"/>
                <w:bCs/>
              </w:rPr>
              <w:t>responsible</w:t>
            </w:r>
            <w:r w:rsidRPr="0050033A">
              <w:rPr>
                <w:rFonts w:cs="Arial"/>
                <w:bCs/>
              </w:rPr>
              <w:t xml:space="preserve"> </w:t>
            </w:r>
            <w:r>
              <w:rPr>
                <w:rFonts w:cs="Arial"/>
                <w:bCs/>
              </w:rPr>
              <w:t>for</w:t>
            </w:r>
            <w:r w:rsidRPr="0050033A">
              <w:rPr>
                <w:rFonts w:cs="Arial"/>
                <w:bCs/>
              </w:rPr>
              <w:t xml:space="preserve"> </w:t>
            </w:r>
            <w:r>
              <w:rPr>
                <w:rFonts w:cs="Arial"/>
                <w:bCs/>
              </w:rPr>
              <w:t>ensuring</w:t>
            </w:r>
            <w:r w:rsidRPr="0050033A">
              <w:rPr>
                <w:rFonts w:cs="Arial"/>
                <w:bCs/>
              </w:rPr>
              <w:t xml:space="preserve"> </w:t>
            </w:r>
            <w:r>
              <w:rPr>
                <w:rFonts w:cs="Arial"/>
                <w:bCs/>
              </w:rPr>
              <w:t>publicit</w:t>
            </w:r>
            <w:r w:rsidRPr="0050033A">
              <w:rPr>
                <w:rFonts w:cs="Arial"/>
                <w:bCs/>
              </w:rPr>
              <w:t xml:space="preserve">y </w:t>
            </w:r>
            <w:r>
              <w:rPr>
                <w:rFonts w:cs="Arial"/>
                <w:bCs/>
              </w:rPr>
              <w:t>of</w:t>
            </w:r>
            <w:r w:rsidRPr="0050033A">
              <w:rPr>
                <w:rFonts w:cs="Arial"/>
                <w:bCs/>
              </w:rPr>
              <w:t xml:space="preserve"> </w:t>
            </w:r>
            <w:r>
              <w:rPr>
                <w:rFonts w:cs="Arial"/>
                <w:bCs/>
              </w:rPr>
              <w:t>IPA</w:t>
            </w:r>
            <w:r w:rsidRPr="0050033A">
              <w:rPr>
                <w:rFonts w:cs="Arial"/>
                <w:bCs/>
              </w:rPr>
              <w:t xml:space="preserve"> </w:t>
            </w:r>
            <w:r>
              <w:rPr>
                <w:rFonts w:cs="Arial"/>
                <w:bCs/>
              </w:rPr>
              <w:t>as</w:t>
            </w:r>
            <w:r w:rsidRPr="0050033A">
              <w:rPr>
                <w:rFonts w:cs="Arial"/>
                <w:bCs/>
              </w:rPr>
              <w:t xml:space="preserve"> </w:t>
            </w:r>
            <w:r>
              <w:rPr>
                <w:rFonts w:cs="Arial"/>
                <w:bCs/>
              </w:rPr>
              <w:t>a</w:t>
            </w:r>
            <w:r w:rsidRPr="0050033A">
              <w:rPr>
                <w:rFonts w:cs="Arial"/>
                <w:bCs/>
              </w:rPr>
              <w:t xml:space="preserve"> w</w:t>
            </w:r>
            <w:r>
              <w:rPr>
                <w:rFonts w:cs="Arial"/>
                <w:bCs/>
              </w:rPr>
              <w:t>hole</w:t>
            </w:r>
            <w:r w:rsidRPr="0050033A">
              <w:rPr>
                <w:rFonts w:cs="Arial"/>
                <w:bCs/>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Javnost</w:t>
            </w:r>
          </w:p>
          <w:p w:rsidR="003A0C3C" w:rsidRPr="00F82A30" w:rsidRDefault="003A0C3C" w:rsidP="002D5A9C">
            <w:pPr>
              <w:widowControl w:val="0"/>
              <w:autoSpaceDE w:val="0"/>
              <w:autoSpaceDN w:val="0"/>
              <w:adjustRightInd w:val="0"/>
              <w:contextualSpacing/>
              <w:rPr>
                <w:rFonts w:cs="Arial"/>
                <w:b/>
              </w:rPr>
            </w:pPr>
            <w:r>
              <w:rPr>
                <w:rFonts w:cs="Arial"/>
                <w:lang/>
              </w:rPr>
              <w:t>Konceptualno</w:t>
            </w:r>
            <w:r w:rsidRPr="003C01BD">
              <w:rPr>
                <w:rFonts w:cs="Arial"/>
                <w:lang/>
              </w:rPr>
              <w:t xml:space="preserve"> </w:t>
            </w:r>
            <w:r>
              <w:rPr>
                <w:rFonts w:cs="Arial"/>
                <w:lang/>
              </w:rPr>
              <w:t>različit</w:t>
            </w:r>
            <w:r w:rsidRPr="003C01BD">
              <w:rPr>
                <w:rFonts w:cs="Arial"/>
                <w:lang/>
              </w:rPr>
              <w:t xml:space="preserve"> </w:t>
            </w:r>
            <w:r>
              <w:rPr>
                <w:rFonts w:cs="Arial"/>
                <w:lang/>
              </w:rPr>
              <w:t>od</w:t>
            </w:r>
            <w:r w:rsidRPr="003C01BD">
              <w:rPr>
                <w:rFonts w:cs="Arial"/>
                <w:lang/>
              </w:rPr>
              <w:t xml:space="preserve"> </w:t>
            </w:r>
            <w:r>
              <w:rPr>
                <w:rFonts w:cs="Arial"/>
                <w:lang/>
              </w:rPr>
              <w:t>pojma</w:t>
            </w:r>
            <w:r w:rsidRPr="003C01BD">
              <w:rPr>
                <w:rFonts w:cs="Arial"/>
                <w:lang/>
              </w:rPr>
              <w:t xml:space="preserve"> </w:t>
            </w:r>
            <w:r>
              <w:rPr>
                <w:rFonts w:cs="Arial"/>
                <w:lang/>
              </w:rPr>
              <w:t>vidljivosti</w:t>
            </w:r>
            <w:r w:rsidRPr="003C01BD">
              <w:rPr>
                <w:rFonts w:cs="Arial"/>
                <w:lang/>
              </w:rPr>
              <w:t xml:space="preserve">, </w:t>
            </w:r>
            <w:r>
              <w:rPr>
                <w:rFonts w:cs="Arial"/>
                <w:lang/>
              </w:rPr>
              <w:t>ovaj</w:t>
            </w:r>
            <w:r w:rsidRPr="003C01BD">
              <w:rPr>
                <w:rFonts w:cs="Arial"/>
                <w:lang/>
              </w:rPr>
              <w:t xml:space="preserve"> </w:t>
            </w:r>
            <w:r>
              <w:rPr>
                <w:rFonts w:cs="Arial"/>
                <w:lang/>
              </w:rPr>
              <w:t>pojam</w:t>
            </w:r>
            <w:r w:rsidRPr="003C01BD">
              <w:rPr>
                <w:rFonts w:cs="Arial"/>
                <w:lang/>
              </w:rPr>
              <w:t xml:space="preserve"> </w:t>
            </w:r>
            <w:r>
              <w:rPr>
                <w:rFonts w:cs="Arial"/>
                <w:lang/>
              </w:rPr>
              <w:t>se</w:t>
            </w:r>
            <w:r w:rsidRPr="003C01BD">
              <w:rPr>
                <w:rFonts w:cs="Arial"/>
                <w:lang/>
              </w:rPr>
              <w:t xml:space="preserve"> </w:t>
            </w:r>
            <w:r>
              <w:rPr>
                <w:rFonts w:cs="Arial"/>
                <w:lang/>
              </w:rPr>
              <w:t>odnosi</w:t>
            </w:r>
            <w:r w:rsidRPr="003C01BD">
              <w:rPr>
                <w:rFonts w:cs="Arial"/>
                <w:lang/>
              </w:rPr>
              <w:t xml:space="preserve"> </w:t>
            </w:r>
            <w:r>
              <w:rPr>
                <w:rFonts w:cs="Arial"/>
                <w:lang/>
              </w:rPr>
              <w:t>na</w:t>
            </w:r>
            <w:r w:rsidRPr="003C01BD">
              <w:rPr>
                <w:rFonts w:cs="Arial"/>
                <w:lang/>
              </w:rPr>
              <w:t xml:space="preserve"> </w:t>
            </w:r>
            <w:r>
              <w:rPr>
                <w:rFonts w:cs="Arial"/>
                <w:lang/>
              </w:rPr>
              <w:t>obezbeđivanja</w:t>
            </w:r>
            <w:r w:rsidRPr="003C01BD">
              <w:rPr>
                <w:rFonts w:cs="Arial"/>
                <w:lang/>
              </w:rPr>
              <w:t xml:space="preserve"> </w:t>
            </w:r>
            <w:r>
              <w:rPr>
                <w:rFonts w:cs="Arial"/>
                <w:lang/>
              </w:rPr>
              <w:t>adekvatne</w:t>
            </w:r>
            <w:r w:rsidRPr="003C01BD">
              <w:rPr>
                <w:rFonts w:cs="Arial"/>
                <w:lang/>
              </w:rPr>
              <w:t xml:space="preserve"> </w:t>
            </w:r>
            <w:r>
              <w:rPr>
                <w:rFonts w:cs="Arial"/>
                <w:lang/>
              </w:rPr>
              <w:t>informisanosti</w:t>
            </w:r>
            <w:r w:rsidRPr="003C01BD">
              <w:rPr>
                <w:rFonts w:cs="Arial"/>
                <w:lang/>
              </w:rPr>
              <w:t xml:space="preserve"> </w:t>
            </w:r>
            <w:r>
              <w:rPr>
                <w:rFonts w:cs="Arial"/>
                <w:lang/>
              </w:rPr>
              <w:t>zainteresovanih</w:t>
            </w:r>
            <w:r w:rsidRPr="003C01BD">
              <w:rPr>
                <w:rFonts w:cs="Arial"/>
                <w:lang/>
              </w:rPr>
              <w:t xml:space="preserve"> </w:t>
            </w:r>
            <w:r>
              <w:rPr>
                <w:rFonts w:cs="Arial"/>
                <w:lang/>
              </w:rPr>
              <w:t>strana</w:t>
            </w:r>
            <w:r w:rsidRPr="003C01BD">
              <w:rPr>
                <w:rFonts w:cs="Arial"/>
                <w:lang/>
              </w:rPr>
              <w:t xml:space="preserve"> </w:t>
            </w:r>
            <w:r>
              <w:rPr>
                <w:rFonts w:cs="Arial"/>
                <w:lang/>
              </w:rPr>
              <w:t>o</w:t>
            </w:r>
            <w:r w:rsidRPr="003C01BD">
              <w:rPr>
                <w:rFonts w:cs="Arial"/>
                <w:lang/>
              </w:rPr>
              <w:t xml:space="preserve"> </w:t>
            </w:r>
            <w:r>
              <w:rPr>
                <w:rFonts w:cs="Arial"/>
                <w:lang/>
              </w:rPr>
              <w:t>mogućnostima</w:t>
            </w:r>
            <w:r w:rsidRPr="003C01BD">
              <w:rPr>
                <w:rFonts w:cs="Arial"/>
                <w:lang/>
              </w:rPr>
              <w:t xml:space="preserve"> </w:t>
            </w:r>
            <w:r>
              <w:rPr>
                <w:rFonts w:cs="Arial"/>
                <w:lang/>
              </w:rPr>
              <w:t>u</w:t>
            </w:r>
            <w:r w:rsidRPr="003C01BD">
              <w:rPr>
                <w:rFonts w:cs="Arial"/>
                <w:lang/>
              </w:rPr>
              <w:t xml:space="preserve"> </w:t>
            </w:r>
            <w:r>
              <w:rPr>
                <w:rFonts w:cs="Arial"/>
                <w:lang/>
              </w:rPr>
              <w:t>okviru</w:t>
            </w:r>
            <w:r w:rsidRPr="003C01BD">
              <w:rPr>
                <w:rFonts w:cs="Arial"/>
                <w:lang/>
              </w:rPr>
              <w:t xml:space="preserve"> </w:t>
            </w:r>
            <w:r>
              <w:rPr>
                <w:rFonts w:cs="Arial"/>
                <w:lang/>
              </w:rPr>
              <w:t>nekog</w:t>
            </w:r>
            <w:r w:rsidRPr="003C01BD">
              <w:rPr>
                <w:rFonts w:cs="Arial"/>
                <w:lang/>
              </w:rPr>
              <w:t xml:space="preserve"> </w:t>
            </w:r>
            <w:r>
              <w:rPr>
                <w:rFonts w:cs="Arial"/>
                <w:lang/>
              </w:rPr>
              <w:t>programa</w:t>
            </w:r>
            <w:r w:rsidRPr="003C01BD">
              <w:rPr>
                <w:rFonts w:cs="Arial"/>
                <w:lang/>
              </w:rPr>
              <w:t xml:space="preserve"> </w:t>
            </w:r>
            <w:r>
              <w:rPr>
                <w:rFonts w:cs="Arial"/>
                <w:lang/>
              </w:rPr>
              <w:t>koji</w:t>
            </w:r>
            <w:r w:rsidRPr="003C01BD">
              <w:rPr>
                <w:rFonts w:cs="Arial"/>
                <w:lang/>
              </w:rPr>
              <w:t xml:space="preserve"> </w:t>
            </w:r>
            <w:r>
              <w:rPr>
                <w:rFonts w:cs="Arial"/>
                <w:lang/>
              </w:rPr>
              <w:t>finansira</w:t>
            </w:r>
            <w:r w:rsidRPr="003C01BD">
              <w:rPr>
                <w:rFonts w:cs="Arial"/>
                <w:lang/>
              </w:rPr>
              <w:t xml:space="preserve"> </w:t>
            </w:r>
            <w:r>
              <w:rPr>
                <w:rFonts w:cs="Arial"/>
                <w:lang/>
              </w:rPr>
              <w:t>EU</w:t>
            </w:r>
            <w:r w:rsidRPr="003C01BD">
              <w:rPr>
                <w:rFonts w:cs="Arial"/>
                <w:lang/>
              </w:rPr>
              <w:t xml:space="preserve"> </w:t>
            </w:r>
            <w:r>
              <w:rPr>
                <w:rFonts w:cs="Arial"/>
                <w:lang/>
              </w:rPr>
              <w:t>i</w:t>
            </w:r>
            <w:r w:rsidRPr="003C01BD">
              <w:rPr>
                <w:rFonts w:cs="Arial"/>
                <w:lang/>
              </w:rPr>
              <w:t xml:space="preserve"> </w:t>
            </w:r>
            <w:r>
              <w:rPr>
                <w:rFonts w:cs="Arial"/>
                <w:lang/>
              </w:rPr>
              <w:t>organizacija</w:t>
            </w:r>
            <w:r w:rsidRPr="003C01BD">
              <w:rPr>
                <w:rFonts w:cs="Arial"/>
                <w:lang/>
              </w:rPr>
              <w:t xml:space="preserve"> </w:t>
            </w:r>
            <w:r>
              <w:rPr>
                <w:rFonts w:cs="Arial"/>
                <w:lang/>
              </w:rPr>
              <w:t>kojima</w:t>
            </w:r>
            <w:r w:rsidRPr="003C01BD">
              <w:rPr>
                <w:rFonts w:cs="Arial"/>
                <w:lang/>
              </w:rPr>
              <w:t xml:space="preserve"> </w:t>
            </w:r>
            <w:r>
              <w:rPr>
                <w:rFonts w:cs="Arial"/>
                <w:lang/>
              </w:rPr>
              <w:t>se</w:t>
            </w:r>
            <w:r w:rsidRPr="003C01BD">
              <w:rPr>
                <w:rFonts w:cs="Arial"/>
                <w:lang/>
              </w:rPr>
              <w:t xml:space="preserve"> </w:t>
            </w:r>
            <w:r>
              <w:rPr>
                <w:rFonts w:cs="Arial"/>
                <w:lang/>
              </w:rPr>
              <w:t>dodeljuju</w:t>
            </w:r>
            <w:r w:rsidRPr="003C01BD">
              <w:rPr>
                <w:rFonts w:cs="Arial"/>
                <w:lang/>
              </w:rPr>
              <w:t xml:space="preserve"> </w:t>
            </w:r>
            <w:r>
              <w:rPr>
                <w:rFonts w:cs="Arial"/>
                <w:lang/>
              </w:rPr>
              <w:t>bespovratne</w:t>
            </w:r>
            <w:r w:rsidRPr="003C01BD">
              <w:rPr>
                <w:rFonts w:cs="Arial"/>
                <w:lang/>
              </w:rPr>
              <w:t xml:space="preserve"> </w:t>
            </w:r>
            <w:r>
              <w:rPr>
                <w:rFonts w:cs="Arial"/>
                <w:lang/>
              </w:rPr>
              <w:t>pomoći</w:t>
            </w:r>
            <w:r w:rsidRPr="003C01BD">
              <w:rPr>
                <w:rFonts w:cs="Arial"/>
                <w:lang/>
              </w:rPr>
              <w:t xml:space="preserve">. </w:t>
            </w:r>
            <w:r>
              <w:rPr>
                <w:rFonts w:cs="Arial"/>
                <w:lang/>
              </w:rPr>
              <w:t>Na</w:t>
            </w:r>
            <w:r w:rsidRPr="003C01BD">
              <w:rPr>
                <w:rFonts w:cs="Arial"/>
                <w:lang/>
              </w:rPr>
              <w:t xml:space="preserve"> </w:t>
            </w:r>
            <w:r>
              <w:rPr>
                <w:rFonts w:cs="Arial"/>
                <w:lang/>
              </w:rPr>
              <w:t>primer</w:t>
            </w:r>
            <w:r w:rsidRPr="003C01BD">
              <w:rPr>
                <w:rFonts w:cs="Arial"/>
                <w:lang/>
              </w:rPr>
              <w:t xml:space="preserve">, </w:t>
            </w:r>
            <w:r>
              <w:rPr>
                <w:rFonts w:cs="Arial"/>
                <w:lang/>
              </w:rPr>
              <w:t>organizacije</w:t>
            </w:r>
            <w:r w:rsidRPr="003C01BD">
              <w:rPr>
                <w:rFonts w:cs="Arial"/>
                <w:lang/>
              </w:rPr>
              <w:t xml:space="preserve"> </w:t>
            </w:r>
            <w:r>
              <w:rPr>
                <w:rFonts w:cs="Arial"/>
                <w:lang/>
              </w:rPr>
              <w:t>koje</w:t>
            </w:r>
            <w:r w:rsidRPr="003C01BD">
              <w:rPr>
                <w:rFonts w:cs="Arial"/>
                <w:lang/>
              </w:rPr>
              <w:t xml:space="preserve"> </w:t>
            </w:r>
            <w:r>
              <w:rPr>
                <w:rFonts w:cs="Arial"/>
                <w:lang/>
              </w:rPr>
              <w:t>bi</w:t>
            </w:r>
            <w:r w:rsidRPr="003C01BD">
              <w:rPr>
                <w:rFonts w:cs="Arial"/>
                <w:lang/>
              </w:rPr>
              <w:t xml:space="preserve"> </w:t>
            </w:r>
            <w:r>
              <w:rPr>
                <w:rFonts w:cs="Arial"/>
                <w:lang/>
              </w:rPr>
              <w:t>želele</w:t>
            </w:r>
            <w:r w:rsidRPr="003C01BD">
              <w:rPr>
                <w:rFonts w:cs="Arial"/>
                <w:lang/>
              </w:rPr>
              <w:t xml:space="preserve"> </w:t>
            </w:r>
            <w:r>
              <w:rPr>
                <w:rFonts w:cs="Arial"/>
                <w:lang/>
              </w:rPr>
              <w:t>da</w:t>
            </w:r>
            <w:r w:rsidRPr="003C01BD">
              <w:rPr>
                <w:rFonts w:cs="Arial"/>
                <w:lang/>
              </w:rPr>
              <w:t xml:space="preserve"> </w:t>
            </w:r>
            <w:r>
              <w:rPr>
                <w:rFonts w:cs="Arial"/>
                <w:lang/>
              </w:rPr>
              <w:t>se</w:t>
            </w:r>
            <w:r w:rsidRPr="003C01BD">
              <w:rPr>
                <w:rFonts w:cs="Arial"/>
                <w:lang/>
              </w:rPr>
              <w:t xml:space="preserve"> </w:t>
            </w:r>
            <w:r>
              <w:rPr>
                <w:rFonts w:cs="Arial"/>
                <w:lang/>
              </w:rPr>
              <w:t>prijave</w:t>
            </w:r>
            <w:r w:rsidRPr="003C01BD">
              <w:rPr>
                <w:rFonts w:cs="Arial"/>
                <w:lang/>
              </w:rPr>
              <w:t xml:space="preserve"> </w:t>
            </w:r>
            <w:r>
              <w:rPr>
                <w:rFonts w:cs="Arial"/>
                <w:lang/>
              </w:rPr>
              <w:t>za</w:t>
            </w:r>
            <w:r w:rsidRPr="003C01BD">
              <w:rPr>
                <w:rFonts w:cs="Arial"/>
                <w:lang/>
              </w:rPr>
              <w:t xml:space="preserve"> </w:t>
            </w:r>
            <w:r>
              <w:rPr>
                <w:rFonts w:cs="Arial"/>
                <w:lang/>
              </w:rPr>
              <w:t>bespovratnu</w:t>
            </w:r>
            <w:r w:rsidRPr="003C01BD">
              <w:rPr>
                <w:rFonts w:cs="Arial"/>
                <w:lang/>
              </w:rPr>
              <w:t xml:space="preserve"> </w:t>
            </w:r>
            <w:r>
              <w:rPr>
                <w:rFonts w:cs="Arial"/>
                <w:lang/>
              </w:rPr>
              <w:t>pomoć</w:t>
            </w:r>
            <w:r w:rsidRPr="003C01BD">
              <w:rPr>
                <w:rFonts w:cs="Arial"/>
                <w:lang/>
              </w:rPr>
              <w:t xml:space="preserve"> </w:t>
            </w:r>
            <w:r>
              <w:rPr>
                <w:rFonts w:cs="Arial"/>
                <w:lang/>
              </w:rPr>
              <w:t>treba</w:t>
            </w:r>
            <w:r w:rsidRPr="003C01BD">
              <w:rPr>
                <w:rFonts w:cs="Arial"/>
                <w:lang/>
              </w:rPr>
              <w:t xml:space="preserve"> </w:t>
            </w:r>
            <w:r>
              <w:rPr>
                <w:rFonts w:cs="Arial"/>
                <w:lang/>
              </w:rPr>
              <w:t>da</w:t>
            </w:r>
            <w:r w:rsidRPr="003C01BD">
              <w:rPr>
                <w:rFonts w:cs="Arial"/>
                <w:lang/>
              </w:rPr>
              <w:t xml:space="preserve"> </w:t>
            </w:r>
            <w:r>
              <w:rPr>
                <w:rFonts w:cs="Arial"/>
                <w:lang/>
              </w:rPr>
              <w:t>budu</w:t>
            </w:r>
            <w:r w:rsidRPr="003C01BD">
              <w:rPr>
                <w:rFonts w:cs="Arial"/>
                <w:lang/>
              </w:rPr>
              <w:t xml:space="preserve"> </w:t>
            </w:r>
            <w:r>
              <w:rPr>
                <w:rFonts w:cs="Arial"/>
                <w:lang/>
              </w:rPr>
              <w:t>svesne</w:t>
            </w:r>
            <w:r w:rsidRPr="003C01BD">
              <w:rPr>
                <w:rFonts w:cs="Arial"/>
                <w:lang/>
              </w:rPr>
              <w:t xml:space="preserve"> </w:t>
            </w:r>
            <w:r>
              <w:rPr>
                <w:rFonts w:cs="Arial"/>
                <w:lang/>
              </w:rPr>
              <w:t>postojanja</w:t>
            </w:r>
            <w:r w:rsidRPr="003C01BD">
              <w:rPr>
                <w:rFonts w:cs="Arial"/>
                <w:lang/>
              </w:rPr>
              <w:t xml:space="preserve"> š</w:t>
            </w:r>
            <w:r>
              <w:rPr>
                <w:rFonts w:cs="Arial"/>
                <w:lang/>
              </w:rPr>
              <w:t>ema</w:t>
            </w:r>
            <w:r w:rsidRPr="003C01BD">
              <w:rPr>
                <w:rFonts w:cs="Arial"/>
                <w:lang/>
              </w:rPr>
              <w:t xml:space="preserve"> </w:t>
            </w:r>
            <w:r>
              <w:rPr>
                <w:rFonts w:cs="Arial"/>
                <w:lang/>
              </w:rPr>
              <w:t>bespovratne</w:t>
            </w:r>
            <w:r w:rsidRPr="003C01BD">
              <w:rPr>
                <w:rFonts w:cs="Arial"/>
                <w:lang/>
              </w:rPr>
              <w:t xml:space="preserve"> </w:t>
            </w:r>
            <w:r>
              <w:rPr>
                <w:rFonts w:cs="Arial"/>
                <w:lang/>
              </w:rPr>
              <w:t>pomoći</w:t>
            </w:r>
            <w:r w:rsidRPr="003C01BD">
              <w:rPr>
                <w:rFonts w:cs="Arial"/>
                <w:lang/>
              </w:rPr>
              <w:t xml:space="preserve">. </w:t>
            </w:r>
            <w:r>
              <w:rPr>
                <w:rFonts w:cs="Arial"/>
                <w:lang/>
              </w:rPr>
              <w:t>Tipične</w:t>
            </w:r>
            <w:r w:rsidRPr="003C01BD">
              <w:rPr>
                <w:rFonts w:cs="Arial"/>
                <w:lang/>
              </w:rPr>
              <w:t xml:space="preserve"> </w:t>
            </w:r>
            <w:r>
              <w:rPr>
                <w:rFonts w:cs="Arial"/>
                <w:lang/>
              </w:rPr>
              <w:t>mere</w:t>
            </w:r>
            <w:r w:rsidRPr="003C01BD">
              <w:rPr>
                <w:rFonts w:cs="Arial"/>
                <w:lang/>
              </w:rPr>
              <w:t xml:space="preserve"> </w:t>
            </w:r>
            <w:r>
              <w:rPr>
                <w:rFonts w:cs="Arial"/>
                <w:lang/>
              </w:rPr>
              <w:t>podrazumevaju</w:t>
            </w:r>
            <w:r w:rsidRPr="003C01BD">
              <w:rPr>
                <w:rFonts w:cs="Arial"/>
                <w:lang/>
              </w:rPr>
              <w:t xml:space="preserve"> </w:t>
            </w:r>
            <w:r>
              <w:rPr>
                <w:rFonts w:cs="Arial"/>
                <w:lang/>
              </w:rPr>
              <w:t>informativne</w:t>
            </w:r>
            <w:r w:rsidRPr="003C01BD">
              <w:rPr>
                <w:rFonts w:cs="Arial"/>
                <w:lang/>
              </w:rPr>
              <w:t xml:space="preserve"> </w:t>
            </w:r>
            <w:r>
              <w:rPr>
                <w:rFonts w:cs="Arial"/>
                <w:lang/>
              </w:rPr>
              <w:t>seminare</w:t>
            </w:r>
            <w:r w:rsidRPr="003C01BD">
              <w:rPr>
                <w:rFonts w:cs="Arial"/>
                <w:lang/>
              </w:rPr>
              <w:t xml:space="preserve"> </w:t>
            </w:r>
            <w:r>
              <w:rPr>
                <w:rFonts w:cs="Arial"/>
                <w:lang/>
              </w:rPr>
              <w:t>ili</w:t>
            </w:r>
            <w:r w:rsidRPr="003C01BD">
              <w:rPr>
                <w:rFonts w:cs="Arial"/>
                <w:lang/>
              </w:rPr>
              <w:t xml:space="preserve"> </w:t>
            </w:r>
            <w:r>
              <w:rPr>
                <w:rFonts w:cs="Arial"/>
                <w:lang/>
              </w:rPr>
              <w:t>obave</w:t>
            </w:r>
            <w:r w:rsidRPr="003C01BD">
              <w:rPr>
                <w:rFonts w:cs="Arial"/>
                <w:lang/>
              </w:rPr>
              <w:t>š</w:t>
            </w:r>
            <w:r>
              <w:rPr>
                <w:rFonts w:cs="Arial"/>
                <w:lang/>
              </w:rPr>
              <w:t>tenja</w:t>
            </w:r>
            <w:r w:rsidRPr="003C01BD">
              <w:rPr>
                <w:rFonts w:cs="Arial"/>
                <w:lang/>
              </w:rPr>
              <w:t xml:space="preserve"> </w:t>
            </w:r>
            <w:r>
              <w:rPr>
                <w:rFonts w:cs="Arial"/>
                <w:lang/>
              </w:rPr>
              <w:t>koja</w:t>
            </w:r>
            <w:r w:rsidRPr="003C01BD">
              <w:rPr>
                <w:rFonts w:cs="Arial"/>
                <w:lang/>
              </w:rPr>
              <w:t xml:space="preserve"> </w:t>
            </w:r>
            <w:r>
              <w:rPr>
                <w:rFonts w:cs="Arial"/>
                <w:lang/>
              </w:rPr>
              <w:t>se</w:t>
            </w:r>
            <w:r w:rsidRPr="003C01BD">
              <w:rPr>
                <w:rFonts w:cs="Arial"/>
                <w:lang/>
              </w:rPr>
              <w:t xml:space="preserve"> </w:t>
            </w:r>
            <w:r>
              <w:rPr>
                <w:rFonts w:cs="Arial"/>
                <w:lang/>
              </w:rPr>
              <w:t>objavljuju</w:t>
            </w:r>
            <w:r w:rsidRPr="003C01BD">
              <w:rPr>
                <w:rFonts w:cs="Arial"/>
                <w:lang/>
              </w:rPr>
              <w:t xml:space="preserve"> </w:t>
            </w:r>
            <w:r>
              <w:rPr>
                <w:rFonts w:cs="Arial"/>
                <w:lang/>
              </w:rPr>
              <w:t>u</w:t>
            </w:r>
            <w:r w:rsidRPr="003C01BD">
              <w:rPr>
                <w:rFonts w:cs="Arial"/>
                <w:lang/>
              </w:rPr>
              <w:t xml:space="preserve"> </w:t>
            </w:r>
            <w:r>
              <w:rPr>
                <w:rFonts w:cs="Arial"/>
                <w:lang/>
              </w:rPr>
              <w:t>nacionalnim</w:t>
            </w:r>
            <w:r w:rsidRPr="003C01BD">
              <w:rPr>
                <w:rFonts w:cs="Arial"/>
                <w:lang/>
              </w:rPr>
              <w:t xml:space="preserve">, </w:t>
            </w:r>
            <w:r>
              <w:rPr>
                <w:rFonts w:cs="Arial"/>
                <w:lang/>
              </w:rPr>
              <w:t>regionalnim</w:t>
            </w:r>
            <w:r w:rsidRPr="003C01BD">
              <w:rPr>
                <w:rFonts w:cs="Arial"/>
                <w:lang/>
              </w:rPr>
              <w:t xml:space="preserve">, </w:t>
            </w:r>
            <w:r>
              <w:rPr>
                <w:rFonts w:cs="Arial"/>
                <w:lang/>
              </w:rPr>
              <w:t>lokalnim</w:t>
            </w:r>
            <w:r w:rsidRPr="003C01BD">
              <w:rPr>
                <w:rFonts w:cs="Arial"/>
                <w:lang/>
              </w:rPr>
              <w:t xml:space="preserve"> </w:t>
            </w:r>
            <w:r>
              <w:rPr>
                <w:rFonts w:cs="Arial"/>
                <w:lang/>
              </w:rPr>
              <w:t>ili</w:t>
            </w:r>
            <w:r w:rsidRPr="003C01BD">
              <w:rPr>
                <w:rFonts w:cs="Arial"/>
                <w:lang/>
              </w:rPr>
              <w:t xml:space="preserve"> </w:t>
            </w:r>
            <w:r>
              <w:rPr>
                <w:rFonts w:cs="Arial"/>
                <w:lang/>
              </w:rPr>
              <w:t>specijalizovanim</w:t>
            </w:r>
            <w:r w:rsidRPr="003C01BD">
              <w:rPr>
                <w:rFonts w:cs="Arial"/>
                <w:lang/>
              </w:rPr>
              <w:t xml:space="preserve"> </w:t>
            </w:r>
            <w:r>
              <w:rPr>
                <w:rFonts w:cs="Arial"/>
                <w:lang/>
              </w:rPr>
              <w:t>novinama</w:t>
            </w:r>
            <w:r w:rsidRPr="003C01BD">
              <w:rPr>
                <w:rFonts w:cs="Arial"/>
                <w:lang/>
              </w:rPr>
              <w:t xml:space="preserve">. </w:t>
            </w:r>
            <w:r>
              <w:rPr>
                <w:rFonts w:cs="Arial"/>
                <w:lang/>
              </w:rPr>
              <w:t>Aktivnosti</w:t>
            </w:r>
            <w:r w:rsidRPr="003C01BD">
              <w:rPr>
                <w:rFonts w:cs="Arial"/>
                <w:lang/>
              </w:rPr>
              <w:t xml:space="preserve"> </w:t>
            </w:r>
            <w:r>
              <w:rPr>
                <w:rFonts w:cs="Arial"/>
                <w:lang/>
              </w:rPr>
              <w:t>koje</w:t>
            </w:r>
            <w:r w:rsidRPr="003C01BD">
              <w:rPr>
                <w:rFonts w:cs="Arial"/>
                <w:lang/>
              </w:rPr>
              <w:t xml:space="preserve"> </w:t>
            </w:r>
            <w:r>
              <w:rPr>
                <w:rFonts w:cs="Arial"/>
                <w:lang/>
              </w:rPr>
              <w:t>se</w:t>
            </w:r>
            <w:r w:rsidRPr="003C01BD">
              <w:rPr>
                <w:rFonts w:cs="Arial"/>
                <w:lang/>
              </w:rPr>
              <w:t xml:space="preserve"> </w:t>
            </w:r>
            <w:r>
              <w:rPr>
                <w:rFonts w:cs="Arial"/>
                <w:lang/>
              </w:rPr>
              <w:t>odnose</w:t>
            </w:r>
            <w:r w:rsidRPr="003C01BD">
              <w:rPr>
                <w:rFonts w:cs="Arial"/>
                <w:lang/>
              </w:rPr>
              <w:t xml:space="preserve"> </w:t>
            </w:r>
            <w:r>
              <w:rPr>
                <w:rFonts w:cs="Arial"/>
                <w:lang/>
              </w:rPr>
              <w:t>na</w:t>
            </w:r>
            <w:r w:rsidRPr="003C01BD">
              <w:rPr>
                <w:rFonts w:cs="Arial"/>
                <w:lang/>
              </w:rPr>
              <w:t xml:space="preserve"> </w:t>
            </w:r>
            <w:r>
              <w:rPr>
                <w:rFonts w:cs="Arial"/>
                <w:lang/>
              </w:rPr>
              <w:t>javnost</w:t>
            </w:r>
            <w:r w:rsidRPr="003C01BD">
              <w:rPr>
                <w:rFonts w:cs="Arial"/>
                <w:lang/>
              </w:rPr>
              <w:t xml:space="preserve"> </w:t>
            </w:r>
            <w:r>
              <w:rPr>
                <w:rFonts w:cs="Arial"/>
                <w:lang/>
              </w:rPr>
              <w:t>sadržane</w:t>
            </w:r>
            <w:r w:rsidRPr="003C01BD">
              <w:rPr>
                <w:rFonts w:cs="Arial"/>
                <w:lang/>
              </w:rPr>
              <w:t xml:space="preserve"> </w:t>
            </w:r>
            <w:r>
              <w:rPr>
                <w:rFonts w:cs="Arial"/>
                <w:lang/>
              </w:rPr>
              <w:t>su</w:t>
            </w:r>
            <w:r w:rsidRPr="003C01BD">
              <w:rPr>
                <w:rFonts w:cs="Arial"/>
                <w:lang/>
              </w:rPr>
              <w:t xml:space="preserve"> </w:t>
            </w:r>
            <w:r>
              <w:rPr>
                <w:rFonts w:cs="Arial"/>
                <w:lang/>
              </w:rPr>
              <w:t>u</w:t>
            </w:r>
            <w:r w:rsidRPr="003C01BD">
              <w:rPr>
                <w:rFonts w:cs="Arial"/>
                <w:lang/>
              </w:rPr>
              <w:t xml:space="preserve"> </w:t>
            </w:r>
            <w:r>
              <w:rPr>
                <w:rFonts w:cs="Arial"/>
                <w:lang/>
              </w:rPr>
              <w:t>Akcionim</w:t>
            </w:r>
            <w:r w:rsidRPr="003C01BD">
              <w:rPr>
                <w:rFonts w:cs="Arial"/>
                <w:lang/>
              </w:rPr>
              <w:t xml:space="preserve"> </w:t>
            </w:r>
            <w:r>
              <w:rPr>
                <w:rFonts w:cs="Arial"/>
                <w:lang/>
              </w:rPr>
              <w:t>planovima</w:t>
            </w:r>
            <w:r w:rsidRPr="003C01BD">
              <w:rPr>
                <w:rFonts w:cs="Arial"/>
                <w:lang/>
              </w:rPr>
              <w:t xml:space="preserve"> </w:t>
            </w:r>
            <w:r>
              <w:rPr>
                <w:rFonts w:cs="Arial"/>
                <w:lang/>
              </w:rPr>
              <w:t>za</w:t>
            </w:r>
            <w:r w:rsidRPr="003C01BD">
              <w:rPr>
                <w:rFonts w:cs="Arial"/>
                <w:lang/>
              </w:rPr>
              <w:t xml:space="preserve"> </w:t>
            </w:r>
            <w:r>
              <w:rPr>
                <w:rFonts w:cs="Arial"/>
                <w:lang/>
              </w:rPr>
              <w:t>komunikacije</w:t>
            </w:r>
            <w:r w:rsidRPr="003C01BD">
              <w:rPr>
                <w:rFonts w:cs="Arial"/>
                <w:lang/>
              </w:rPr>
              <w:t xml:space="preserve"> </w:t>
            </w:r>
            <w:r>
              <w:rPr>
                <w:rFonts w:cs="Arial"/>
                <w:lang/>
              </w:rPr>
              <w:t>koji</w:t>
            </w:r>
            <w:r w:rsidRPr="003C01BD">
              <w:rPr>
                <w:rFonts w:cs="Arial"/>
                <w:lang/>
              </w:rPr>
              <w:t xml:space="preserve"> </w:t>
            </w:r>
            <w:r>
              <w:rPr>
                <w:rFonts w:cs="Arial"/>
                <w:lang/>
              </w:rPr>
              <w:t>se</w:t>
            </w:r>
            <w:r w:rsidRPr="003C01BD">
              <w:rPr>
                <w:rFonts w:cs="Arial"/>
                <w:lang/>
              </w:rPr>
              <w:t xml:space="preserve"> </w:t>
            </w:r>
            <w:r>
              <w:rPr>
                <w:rFonts w:cs="Arial"/>
                <w:lang/>
              </w:rPr>
              <w:t>pripremaju</w:t>
            </w:r>
            <w:r w:rsidRPr="003C01BD">
              <w:rPr>
                <w:rFonts w:cs="Arial"/>
                <w:lang/>
              </w:rPr>
              <w:t xml:space="preserve"> </w:t>
            </w:r>
            <w:r>
              <w:rPr>
                <w:rFonts w:cs="Arial"/>
                <w:lang/>
              </w:rPr>
              <w:t>kada</w:t>
            </w:r>
            <w:r w:rsidRPr="003C01BD">
              <w:rPr>
                <w:rFonts w:cs="Arial"/>
                <w:lang/>
              </w:rPr>
              <w:t xml:space="preserve"> </w:t>
            </w:r>
            <w:r>
              <w:rPr>
                <w:rFonts w:cs="Arial"/>
                <w:lang/>
              </w:rPr>
              <w:t>počne</w:t>
            </w:r>
            <w:r w:rsidRPr="003C01BD">
              <w:rPr>
                <w:rFonts w:cs="Arial"/>
                <w:lang/>
              </w:rPr>
              <w:t xml:space="preserve"> </w:t>
            </w:r>
            <w:r>
              <w:rPr>
                <w:rFonts w:cs="Arial"/>
                <w:lang/>
              </w:rPr>
              <w:t>sprovođenje</w:t>
            </w:r>
            <w:r w:rsidRPr="003C01BD">
              <w:rPr>
                <w:rFonts w:cs="Arial"/>
                <w:lang/>
              </w:rPr>
              <w:t xml:space="preserve"> </w:t>
            </w:r>
            <w:r>
              <w:rPr>
                <w:rFonts w:cs="Arial"/>
                <w:lang/>
              </w:rPr>
              <w:t>programa</w:t>
            </w:r>
            <w:r w:rsidRPr="003C01BD">
              <w:rPr>
                <w:rFonts w:cs="Arial"/>
                <w:lang/>
              </w:rPr>
              <w:t xml:space="preserve"> </w:t>
            </w:r>
            <w:r>
              <w:rPr>
                <w:rFonts w:cs="Arial"/>
                <w:lang/>
              </w:rPr>
              <w:t>sa</w:t>
            </w:r>
            <w:r w:rsidRPr="003C01BD">
              <w:rPr>
                <w:rFonts w:cs="Arial"/>
                <w:lang/>
              </w:rPr>
              <w:t xml:space="preserve"> </w:t>
            </w:r>
            <w:r>
              <w:rPr>
                <w:rFonts w:cs="Arial"/>
                <w:lang/>
              </w:rPr>
              <w:t>decentralizovanim</w:t>
            </w:r>
            <w:r w:rsidRPr="003C01BD">
              <w:rPr>
                <w:rFonts w:cs="Arial"/>
                <w:lang/>
              </w:rPr>
              <w:t xml:space="preserve"> </w:t>
            </w:r>
            <w:r>
              <w:rPr>
                <w:rFonts w:cs="Arial"/>
                <w:lang/>
              </w:rPr>
              <w:t>upravljanjem</w:t>
            </w:r>
            <w:r w:rsidRPr="003C01BD">
              <w:rPr>
                <w:rFonts w:cs="Arial"/>
                <w:lang/>
              </w:rPr>
              <w:t xml:space="preserve">. </w:t>
            </w:r>
            <w:r>
              <w:rPr>
                <w:rFonts w:cs="Arial"/>
                <w:lang/>
              </w:rPr>
              <w:t>Nacionalni</w:t>
            </w:r>
            <w:r w:rsidRPr="003C01BD">
              <w:rPr>
                <w:rFonts w:cs="Arial"/>
                <w:lang/>
              </w:rPr>
              <w:t xml:space="preserve"> </w:t>
            </w:r>
            <w:r>
              <w:rPr>
                <w:rFonts w:cs="Arial"/>
                <w:lang/>
              </w:rPr>
              <w:t>IPA</w:t>
            </w:r>
            <w:r w:rsidRPr="003C01BD">
              <w:rPr>
                <w:rFonts w:cs="Arial"/>
                <w:lang/>
              </w:rPr>
              <w:t xml:space="preserve"> </w:t>
            </w:r>
            <w:r>
              <w:rPr>
                <w:rFonts w:cs="Arial"/>
                <w:lang/>
              </w:rPr>
              <w:t>koordinator</w:t>
            </w:r>
            <w:r w:rsidRPr="003C01BD">
              <w:rPr>
                <w:rFonts w:cs="Arial"/>
                <w:lang/>
              </w:rPr>
              <w:t xml:space="preserve"> </w:t>
            </w:r>
            <w:r>
              <w:rPr>
                <w:rFonts w:cs="Arial"/>
                <w:lang/>
              </w:rPr>
              <w:t>je</w:t>
            </w:r>
            <w:r w:rsidRPr="003C01BD">
              <w:rPr>
                <w:rFonts w:cs="Arial"/>
                <w:lang/>
              </w:rPr>
              <w:t xml:space="preserve"> </w:t>
            </w:r>
            <w:r>
              <w:rPr>
                <w:rFonts w:cs="Arial"/>
                <w:lang/>
              </w:rPr>
              <w:t>nadležan</w:t>
            </w:r>
            <w:r w:rsidRPr="003C01BD">
              <w:rPr>
                <w:rFonts w:cs="Arial"/>
                <w:lang/>
              </w:rPr>
              <w:t xml:space="preserve"> </w:t>
            </w:r>
            <w:r>
              <w:rPr>
                <w:rFonts w:cs="Arial"/>
                <w:lang/>
              </w:rPr>
              <w:t>za</w:t>
            </w:r>
            <w:r w:rsidRPr="003C01BD">
              <w:rPr>
                <w:rFonts w:cs="Arial"/>
                <w:lang/>
              </w:rPr>
              <w:t xml:space="preserve"> </w:t>
            </w:r>
            <w:r>
              <w:rPr>
                <w:rFonts w:cs="Arial"/>
                <w:lang/>
              </w:rPr>
              <w:t>obezbeđivanje</w:t>
            </w:r>
            <w:r w:rsidRPr="003C01BD">
              <w:rPr>
                <w:rFonts w:cs="Arial"/>
                <w:lang/>
              </w:rPr>
              <w:t xml:space="preserve"> </w:t>
            </w:r>
            <w:r>
              <w:rPr>
                <w:rFonts w:cs="Arial"/>
                <w:lang/>
              </w:rPr>
              <w:t>javnosti</w:t>
            </w:r>
            <w:r w:rsidRPr="003C01BD">
              <w:rPr>
                <w:rFonts w:cs="Arial"/>
                <w:lang/>
              </w:rPr>
              <w:t xml:space="preserve"> </w:t>
            </w:r>
            <w:r>
              <w:rPr>
                <w:rFonts w:cs="Arial"/>
                <w:lang/>
              </w:rPr>
              <w:t>čitavog</w:t>
            </w:r>
            <w:r w:rsidRPr="003C01BD">
              <w:rPr>
                <w:rFonts w:cs="Arial"/>
                <w:lang/>
              </w:rPr>
              <w:t xml:space="preserve"> </w:t>
            </w:r>
            <w:r>
              <w:rPr>
                <w:rFonts w:cs="Arial"/>
                <w:lang/>
              </w:rPr>
              <w:t>IPA</w:t>
            </w:r>
            <w:r w:rsidRPr="003C01BD">
              <w:rPr>
                <w:rFonts w:cs="Arial"/>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Recover</w:t>
            </w:r>
            <w:r w:rsidRPr="0050033A">
              <w:rPr>
                <w:rFonts w:cs="Arial"/>
                <w:b/>
                <w:bCs/>
              </w:rPr>
              <w:t>y</w:t>
            </w:r>
            <w:r w:rsidRPr="0050033A">
              <w:rPr>
                <w:rFonts w:cs="Arial"/>
                <w:b/>
              </w:rPr>
              <w:t xml:space="preserve"> </w:t>
            </w:r>
            <w:r>
              <w:rPr>
                <w:rFonts w:cs="Arial"/>
                <w:b/>
                <w:bCs/>
              </w:rPr>
              <w:t>of</w:t>
            </w:r>
            <w:r w:rsidRPr="0050033A">
              <w:rPr>
                <w:rFonts w:cs="Arial"/>
                <w:b/>
              </w:rPr>
              <w:t xml:space="preserve"> </w:t>
            </w:r>
            <w:r>
              <w:rPr>
                <w:rFonts w:cs="Arial"/>
                <w:b/>
                <w:bCs/>
              </w:rPr>
              <w:t>funds</w:t>
            </w:r>
          </w:p>
          <w:p w:rsidR="003A0C3C" w:rsidRPr="00F82A30" w:rsidRDefault="003A0C3C" w:rsidP="002D5A9C">
            <w:pPr>
              <w:widowControl w:val="0"/>
              <w:autoSpaceDE w:val="0"/>
              <w:autoSpaceDN w:val="0"/>
              <w:adjustRightInd w:val="0"/>
              <w:contextualSpacing/>
              <w:rPr>
                <w:rFonts w:cs="Arial"/>
                <w:b/>
              </w:rPr>
            </w:pPr>
            <w:r w:rsidRPr="0050033A">
              <w:rPr>
                <w:rFonts w:cs="Arial"/>
              </w:rPr>
              <w:t xml:space="preserve"> </w:t>
            </w:r>
            <w:r>
              <w:rPr>
                <w:rFonts w:cs="Arial"/>
              </w:rPr>
              <w:t>In</w:t>
            </w:r>
            <w:r w:rsidRPr="0050033A">
              <w:rPr>
                <w:rFonts w:cs="Arial"/>
              </w:rPr>
              <w:t xml:space="preserve"> </w:t>
            </w:r>
            <w:r>
              <w:rPr>
                <w:rFonts w:cs="Arial"/>
              </w:rPr>
              <w:t>certain</w:t>
            </w:r>
            <w:r w:rsidRPr="0050033A">
              <w:rPr>
                <w:rFonts w:cs="Arial"/>
              </w:rPr>
              <w:t xml:space="preserve"> </w:t>
            </w:r>
            <w:r>
              <w:rPr>
                <w:rFonts w:cs="Arial"/>
              </w:rPr>
              <w:t>cases</w:t>
            </w:r>
            <w:r w:rsidRPr="0050033A">
              <w:rPr>
                <w:rFonts w:cs="Arial"/>
              </w:rPr>
              <w:t xml:space="preserve"> </w:t>
            </w:r>
            <w:r>
              <w:rPr>
                <w:rFonts w:cs="Arial"/>
              </w:rPr>
              <w:t>mone</w:t>
            </w:r>
            <w:r w:rsidRPr="0050033A">
              <w:rPr>
                <w:rFonts w:cs="Arial"/>
              </w:rPr>
              <w:t xml:space="preserve">y </w:t>
            </w:r>
            <w:r>
              <w:rPr>
                <w:rFonts w:cs="Arial"/>
              </w:rPr>
              <w:t>has</w:t>
            </w:r>
            <w:r w:rsidRPr="0050033A">
              <w:rPr>
                <w:rFonts w:cs="Arial"/>
              </w:rPr>
              <w:t xml:space="preserve"> </w:t>
            </w:r>
            <w:r>
              <w:rPr>
                <w:rFonts w:cs="Arial"/>
              </w:rPr>
              <w:t>to</w:t>
            </w:r>
            <w:r w:rsidRPr="0050033A">
              <w:rPr>
                <w:rFonts w:cs="Arial"/>
              </w:rPr>
              <w:t xml:space="preserve"> </w:t>
            </w:r>
            <w:r>
              <w:rPr>
                <w:rFonts w:cs="Arial"/>
              </w:rPr>
              <w:t>be</w:t>
            </w:r>
            <w:r w:rsidRPr="0050033A">
              <w:rPr>
                <w:rFonts w:cs="Arial"/>
              </w:rPr>
              <w:t xml:space="preserve"> </w:t>
            </w:r>
            <w:r>
              <w:rPr>
                <w:rFonts w:cs="Arial"/>
              </w:rPr>
              <w:t>reclaimed</w:t>
            </w:r>
            <w:r w:rsidRPr="0050033A">
              <w:rPr>
                <w:rFonts w:cs="Arial"/>
              </w:rPr>
              <w:t xml:space="preserve"> </w:t>
            </w:r>
            <w:r>
              <w:rPr>
                <w:rFonts w:cs="Arial"/>
              </w:rPr>
              <w:t>from</w:t>
            </w:r>
            <w:r w:rsidRPr="0050033A">
              <w:rPr>
                <w:rFonts w:cs="Arial"/>
              </w:rPr>
              <w:t xml:space="preserve"> </w:t>
            </w:r>
            <w:r>
              <w:rPr>
                <w:rFonts w:cs="Arial"/>
              </w:rPr>
              <w:t>countries</w:t>
            </w:r>
            <w:r w:rsidRPr="0050033A">
              <w:rPr>
                <w:rFonts w:cs="Arial"/>
              </w:rPr>
              <w:t xml:space="preserve">, </w:t>
            </w:r>
            <w:r>
              <w:rPr>
                <w:rFonts w:cs="Arial"/>
              </w:rPr>
              <w:t>organisations</w:t>
            </w:r>
            <w:r w:rsidRPr="0050033A">
              <w:rPr>
                <w:rFonts w:cs="Arial"/>
              </w:rPr>
              <w:t xml:space="preserve"> </w:t>
            </w:r>
            <w:r>
              <w:rPr>
                <w:rFonts w:cs="Arial"/>
              </w:rPr>
              <w:t>or</w:t>
            </w:r>
            <w:r w:rsidRPr="0050033A">
              <w:rPr>
                <w:rFonts w:cs="Arial"/>
              </w:rPr>
              <w:t xml:space="preserve"> </w:t>
            </w:r>
            <w:r>
              <w:rPr>
                <w:rFonts w:cs="Arial"/>
              </w:rPr>
              <w:t>persons</w:t>
            </w:r>
            <w:r w:rsidRPr="0050033A">
              <w:rPr>
                <w:rFonts w:cs="Arial"/>
              </w:rPr>
              <w:t xml:space="preserve"> </w:t>
            </w:r>
            <w:r>
              <w:rPr>
                <w:rFonts w:cs="Arial"/>
              </w:rPr>
              <w:t>benefiting</w:t>
            </w:r>
            <w:r w:rsidRPr="0050033A">
              <w:rPr>
                <w:rFonts w:cs="Arial"/>
              </w:rPr>
              <w:t xml:space="preserve"> </w:t>
            </w:r>
            <w:r>
              <w:rPr>
                <w:rFonts w:cs="Arial"/>
              </w:rPr>
              <w:t>from</w:t>
            </w:r>
            <w:r w:rsidRPr="0050033A">
              <w:rPr>
                <w:rFonts w:cs="Arial"/>
              </w:rPr>
              <w:t xml:space="preserve"> </w:t>
            </w:r>
            <w:r>
              <w:rPr>
                <w:rFonts w:cs="Arial"/>
              </w:rPr>
              <w:t>EU</w:t>
            </w:r>
            <w:r w:rsidRPr="0050033A">
              <w:rPr>
                <w:rFonts w:cs="Arial"/>
              </w:rPr>
              <w:t xml:space="preserve"> </w:t>
            </w:r>
            <w:r>
              <w:rPr>
                <w:rFonts w:cs="Arial"/>
              </w:rPr>
              <w:t>funds</w:t>
            </w:r>
            <w:r w:rsidRPr="0050033A">
              <w:rPr>
                <w:rFonts w:cs="Arial"/>
              </w:rPr>
              <w:t xml:space="preserve">, </w:t>
            </w:r>
            <w:r>
              <w:rPr>
                <w:rFonts w:cs="Arial"/>
              </w:rPr>
              <w:t>for</w:t>
            </w:r>
            <w:r w:rsidRPr="0050033A">
              <w:rPr>
                <w:rFonts w:cs="Arial"/>
              </w:rPr>
              <w:t xml:space="preserve"> </w:t>
            </w:r>
            <w:r>
              <w:rPr>
                <w:rFonts w:cs="Arial"/>
              </w:rPr>
              <w:t>e</w:t>
            </w:r>
            <w:r w:rsidRPr="0050033A">
              <w:rPr>
                <w:rFonts w:cs="Arial"/>
              </w:rPr>
              <w:t>x</w:t>
            </w:r>
            <w:r>
              <w:rPr>
                <w:rFonts w:cs="Arial"/>
              </w:rPr>
              <w:t>ample</w:t>
            </w:r>
            <w:r w:rsidRPr="0050033A">
              <w:rPr>
                <w:rFonts w:cs="Arial"/>
              </w:rPr>
              <w:t xml:space="preserve"> w</w:t>
            </w:r>
            <w:r>
              <w:rPr>
                <w:rFonts w:cs="Arial"/>
              </w:rPr>
              <w:t>hen</w:t>
            </w:r>
            <w:r w:rsidRPr="0050033A">
              <w:rPr>
                <w:rFonts w:cs="Arial"/>
              </w:rPr>
              <w:t xml:space="preserve"> </w:t>
            </w:r>
            <w:r>
              <w:rPr>
                <w:rFonts w:cs="Arial"/>
              </w:rPr>
              <w:t>the</w:t>
            </w:r>
            <w:r w:rsidRPr="0050033A">
              <w:rPr>
                <w:rFonts w:cs="Arial"/>
              </w:rPr>
              <w:t xml:space="preserve">y </w:t>
            </w:r>
            <w:r>
              <w:rPr>
                <w:rFonts w:cs="Arial"/>
              </w:rPr>
              <w:t>have</w:t>
            </w:r>
            <w:r w:rsidRPr="0050033A">
              <w:rPr>
                <w:rFonts w:cs="Arial"/>
              </w:rPr>
              <w:t xml:space="preserve"> </w:t>
            </w:r>
            <w:r>
              <w:rPr>
                <w:rFonts w:cs="Arial"/>
              </w:rPr>
              <w:t>been</w:t>
            </w:r>
            <w:r w:rsidRPr="0050033A">
              <w:rPr>
                <w:rFonts w:cs="Arial"/>
              </w:rPr>
              <w:t xml:space="preserve"> </w:t>
            </w:r>
            <w:r>
              <w:rPr>
                <w:rFonts w:cs="Arial"/>
              </w:rPr>
              <w:t>overpaid</w:t>
            </w:r>
            <w:r w:rsidRPr="0050033A">
              <w:rPr>
                <w:rFonts w:cs="Arial"/>
              </w:rPr>
              <w:t xml:space="preserve"> </w:t>
            </w:r>
            <w:r>
              <w:rPr>
                <w:rFonts w:cs="Arial"/>
              </w:rPr>
              <w:t>or</w:t>
            </w:r>
            <w:r w:rsidRPr="0050033A">
              <w:rPr>
                <w:rFonts w:cs="Arial"/>
              </w:rPr>
              <w:t xml:space="preserve"> </w:t>
            </w:r>
            <w:r>
              <w:rPr>
                <w:rFonts w:cs="Arial"/>
              </w:rPr>
              <w:t>committed</w:t>
            </w:r>
            <w:r w:rsidRPr="0050033A">
              <w:rPr>
                <w:rFonts w:cs="Arial"/>
              </w:rPr>
              <w:t xml:space="preserve"> </w:t>
            </w:r>
            <w:r>
              <w:rPr>
                <w:rFonts w:cs="Arial"/>
              </w:rPr>
              <w:t>proven</w:t>
            </w:r>
            <w:r w:rsidRPr="0050033A">
              <w:rPr>
                <w:rFonts w:cs="Arial"/>
              </w:rPr>
              <w:t xml:space="preserve"> </w:t>
            </w:r>
            <w:r>
              <w:rPr>
                <w:rFonts w:cs="Arial"/>
              </w:rPr>
              <w:t>irregularities</w:t>
            </w:r>
            <w:r w:rsidRPr="0050033A">
              <w:rPr>
                <w:rFonts w:cs="Arial"/>
              </w:rPr>
              <w:t xml:space="preserve"> (</w:t>
            </w:r>
            <w:r>
              <w:rPr>
                <w:rFonts w:cs="Arial"/>
              </w:rPr>
              <w:t>e</w:t>
            </w:r>
            <w:r w:rsidRPr="0050033A">
              <w:rPr>
                <w:rFonts w:cs="Arial"/>
              </w:rPr>
              <w:t>.</w:t>
            </w:r>
            <w:r>
              <w:rPr>
                <w:rFonts w:cs="Arial"/>
              </w:rPr>
              <w:t>g</w:t>
            </w:r>
            <w:r w:rsidRPr="0050033A">
              <w:rPr>
                <w:rFonts w:cs="Arial"/>
              </w:rPr>
              <w:t xml:space="preserve">. </w:t>
            </w:r>
            <w:r>
              <w:rPr>
                <w:rFonts w:cs="Arial"/>
              </w:rPr>
              <w:t>the</w:t>
            </w:r>
            <w:r w:rsidRPr="0050033A">
              <w:rPr>
                <w:rFonts w:cs="Arial"/>
              </w:rPr>
              <w:t xml:space="preserve"> </w:t>
            </w:r>
            <w:r>
              <w:rPr>
                <w:rFonts w:cs="Arial"/>
              </w:rPr>
              <w:t>use</w:t>
            </w:r>
            <w:r w:rsidRPr="0050033A">
              <w:rPr>
                <w:rFonts w:cs="Arial"/>
              </w:rPr>
              <w:t xml:space="preserve"> </w:t>
            </w:r>
            <w:r>
              <w:rPr>
                <w:rFonts w:cs="Arial"/>
              </w:rPr>
              <w:t>of</w:t>
            </w:r>
            <w:r w:rsidRPr="0050033A">
              <w:rPr>
                <w:rFonts w:cs="Arial"/>
              </w:rPr>
              <w:t xml:space="preserve"> </w:t>
            </w:r>
            <w:r>
              <w:rPr>
                <w:rFonts w:cs="Arial"/>
              </w:rPr>
              <w:t>an</w:t>
            </w:r>
            <w:r w:rsidRPr="0050033A">
              <w:rPr>
                <w:rFonts w:cs="Arial"/>
              </w:rPr>
              <w:t xml:space="preserve"> </w:t>
            </w:r>
            <w:r>
              <w:rPr>
                <w:rFonts w:cs="Arial"/>
              </w:rPr>
              <w:t>incorrect</w:t>
            </w:r>
            <w:r w:rsidRPr="0050033A">
              <w:rPr>
                <w:rFonts w:cs="Arial"/>
              </w:rPr>
              <w:t xml:space="preserve"> </w:t>
            </w:r>
            <w:r>
              <w:rPr>
                <w:rFonts w:cs="Arial"/>
              </w:rPr>
              <w:t>procurement</w:t>
            </w:r>
            <w:r w:rsidRPr="0050033A">
              <w:rPr>
                <w:rFonts w:cs="Arial"/>
              </w:rPr>
              <w:t xml:space="preserve"> </w:t>
            </w:r>
            <w:r>
              <w:rPr>
                <w:rFonts w:cs="Arial"/>
              </w:rPr>
              <w:t>procedure</w:t>
            </w:r>
            <w:r w:rsidRPr="0050033A">
              <w:rPr>
                <w:rFonts w:cs="Arial"/>
              </w:rPr>
              <w:t xml:space="preserve">). </w:t>
            </w:r>
            <w:r>
              <w:rPr>
                <w:rFonts w:cs="Arial"/>
              </w:rPr>
              <w:t>The</w:t>
            </w:r>
            <w:r w:rsidRPr="0050033A">
              <w:rPr>
                <w:rFonts w:cs="Arial"/>
              </w:rPr>
              <w:t xml:space="preserve"> </w:t>
            </w:r>
            <w:r>
              <w:rPr>
                <w:rFonts w:cs="Arial"/>
              </w:rPr>
              <w:t>recover</w:t>
            </w:r>
            <w:r w:rsidRPr="0050033A">
              <w:rPr>
                <w:rFonts w:cs="Arial"/>
              </w:rPr>
              <w:t xml:space="preserve">y </w:t>
            </w:r>
            <w:r>
              <w:rPr>
                <w:rFonts w:cs="Arial"/>
              </w:rPr>
              <w:t>of</w:t>
            </w:r>
            <w:r w:rsidRPr="0050033A">
              <w:rPr>
                <w:rFonts w:cs="Arial"/>
              </w:rPr>
              <w:t xml:space="preserve"> </w:t>
            </w:r>
            <w:r>
              <w:rPr>
                <w:rFonts w:cs="Arial"/>
              </w:rPr>
              <w:t>funds</w:t>
            </w:r>
            <w:r w:rsidRPr="0050033A">
              <w:rPr>
                <w:rFonts w:cs="Arial"/>
              </w:rPr>
              <w:t xml:space="preserve"> </w:t>
            </w:r>
            <w:r>
              <w:rPr>
                <w:rFonts w:cs="Arial"/>
              </w:rPr>
              <w:t>is</w:t>
            </w:r>
            <w:r w:rsidRPr="0050033A">
              <w:rPr>
                <w:rFonts w:cs="Arial"/>
              </w:rPr>
              <w:t xml:space="preserve"> </w:t>
            </w:r>
            <w:r>
              <w:rPr>
                <w:rFonts w:cs="Arial"/>
              </w:rPr>
              <w:t>performed</w:t>
            </w:r>
            <w:r w:rsidRPr="0050033A">
              <w:rPr>
                <w:rFonts w:cs="Arial"/>
              </w:rPr>
              <w:t xml:space="preserve"> </w:t>
            </w:r>
            <w:r>
              <w:rPr>
                <w:rFonts w:cs="Arial"/>
              </w:rPr>
              <w:t>b</w:t>
            </w:r>
            <w:r w:rsidRPr="0050033A">
              <w:rPr>
                <w:rFonts w:cs="Arial"/>
              </w:rPr>
              <w:t xml:space="preserve">y </w:t>
            </w:r>
            <w:r>
              <w:rPr>
                <w:rFonts w:cs="Arial"/>
              </w:rPr>
              <w:t>Contracting</w:t>
            </w:r>
            <w:r w:rsidRPr="0050033A">
              <w:rPr>
                <w:rFonts w:cs="Arial"/>
              </w:rPr>
              <w:t xml:space="preserve"> </w:t>
            </w:r>
            <w:r>
              <w:rPr>
                <w:rFonts w:cs="Arial"/>
              </w:rPr>
              <w:t>Authorities</w:t>
            </w:r>
            <w:r w:rsidRPr="0050033A">
              <w:rPr>
                <w:rFonts w:cs="Arial"/>
              </w:rPr>
              <w:t xml:space="preserve"> (</w:t>
            </w:r>
            <w:r>
              <w:rPr>
                <w:rFonts w:cs="Arial"/>
              </w:rPr>
              <w:t>i</w:t>
            </w:r>
            <w:r w:rsidRPr="0050033A">
              <w:rPr>
                <w:rFonts w:cs="Arial"/>
              </w:rPr>
              <w:t>.</w:t>
            </w:r>
            <w:r>
              <w:rPr>
                <w:rFonts w:cs="Arial"/>
              </w:rPr>
              <w:t>e</w:t>
            </w:r>
            <w:r w:rsidRPr="0050033A">
              <w:rPr>
                <w:rFonts w:cs="Arial"/>
              </w:rPr>
              <w:t xml:space="preserve">. </w:t>
            </w:r>
            <w:r>
              <w:rPr>
                <w:rFonts w:cs="Arial"/>
              </w:rPr>
              <w:t>the</w:t>
            </w:r>
            <w:r w:rsidRPr="0050033A">
              <w:rPr>
                <w:rFonts w:cs="Arial"/>
              </w:rPr>
              <w:t xml:space="preserve">y </w:t>
            </w:r>
            <w:r>
              <w:rPr>
                <w:rFonts w:cs="Arial"/>
              </w:rPr>
              <w:t>reclaim</w:t>
            </w:r>
            <w:r w:rsidRPr="0050033A">
              <w:rPr>
                <w:rFonts w:cs="Arial"/>
              </w:rPr>
              <w:t xml:space="preserve"> </w:t>
            </w:r>
            <w:r>
              <w:rPr>
                <w:rFonts w:cs="Arial"/>
              </w:rPr>
              <w:t>mone</w:t>
            </w:r>
            <w:r w:rsidRPr="0050033A">
              <w:rPr>
                <w:rFonts w:cs="Arial"/>
              </w:rPr>
              <w:t xml:space="preserve">y </w:t>
            </w:r>
            <w:r>
              <w:rPr>
                <w:rFonts w:cs="Arial"/>
              </w:rPr>
              <w:lastRenderedPageBreak/>
              <w:t>from</w:t>
            </w:r>
            <w:r w:rsidRPr="0050033A">
              <w:rPr>
                <w:rFonts w:cs="Arial"/>
              </w:rPr>
              <w:t xml:space="preserve"> </w:t>
            </w:r>
            <w:r>
              <w:rPr>
                <w:rFonts w:cs="Arial"/>
              </w:rPr>
              <w:t>contractors</w:t>
            </w:r>
            <w:r w:rsidRPr="0050033A">
              <w:rPr>
                <w:rFonts w:cs="Arial"/>
              </w:rPr>
              <w:t xml:space="preserve"> </w:t>
            </w:r>
            <w:r>
              <w:rPr>
                <w:rFonts w:cs="Arial"/>
              </w:rPr>
              <w:t>or</w:t>
            </w:r>
            <w:r w:rsidRPr="0050033A">
              <w:rPr>
                <w:rFonts w:cs="Arial"/>
              </w:rPr>
              <w:t xml:space="preserve"> </w:t>
            </w:r>
            <w:r>
              <w:rPr>
                <w:rFonts w:cs="Arial"/>
              </w:rPr>
              <w:t>grant</w:t>
            </w:r>
            <w:r w:rsidRPr="0050033A">
              <w:rPr>
                <w:rFonts w:cs="Arial"/>
              </w:rPr>
              <w:t xml:space="preserve"> </w:t>
            </w:r>
            <w:r>
              <w:rPr>
                <w:rFonts w:cs="Arial"/>
              </w:rPr>
              <w:t>beneficiaries</w:t>
            </w:r>
            <w:r w:rsidRPr="0050033A">
              <w:rPr>
                <w:rFonts w:cs="Arial"/>
              </w:rPr>
              <w:t xml:space="preserve">) </w:t>
            </w:r>
            <w:r>
              <w:rPr>
                <w:rFonts w:cs="Arial"/>
              </w:rPr>
              <w:t>or</w:t>
            </w:r>
            <w:r w:rsidRPr="0050033A">
              <w:rPr>
                <w:rFonts w:cs="Arial"/>
              </w:rPr>
              <w:t xml:space="preserve"> </w:t>
            </w:r>
            <w:r>
              <w:rPr>
                <w:rFonts w:cs="Arial"/>
              </w:rPr>
              <w:t>b</w:t>
            </w:r>
            <w:r w:rsidRPr="0050033A">
              <w:rPr>
                <w:rFonts w:cs="Arial"/>
              </w:rPr>
              <w:t xml:space="preserve">y </w:t>
            </w:r>
            <w:r>
              <w:rPr>
                <w:rFonts w:cs="Arial"/>
              </w:rPr>
              <w:t>the</w:t>
            </w:r>
            <w:r w:rsidRPr="0050033A">
              <w:rPr>
                <w:rFonts w:cs="Arial"/>
              </w:rPr>
              <w:t xml:space="preserve"> </w:t>
            </w:r>
            <w:r>
              <w:rPr>
                <w:rFonts w:cs="Arial"/>
              </w:rPr>
              <w:t>EC</w:t>
            </w:r>
            <w:r w:rsidRPr="0050033A">
              <w:rPr>
                <w:rFonts w:cs="Arial"/>
              </w:rPr>
              <w:t xml:space="preserve"> (</w:t>
            </w:r>
            <w:r>
              <w:rPr>
                <w:rFonts w:cs="Arial"/>
              </w:rPr>
              <w:t>i</w:t>
            </w:r>
            <w:r w:rsidRPr="0050033A">
              <w:rPr>
                <w:rFonts w:cs="Arial"/>
              </w:rPr>
              <w:t>.</w:t>
            </w:r>
            <w:r>
              <w:rPr>
                <w:rFonts w:cs="Arial"/>
              </w:rPr>
              <w:t>e</w:t>
            </w:r>
            <w:r w:rsidRPr="0050033A">
              <w:rPr>
                <w:rFonts w:cs="Arial"/>
              </w:rPr>
              <w:t xml:space="preserve">. </w:t>
            </w:r>
            <w:r>
              <w:rPr>
                <w:rFonts w:cs="Arial"/>
              </w:rPr>
              <w:t>it</w:t>
            </w:r>
            <w:r w:rsidRPr="0050033A">
              <w:rPr>
                <w:rFonts w:cs="Arial"/>
              </w:rPr>
              <w:t xml:space="preserve"> </w:t>
            </w:r>
            <w:r>
              <w:rPr>
                <w:rFonts w:cs="Arial"/>
              </w:rPr>
              <w:t>reclaims</w:t>
            </w:r>
            <w:r w:rsidRPr="0050033A">
              <w:rPr>
                <w:rFonts w:cs="Arial"/>
              </w:rPr>
              <w:t xml:space="preserve"> </w:t>
            </w:r>
            <w:r>
              <w:rPr>
                <w:rFonts w:cs="Arial"/>
              </w:rPr>
              <w:t>mone</w:t>
            </w:r>
            <w:r w:rsidRPr="0050033A">
              <w:rPr>
                <w:rFonts w:cs="Arial"/>
              </w:rPr>
              <w:t xml:space="preserve">y </w:t>
            </w:r>
            <w:r>
              <w:rPr>
                <w:rFonts w:cs="Arial"/>
              </w:rPr>
              <w:t>from</w:t>
            </w:r>
            <w:r w:rsidRPr="0050033A">
              <w:rPr>
                <w:rFonts w:cs="Arial"/>
              </w:rPr>
              <w:t xml:space="preserve"> </w:t>
            </w:r>
            <w:r>
              <w:rPr>
                <w:rFonts w:cs="Arial"/>
              </w:rPr>
              <w:t>a</w:t>
            </w:r>
            <w:r w:rsidRPr="0050033A">
              <w:rPr>
                <w:rFonts w:cs="Arial"/>
              </w:rPr>
              <w:t xml:space="preserve"> </w:t>
            </w:r>
            <w:r>
              <w:rPr>
                <w:rFonts w:cs="Arial"/>
              </w:rPr>
              <w:t>beneficiar</w:t>
            </w:r>
            <w:r w:rsidRPr="0050033A">
              <w:rPr>
                <w:rFonts w:cs="Arial"/>
              </w:rPr>
              <w:t xml:space="preserve">y </w:t>
            </w:r>
            <w:r>
              <w:rPr>
                <w:rFonts w:cs="Arial"/>
              </w:rPr>
              <w:t>countr</w:t>
            </w:r>
            <w:r w:rsidRPr="0050033A">
              <w:rPr>
                <w:rFonts w:cs="Arial"/>
              </w:rPr>
              <w:t xml:space="preserve">y); </w:t>
            </w:r>
            <w:r>
              <w:rPr>
                <w:rFonts w:cs="Arial"/>
              </w:rPr>
              <w:t>the</w:t>
            </w:r>
            <w:r w:rsidRPr="0050033A">
              <w:rPr>
                <w:rFonts w:cs="Arial"/>
              </w:rPr>
              <w:t xml:space="preserve"> </w:t>
            </w:r>
            <w:r>
              <w:rPr>
                <w:rFonts w:cs="Arial"/>
              </w:rPr>
              <w:t>relevant</w:t>
            </w:r>
            <w:r w:rsidRPr="0050033A">
              <w:rPr>
                <w:rFonts w:cs="Arial"/>
              </w:rPr>
              <w:t xml:space="preserve"> </w:t>
            </w:r>
            <w:r>
              <w:rPr>
                <w:rFonts w:cs="Arial"/>
              </w:rPr>
              <w:t>amount</w:t>
            </w:r>
            <w:r w:rsidRPr="0050033A">
              <w:rPr>
                <w:rFonts w:cs="Arial"/>
              </w:rPr>
              <w:t xml:space="preserve"> </w:t>
            </w:r>
            <w:r>
              <w:rPr>
                <w:rFonts w:cs="Arial"/>
              </w:rPr>
              <w:t>is</w:t>
            </w:r>
            <w:r w:rsidRPr="0050033A">
              <w:rPr>
                <w:rFonts w:cs="Arial"/>
              </w:rPr>
              <w:t xml:space="preserve"> </w:t>
            </w:r>
            <w:r>
              <w:rPr>
                <w:rFonts w:cs="Arial"/>
              </w:rPr>
              <w:t>either</w:t>
            </w:r>
            <w:r w:rsidRPr="0050033A">
              <w:rPr>
                <w:rFonts w:cs="Arial"/>
              </w:rPr>
              <w:t xml:space="preserve"> </w:t>
            </w:r>
            <w:r>
              <w:rPr>
                <w:rFonts w:cs="Arial"/>
              </w:rPr>
              <w:t>deducted</w:t>
            </w:r>
            <w:r w:rsidRPr="0050033A">
              <w:rPr>
                <w:rFonts w:cs="Arial"/>
              </w:rPr>
              <w:t xml:space="preserve"> </w:t>
            </w:r>
            <w:r>
              <w:rPr>
                <w:rFonts w:cs="Arial"/>
              </w:rPr>
              <w:t>from</w:t>
            </w:r>
            <w:r w:rsidRPr="0050033A">
              <w:rPr>
                <w:rFonts w:cs="Arial"/>
              </w:rPr>
              <w:t xml:space="preserve"> </w:t>
            </w:r>
            <w:r>
              <w:rPr>
                <w:rFonts w:cs="Arial"/>
              </w:rPr>
              <w:t>future</w:t>
            </w:r>
            <w:r w:rsidRPr="0050033A">
              <w:rPr>
                <w:rFonts w:cs="Arial"/>
              </w:rPr>
              <w:t xml:space="preserve"> </w:t>
            </w:r>
            <w:r>
              <w:rPr>
                <w:rFonts w:cs="Arial"/>
              </w:rPr>
              <w:t>pa</w:t>
            </w:r>
            <w:r w:rsidRPr="0050033A">
              <w:rPr>
                <w:rFonts w:cs="Arial"/>
              </w:rPr>
              <w:t>y</w:t>
            </w:r>
            <w:r>
              <w:rPr>
                <w:rFonts w:cs="Arial"/>
              </w:rPr>
              <w:t>ments</w:t>
            </w:r>
            <w:r w:rsidRPr="0050033A">
              <w:rPr>
                <w:rFonts w:cs="Arial"/>
              </w:rPr>
              <w:t xml:space="preserve"> </w:t>
            </w:r>
            <w:r>
              <w:rPr>
                <w:rFonts w:cs="Arial"/>
              </w:rPr>
              <w:t>to</w:t>
            </w:r>
            <w:r w:rsidRPr="0050033A">
              <w:rPr>
                <w:rFonts w:cs="Arial"/>
              </w:rPr>
              <w:t xml:space="preserve"> </w:t>
            </w:r>
            <w:r>
              <w:rPr>
                <w:rFonts w:cs="Arial"/>
              </w:rPr>
              <w:t>be</w:t>
            </w:r>
            <w:r w:rsidRPr="0050033A">
              <w:rPr>
                <w:rFonts w:cs="Arial"/>
              </w:rPr>
              <w:t xml:space="preserve"> </w:t>
            </w:r>
            <w:r>
              <w:rPr>
                <w:rFonts w:cs="Arial"/>
              </w:rPr>
              <w:t>made</w:t>
            </w:r>
            <w:r w:rsidRPr="0050033A">
              <w:rPr>
                <w:rFonts w:cs="Arial"/>
              </w:rPr>
              <w:t xml:space="preserve"> </w:t>
            </w:r>
            <w:r>
              <w:rPr>
                <w:rFonts w:cs="Arial"/>
              </w:rPr>
              <w:t>to</w:t>
            </w:r>
            <w:r w:rsidRPr="0050033A">
              <w:rPr>
                <w:rFonts w:cs="Arial"/>
              </w:rPr>
              <w:t xml:space="preserve"> </w:t>
            </w:r>
            <w:r>
              <w:rPr>
                <w:rFonts w:cs="Arial"/>
              </w:rPr>
              <w:t>contractors</w:t>
            </w:r>
            <w:r w:rsidRPr="0050033A">
              <w:rPr>
                <w:rFonts w:cs="Arial"/>
              </w:rPr>
              <w:t>/</w:t>
            </w:r>
            <w:r>
              <w:rPr>
                <w:rFonts w:cs="Arial"/>
              </w:rPr>
              <w:t>grant</w:t>
            </w:r>
            <w:r w:rsidRPr="0050033A">
              <w:rPr>
                <w:rFonts w:cs="Arial"/>
              </w:rPr>
              <w:t xml:space="preserve"> </w:t>
            </w:r>
            <w:r>
              <w:rPr>
                <w:rFonts w:cs="Arial"/>
              </w:rPr>
              <w:t>beneficiar</w:t>
            </w:r>
            <w:r w:rsidRPr="0050033A">
              <w:rPr>
                <w:rFonts w:cs="Arial"/>
              </w:rPr>
              <w:t xml:space="preserve">y </w:t>
            </w:r>
            <w:r>
              <w:rPr>
                <w:rFonts w:cs="Arial"/>
              </w:rPr>
              <w:t>or</w:t>
            </w:r>
            <w:r w:rsidRPr="0050033A">
              <w:rPr>
                <w:rFonts w:cs="Arial"/>
              </w:rPr>
              <w:t xml:space="preserve"> </w:t>
            </w:r>
            <w:r>
              <w:rPr>
                <w:rFonts w:cs="Arial"/>
              </w:rPr>
              <w:t>a</w:t>
            </w:r>
            <w:r w:rsidRPr="0050033A">
              <w:rPr>
                <w:rFonts w:cs="Arial"/>
              </w:rPr>
              <w:t xml:space="preserve"> </w:t>
            </w:r>
            <w:r>
              <w:rPr>
                <w:rFonts w:cs="Arial"/>
              </w:rPr>
              <w:t>beneficiar</w:t>
            </w:r>
            <w:r w:rsidRPr="0050033A">
              <w:rPr>
                <w:rFonts w:cs="Arial"/>
              </w:rPr>
              <w:t xml:space="preserve">y </w:t>
            </w:r>
            <w:r>
              <w:rPr>
                <w:rFonts w:cs="Arial"/>
              </w:rPr>
              <w:t>countr</w:t>
            </w:r>
            <w:r w:rsidRPr="0050033A">
              <w:rPr>
                <w:rFonts w:cs="Arial"/>
              </w:rPr>
              <w:t xml:space="preserve">y, </w:t>
            </w:r>
            <w:r>
              <w:rPr>
                <w:rFonts w:cs="Arial"/>
              </w:rPr>
              <w:t>or</w:t>
            </w:r>
            <w:r w:rsidRPr="0050033A">
              <w:rPr>
                <w:rFonts w:cs="Arial"/>
              </w:rPr>
              <w:t xml:space="preserve"> </w:t>
            </w:r>
            <w:r>
              <w:rPr>
                <w:rFonts w:cs="Arial"/>
              </w:rPr>
              <w:t>the</w:t>
            </w:r>
            <w:r w:rsidRPr="0050033A">
              <w:rPr>
                <w:rFonts w:cs="Arial"/>
              </w:rPr>
              <w:t xml:space="preserve"> </w:t>
            </w:r>
            <w:r>
              <w:rPr>
                <w:rFonts w:cs="Arial"/>
              </w:rPr>
              <w:t>latter</w:t>
            </w:r>
            <w:r w:rsidRPr="0050033A">
              <w:rPr>
                <w:rFonts w:cs="Arial"/>
              </w:rPr>
              <w:t xml:space="preserve"> </w:t>
            </w:r>
            <w:r>
              <w:rPr>
                <w:rFonts w:cs="Arial"/>
              </w:rPr>
              <w:t>repa</w:t>
            </w:r>
            <w:r w:rsidRPr="0050033A">
              <w:rPr>
                <w:rFonts w:cs="Arial"/>
              </w:rPr>
              <w:t>y</w:t>
            </w:r>
            <w:r>
              <w:rPr>
                <w:rFonts w:cs="Arial"/>
              </w:rPr>
              <w:t>s</w:t>
            </w:r>
            <w:r w:rsidRPr="0050033A">
              <w:rPr>
                <w:rFonts w:cs="Arial"/>
              </w:rPr>
              <w:t xml:space="preserve"> </w:t>
            </w:r>
            <w:r>
              <w:rPr>
                <w:rFonts w:cs="Arial"/>
              </w:rPr>
              <w:t>the</w:t>
            </w:r>
            <w:r w:rsidRPr="0050033A">
              <w:rPr>
                <w:rFonts w:cs="Arial"/>
              </w:rPr>
              <w:t xml:space="preserve"> </w:t>
            </w:r>
            <w:r>
              <w:rPr>
                <w:rFonts w:cs="Arial"/>
              </w:rPr>
              <w:t>relevant</w:t>
            </w:r>
            <w:r w:rsidRPr="0050033A">
              <w:rPr>
                <w:rFonts w:cs="Arial"/>
              </w:rPr>
              <w:t xml:space="preserve"> </w:t>
            </w:r>
            <w:r>
              <w:rPr>
                <w:rFonts w:cs="Arial"/>
              </w:rPr>
              <w:t>Contracting</w:t>
            </w:r>
            <w:r w:rsidRPr="0050033A">
              <w:rPr>
                <w:rFonts w:cs="Arial"/>
              </w:rPr>
              <w:t xml:space="preserve"> </w:t>
            </w:r>
            <w:r>
              <w:rPr>
                <w:rFonts w:cs="Arial"/>
              </w:rPr>
              <w:t>Authorit</w:t>
            </w:r>
            <w:r w:rsidRPr="0050033A">
              <w:rPr>
                <w:rFonts w:cs="Arial"/>
              </w:rPr>
              <w:t xml:space="preserve">y </w:t>
            </w:r>
            <w:r>
              <w:rPr>
                <w:rFonts w:cs="Arial"/>
              </w:rPr>
              <w:t>or</w:t>
            </w:r>
            <w:r w:rsidRPr="0050033A">
              <w:rPr>
                <w:rFonts w:cs="Arial"/>
              </w:rPr>
              <w:t xml:space="preserve"> </w:t>
            </w:r>
            <w:r>
              <w:rPr>
                <w:rFonts w:cs="Arial"/>
              </w:rPr>
              <w:t>the</w:t>
            </w:r>
            <w:r w:rsidRPr="0050033A">
              <w:rPr>
                <w:rFonts w:cs="Arial"/>
              </w:rPr>
              <w:t xml:space="preserve"> </w:t>
            </w:r>
            <w:r>
              <w:rPr>
                <w:rFonts w:cs="Arial"/>
              </w:rPr>
              <w:t>EC</w:t>
            </w:r>
            <w:r w:rsidRPr="0050033A">
              <w:rPr>
                <w:rFonts w:cs="Arial"/>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lastRenderedPageBreak/>
              <w:t>Povraćaj sredstava</w:t>
            </w:r>
          </w:p>
          <w:p w:rsidR="003A0C3C" w:rsidRPr="00F82A30" w:rsidRDefault="003A0C3C" w:rsidP="002D5A9C">
            <w:pPr>
              <w:widowControl w:val="0"/>
              <w:autoSpaceDE w:val="0"/>
              <w:autoSpaceDN w:val="0"/>
              <w:adjustRightInd w:val="0"/>
              <w:contextualSpacing/>
              <w:rPr>
                <w:rFonts w:cs="Arial"/>
                <w:b/>
              </w:rPr>
            </w:pPr>
            <w:r>
              <w:rPr>
                <w:rFonts w:cs="Arial"/>
                <w:lang/>
              </w:rPr>
              <w:t>U</w:t>
            </w:r>
            <w:r w:rsidRPr="003C01BD">
              <w:rPr>
                <w:rFonts w:cs="Arial"/>
                <w:lang/>
              </w:rPr>
              <w:t xml:space="preserve"> </w:t>
            </w:r>
            <w:r>
              <w:rPr>
                <w:rFonts w:cs="Arial"/>
                <w:lang/>
              </w:rPr>
              <w:t>nekim</w:t>
            </w:r>
            <w:r w:rsidRPr="003C01BD">
              <w:rPr>
                <w:rFonts w:cs="Arial"/>
                <w:lang/>
              </w:rPr>
              <w:t xml:space="preserve"> </w:t>
            </w:r>
            <w:r>
              <w:rPr>
                <w:rFonts w:cs="Arial"/>
                <w:lang/>
              </w:rPr>
              <w:t>slučajevima</w:t>
            </w:r>
            <w:r w:rsidRPr="003C01BD">
              <w:rPr>
                <w:rFonts w:cs="Arial"/>
                <w:lang/>
              </w:rPr>
              <w:t xml:space="preserve"> </w:t>
            </w:r>
            <w:r>
              <w:rPr>
                <w:rFonts w:cs="Arial"/>
                <w:lang/>
              </w:rPr>
              <w:t>je</w:t>
            </w:r>
            <w:r w:rsidRPr="003C01BD">
              <w:rPr>
                <w:rFonts w:cs="Arial"/>
                <w:lang/>
              </w:rPr>
              <w:t xml:space="preserve"> </w:t>
            </w:r>
            <w:r>
              <w:rPr>
                <w:rFonts w:cs="Arial"/>
                <w:lang/>
              </w:rPr>
              <w:t>neophodno</w:t>
            </w:r>
            <w:r w:rsidRPr="003C01BD">
              <w:rPr>
                <w:rFonts w:cs="Arial"/>
                <w:lang/>
              </w:rPr>
              <w:t xml:space="preserve"> </w:t>
            </w:r>
            <w:r>
              <w:rPr>
                <w:rFonts w:cs="Arial"/>
                <w:lang/>
              </w:rPr>
              <w:t>povući</w:t>
            </w:r>
            <w:r w:rsidRPr="003C01BD">
              <w:rPr>
                <w:rFonts w:cs="Arial"/>
                <w:lang/>
              </w:rPr>
              <w:t xml:space="preserve"> </w:t>
            </w:r>
            <w:r>
              <w:rPr>
                <w:rFonts w:cs="Arial"/>
                <w:lang/>
              </w:rPr>
              <w:t>novac</w:t>
            </w:r>
            <w:r w:rsidRPr="003C01BD">
              <w:rPr>
                <w:rFonts w:cs="Arial"/>
                <w:lang/>
              </w:rPr>
              <w:t xml:space="preserve"> </w:t>
            </w:r>
            <w:r>
              <w:rPr>
                <w:rFonts w:cs="Arial"/>
                <w:lang/>
              </w:rPr>
              <w:t>iz</w:t>
            </w:r>
            <w:r w:rsidRPr="003C01BD">
              <w:rPr>
                <w:rFonts w:cs="Arial"/>
                <w:lang/>
              </w:rPr>
              <w:t xml:space="preserve"> </w:t>
            </w:r>
            <w:r>
              <w:rPr>
                <w:rFonts w:cs="Arial"/>
                <w:lang/>
              </w:rPr>
              <w:t>država</w:t>
            </w:r>
            <w:r w:rsidRPr="003C01BD">
              <w:rPr>
                <w:rFonts w:cs="Arial"/>
                <w:lang/>
              </w:rPr>
              <w:t xml:space="preserve">, </w:t>
            </w:r>
            <w:r>
              <w:rPr>
                <w:rFonts w:cs="Arial"/>
                <w:lang/>
              </w:rPr>
              <w:t>organizacija</w:t>
            </w:r>
            <w:r w:rsidRPr="003C01BD">
              <w:rPr>
                <w:rFonts w:cs="Arial"/>
                <w:lang/>
              </w:rPr>
              <w:t xml:space="preserve"> </w:t>
            </w:r>
            <w:r>
              <w:rPr>
                <w:rFonts w:cs="Arial"/>
                <w:lang/>
              </w:rPr>
              <w:t>ili</w:t>
            </w:r>
            <w:r w:rsidRPr="003C01BD">
              <w:rPr>
                <w:rFonts w:cs="Arial"/>
                <w:lang/>
              </w:rPr>
              <w:t xml:space="preserve"> </w:t>
            </w:r>
            <w:r>
              <w:rPr>
                <w:rFonts w:cs="Arial"/>
                <w:lang/>
              </w:rPr>
              <w:t>lica</w:t>
            </w:r>
            <w:r w:rsidRPr="003C01BD">
              <w:rPr>
                <w:rFonts w:cs="Arial"/>
                <w:lang/>
              </w:rPr>
              <w:t xml:space="preserve"> </w:t>
            </w:r>
            <w:r>
              <w:rPr>
                <w:rFonts w:cs="Arial"/>
                <w:lang/>
              </w:rPr>
              <w:t>koja</w:t>
            </w:r>
            <w:r w:rsidRPr="003C01BD">
              <w:rPr>
                <w:rFonts w:cs="Arial"/>
                <w:lang/>
              </w:rPr>
              <w:t xml:space="preserve"> </w:t>
            </w:r>
            <w:r>
              <w:rPr>
                <w:rFonts w:cs="Arial"/>
                <w:lang/>
              </w:rPr>
              <w:t>koriste</w:t>
            </w:r>
            <w:r w:rsidRPr="003C01BD">
              <w:rPr>
                <w:rFonts w:cs="Arial"/>
                <w:lang/>
              </w:rPr>
              <w:t xml:space="preserve"> </w:t>
            </w:r>
            <w:r>
              <w:rPr>
                <w:rFonts w:cs="Arial"/>
                <w:lang/>
              </w:rPr>
              <w:t>sredstva</w:t>
            </w:r>
            <w:r w:rsidRPr="003C01BD">
              <w:rPr>
                <w:rFonts w:cs="Arial"/>
                <w:lang/>
              </w:rPr>
              <w:t xml:space="preserve"> </w:t>
            </w:r>
            <w:r>
              <w:rPr>
                <w:rFonts w:cs="Arial"/>
                <w:lang/>
              </w:rPr>
              <w:t>EU</w:t>
            </w:r>
            <w:r w:rsidRPr="003C01BD">
              <w:rPr>
                <w:rFonts w:cs="Arial"/>
                <w:lang/>
              </w:rPr>
              <w:t xml:space="preserve">, </w:t>
            </w:r>
            <w:r>
              <w:rPr>
                <w:rFonts w:cs="Arial"/>
                <w:lang/>
              </w:rPr>
              <w:t>na</w:t>
            </w:r>
            <w:r w:rsidRPr="003C01BD">
              <w:rPr>
                <w:rFonts w:cs="Arial"/>
                <w:lang/>
              </w:rPr>
              <w:t xml:space="preserve"> </w:t>
            </w:r>
            <w:r>
              <w:rPr>
                <w:rFonts w:cs="Arial"/>
                <w:lang/>
              </w:rPr>
              <w:t>primer</w:t>
            </w:r>
            <w:r w:rsidRPr="003C01BD">
              <w:rPr>
                <w:rFonts w:cs="Arial"/>
                <w:lang/>
              </w:rPr>
              <w:t xml:space="preserve"> </w:t>
            </w:r>
            <w:r>
              <w:rPr>
                <w:rFonts w:cs="Arial"/>
                <w:lang/>
              </w:rPr>
              <w:t>kada</w:t>
            </w:r>
            <w:r w:rsidRPr="003C01BD">
              <w:rPr>
                <w:rFonts w:cs="Arial"/>
                <w:lang/>
              </w:rPr>
              <w:t xml:space="preserve"> </w:t>
            </w:r>
            <w:r>
              <w:rPr>
                <w:rFonts w:cs="Arial"/>
                <w:lang/>
              </w:rPr>
              <w:t>su</w:t>
            </w:r>
            <w:r w:rsidRPr="003C01BD">
              <w:rPr>
                <w:rFonts w:cs="Arial"/>
                <w:lang/>
              </w:rPr>
              <w:t xml:space="preserve"> </w:t>
            </w:r>
            <w:r>
              <w:rPr>
                <w:rFonts w:cs="Arial"/>
                <w:lang/>
              </w:rPr>
              <w:t>one</w:t>
            </w:r>
            <w:r w:rsidRPr="003C01BD">
              <w:rPr>
                <w:rFonts w:cs="Arial"/>
                <w:lang/>
              </w:rPr>
              <w:t xml:space="preserve"> </w:t>
            </w:r>
            <w:r>
              <w:rPr>
                <w:rFonts w:cs="Arial"/>
                <w:lang/>
              </w:rPr>
              <w:t>preplaćene</w:t>
            </w:r>
            <w:r w:rsidRPr="003C01BD">
              <w:rPr>
                <w:rFonts w:cs="Arial"/>
                <w:lang/>
              </w:rPr>
              <w:t xml:space="preserve"> </w:t>
            </w:r>
            <w:r>
              <w:rPr>
                <w:rFonts w:cs="Arial"/>
                <w:lang/>
              </w:rPr>
              <w:t>ili</w:t>
            </w:r>
            <w:r w:rsidRPr="003C01BD">
              <w:rPr>
                <w:rFonts w:cs="Arial"/>
                <w:lang/>
              </w:rPr>
              <w:t xml:space="preserve"> </w:t>
            </w:r>
            <w:r>
              <w:rPr>
                <w:rFonts w:cs="Arial"/>
                <w:lang/>
              </w:rPr>
              <w:t>kada</w:t>
            </w:r>
            <w:r w:rsidRPr="003C01BD">
              <w:rPr>
                <w:rFonts w:cs="Arial"/>
                <w:lang/>
              </w:rPr>
              <w:t xml:space="preserve"> </w:t>
            </w:r>
            <w:r>
              <w:rPr>
                <w:rFonts w:cs="Arial"/>
                <w:lang/>
              </w:rPr>
              <w:t>je</w:t>
            </w:r>
            <w:r w:rsidRPr="003C01BD">
              <w:rPr>
                <w:rFonts w:cs="Arial"/>
                <w:lang/>
              </w:rPr>
              <w:t xml:space="preserve"> </w:t>
            </w:r>
            <w:r>
              <w:rPr>
                <w:rFonts w:cs="Arial"/>
                <w:lang/>
              </w:rPr>
              <w:t>dokazano</w:t>
            </w:r>
            <w:r w:rsidRPr="003C01BD">
              <w:rPr>
                <w:rFonts w:cs="Arial"/>
                <w:lang/>
              </w:rPr>
              <w:t xml:space="preserve"> </w:t>
            </w:r>
            <w:r>
              <w:rPr>
                <w:rFonts w:cs="Arial"/>
                <w:lang/>
              </w:rPr>
              <w:t>da</w:t>
            </w:r>
            <w:r w:rsidRPr="003C01BD">
              <w:rPr>
                <w:rFonts w:cs="Arial"/>
                <w:lang/>
              </w:rPr>
              <w:t xml:space="preserve"> </w:t>
            </w:r>
            <w:r>
              <w:rPr>
                <w:rFonts w:cs="Arial"/>
                <w:lang/>
              </w:rPr>
              <w:t>su</w:t>
            </w:r>
            <w:r w:rsidRPr="003C01BD">
              <w:rPr>
                <w:rFonts w:cs="Arial"/>
                <w:lang/>
              </w:rPr>
              <w:t xml:space="preserve"> </w:t>
            </w:r>
            <w:r>
              <w:rPr>
                <w:rFonts w:cs="Arial"/>
                <w:lang/>
              </w:rPr>
              <w:t>počinile</w:t>
            </w:r>
            <w:r w:rsidRPr="003C01BD">
              <w:rPr>
                <w:rFonts w:cs="Arial"/>
                <w:lang/>
              </w:rPr>
              <w:t xml:space="preserve"> </w:t>
            </w:r>
            <w:r>
              <w:rPr>
                <w:rFonts w:cs="Arial"/>
                <w:lang/>
              </w:rPr>
              <w:t>određene</w:t>
            </w:r>
            <w:r w:rsidRPr="003C01BD">
              <w:rPr>
                <w:rFonts w:cs="Arial"/>
                <w:lang/>
              </w:rPr>
              <w:t xml:space="preserve"> </w:t>
            </w:r>
            <w:r>
              <w:rPr>
                <w:rFonts w:cs="Arial"/>
                <w:lang/>
              </w:rPr>
              <w:t>nepravilnosti</w:t>
            </w:r>
            <w:r w:rsidRPr="003C01BD">
              <w:rPr>
                <w:rFonts w:cs="Arial"/>
                <w:lang/>
              </w:rPr>
              <w:t xml:space="preserve"> (</w:t>
            </w:r>
            <w:r>
              <w:rPr>
                <w:rFonts w:cs="Arial"/>
                <w:lang/>
              </w:rPr>
              <w:t>npr</w:t>
            </w:r>
            <w:r w:rsidRPr="003C01BD">
              <w:rPr>
                <w:rFonts w:cs="Arial"/>
                <w:lang/>
              </w:rPr>
              <w:t xml:space="preserve">. </w:t>
            </w:r>
            <w:r>
              <w:rPr>
                <w:rFonts w:cs="Arial"/>
                <w:lang/>
              </w:rPr>
              <w:t>primena</w:t>
            </w:r>
            <w:r w:rsidRPr="003C01BD">
              <w:rPr>
                <w:rFonts w:cs="Arial"/>
                <w:lang/>
              </w:rPr>
              <w:t xml:space="preserve"> </w:t>
            </w:r>
            <w:r>
              <w:rPr>
                <w:rFonts w:cs="Arial"/>
                <w:lang/>
              </w:rPr>
              <w:t>neodgovarajuće</w:t>
            </w:r>
            <w:r w:rsidRPr="003C01BD">
              <w:rPr>
                <w:rFonts w:cs="Arial"/>
                <w:lang/>
              </w:rPr>
              <w:t xml:space="preserve"> </w:t>
            </w:r>
            <w:r>
              <w:rPr>
                <w:rFonts w:cs="Arial"/>
                <w:lang/>
              </w:rPr>
              <w:t>procedure</w:t>
            </w:r>
            <w:r w:rsidRPr="003C01BD">
              <w:rPr>
                <w:rFonts w:cs="Arial"/>
                <w:lang/>
              </w:rPr>
              <w:t xml:space="preserve"> </w:t>
            </w:r>
            <w:r>
              <w:rPr>
                <w:rFonts w:cs="Arial"/>
                <w:lang/>
              </w:rPr>
              <w:t>javnih</w:t>
            </w:r>
            <w:r w:rsidRPr="003C01BD">
              <w:rPr>
                <w:rFonts w:cs="Arial"/>
                <w:lang/>
              </w:rPr>
              <w:t xml:space="preserve"> </w:t>
            </w:r>
            <w:r>
              <w:rPr>
                <w:rFonts w:cs="Arial"/>
                <w:lang/>
              </w:rPr>
              <w:t>nabavki</w:t>
            </w:r>
            <w:r w:rsidRPr="003C01BD">
              <w:rPr>
                <w:rFonts w:cs="Arial"/>
                <w:lang/>
              </w:rPr>
              <w:t xml:space="preserve">). </w:t>
            </w:r>
            <w:r>
              <w:rPr>
                <w:rFonts w:cs="Arial"/>
                <w:lang/>
              </w:rPr>
              <w:t>Povraćaj</w:t>
            </w:r>
            <w:r w:rsidRPr="003C01BD">
              <w:rPr>
                <w:rFonts w:cs="Arial"/>
                <w:lang/>
              </w:rPr>
              <w:t xml:space="preserve"> </w:t>
            </w:r>
            <w:r>
              <w:rPr>
                <w:rFonts w:cs="Arial"/>
                <w:lang/>
              </w:rPr>
              <w:t>sredstava</w:t>
            </w:r>
            <w:r w:rsidRPr="003C01BD">
              <w:rPr>
                <w:rFonts w:cs="Arial"/>
                <w:lang/>
              </w:rPr>
              <w:t xml:space="preserve"> </w:t>
            </w:r>
            <w:r>
              <w:rPr>
                <w:rFonts w:cs="Arial"/>
                <w:lang/>
              </w:rPr>
              <w:t>realizuju</w:t>
            </w:r>
            <w:r w:rsidRPr="003C01BD">
              <w:rPr>
                <w:rFonts w:cs="Arial"/>
                <w:lang/>
              </w:rPr>
              <w:t xml:space="preserve"> </w:t>
            </w:r>
            <w:r>
              <w:rPr>
                <w:rFonts w:cs="Arial"/>
                <w:lang/>
              </w:rPr>
              <w:t>tela</w:t>
            </w:r>
            <w:r w:rsidRPr="003C01BD">
              <w:rPr>
                <w:rFonts w:cs="Arial"/>
                <w:lang/>
              </w:rPr>
              <w:t xml:space="preserve"> </w:t>
            </w:r>
            <w:r>
              <w:rPr>
                <w:rFonts w:cs="Arial"/>
                <w:lang/>
              </w:rPr>
              <w:t>za</w:t>
            </w:r>
            <w:r w:rsidRPr="003C01BD">
              <w:rPr>
                <w:rFonts w:cs="Arial"/>
                <w:lang/>
              </w:rPr>
              <w:t xml:space="preserve"> </w:t>
            </w:r>
            <w:r>
              <w:rPr>
                <w:rFonts w:cs="Arial"/>
                <w:lang/>
              </w:rPr>
              <w:t>ugovaranje</w:t>
            </w:r>
            <w:r w:rsidRPr="003C01BD">
              <w:rPr>
                <w:rFonts w:cs="Arial"/>
                <w:lang/>
              </w:rPr>
              <w:t xml:space="preserve"> (</w:t>
            </w:r>
            <w:r>
              <w:rPr>
                <w:rFonts w:cs="Arial"/>
                <w:lang/>
              </w:rPr>
              <w:t>tj</w:t>
            </w:r>
            <w:r w:rsidRPr="003C01BD">
              <w:rPr>
                <w:rFonts w:cs="Arial"/>
                <w:lang/>
              </w:rPr>
              <w:t xml:space="preserve">. </w:t>
            </w:r>
            <w:r>
              <w:rPr>
                <w:rFonts w:cs="Arial"/>
                <w:lang/>
              </w:rPr>
              <w:t>oni</w:t>
            </w:r>
            <w:r w:rsidRPr="003C01BD">
              <w:rPr>
                <w:rFonts w:cs="Arial"/>
                <w:lang/>
              </w:rPr>
              <w:t xml:space="preserve"> </w:t>
            </w:r>
            <w:r>
              <w:rPr>
                <w:rFonts w:cs="Arial"/>
                <w:lang/>
              </w:rPr>
              <w:t>povlače</w:t>
            </w:r>
            <w:r w:rsidRPr="003C01BD">
              <w:rPr>
                <w:rFonts w:cs="Arial"/>
                <w:lang/>
              </w:rPr>
              <w:t xml:space="preserve"> </w:t>
            </w:r>
            <w:r>
              <w:rPr>
                <w:rFonts w:cs="Arial"/>
                <w:lang/>
              </w:rPr>
              <w:t>novac</w:t>
            </w:r>
            <w:r w:rsidRPr="003C01BD">
              <w:rPr>
                <w:rFonts w:cs="Arial"/>
                <w:lang/>
              </w:rPr>
              <w:t xml:space="preserve"> </w:t>
            </w:r>
            <w:r>
              <w:rPr>
                <w:rFonts w:cs="Arial"/>
                <w:lang/>
              </w:rPr>
              <w:t>od</w:t>
            </w:r>
            <w:r w:rsidRPr="003C01BD">
              <w:rPr>
                <w:rFonts w:cs="Arial"/>
                <w:lang/>
              </w:rPr>
              <w:t xml:space="preserve"> </w:t>
            </w:r>
            <w:r>
              <w:rPr>
                <w:rFonts w:cs="Arial"/>
                <w:lang/>
              </w:rPr>
              <w:lastRenderedPageBreak/>
              <w:t>izvođača</w:t>
            </w:r>
            <w:r w:rsidRPr="003C01BD">
              <w:rPr>
                <w:rFonts w:cs="Arial"/>
                <w:lang/>
              </w:rPr>
              <w:t xml:space="preserve"> </w:t>
            </w:r>
            <w:r>
              <w:rPr>
                <w:rFonts w:cs="Arial"/>
                <w:lang/>
              </w:rPr>
              <w:t>ili</w:t>
            </w:r>
            <w:r w:rsidRPr="003C01BD">
              <w:rPr>
                <w:rFonts w:cs="Arial"/>
                <w:lang/>
              </w:rPr>
              <w:t xml:space="preserve"> </w:t>
            </w:r>
            <w:r>
              <w:rPr>
                <w:rFonts w:cs="Arial"/>
                <w:lang/>
              </w:rPr>
              <w:t>korisnika</w:t>
            </w:r>
            <w:r w:rsidRPr="003C01BD">
              <w:rPr>
                <w:rFonts w:cs="Arial"/>
                <w:lang/>
              </w:rPr>
              <w:t xml:space="preserve"> </w:t>
            </w:r>
            <w:r>
              <w:rPr>
                <w:rFonts w:cs="Arial"/>
                <w:lang/>
              </w:rPr>
              <w:t>bespovratne</w:t>
            </w:r>
            <w:r w:rsidRPr="003C01BD">
              <w:rPr>
                <w:rFonts w:cs="Arial"/>
                <w:lang/>
              </w:rPr>
              <w:t xml:space="preserve"> </w:t>
            </w:r>
            <w:r>
              <w:rPr>
                <w:rFonts w:cs="Arial"/>
                <w:lang/>
              </w:rPr>
              <w:t>pomoći</w:t>
            </w:r>
            <w:r w:rsidRPr="003C01BD">
              <w:rPr>
                <w:rFonts w:cs="Arial"/>
                <w:lang/>
              </w:rPr>
              <w:t xml:space="preserve">) </w:t>
            </w:r>
            <w:r>
              <w:rPr>
                <w:rFonts w:cs="Arial"/>
                <w:lang/>
              </w:rPr>
              <w:t>ili</w:t>
            </w:r>
            <w:r w:rsidRPr="003C01BD">
              <w:rPr>
                <w:rFonts w:cs="Arial"/>
                <w:lang/>
              </w:rPr>
              <w:t xml:space="preserve"> </w:t>
            </w:r>
            <w:r>
              <w:rPr>
                <w:rFonts w:cs="Arial"/>
                <w:lang/>
              </w:rPr>
              <w:t>EK</w:t>
            </w:r>
            <w:r w:rsidRPr="003C01BD">
              <w:rPr>
                <w:rFonts w:cs="Arial"/>
                <w:lang/>
              </w:rPr>
              <w:t xml:space="preserve"> (</w:t>
            </w:r>
            <w:r>
              <w:rPr>
                <w:rFonts w:cs="Arial"/>
                <w:lang/>
              </w:rPr>
              <w:t>tj</w:t>
            </w:r>
            <w:r w:rsidRPr="003C01BD">
              <w:rPr>
                <w:rFonts w:cs="Arial"/>
                <w:lang/>
              </w:rPr>
              <w:t xml:space="preserve">. </w:t>
            </w:r>
            <w:r>
              <w:rPr>
                <w:rFonts w:cs="Arial"/>
                <w:lang/>
              </w:rPr>
              <w:t>ona</w:t>
            </w:r>
            <w:r w:rsidRPr="003C01BD">
              <w:rPr>
                <w:rFonts w:cs="Arial"/>
                <w:lang/>
              </w:rPr>
              <w:t xml:space="preserve"> </w:t>
            </w:r>
            <w:r>
              <w:rPr>
                <w:rFonts w:cs="Arial"/>
                <w:lang/>
              </w:rPr>
              <w:t>povlači</w:t>
            </w:r>
            <w:r w:rsidRPr="003C01BD">
              <w:rPr>
                <w:rFonts w:cs="Arial"/>
                <w:lang/>
              </w:rPr>
              <w:t xml:space="preserve"> </w:t>
            </w:r>
            <w:r>
              <w:rPr>
                <w:rFonts w:cs="Arial"/>
                <w:lang/>
              </w:rPr>
              <w:t>sredstva</w:t>
            </w:r>
            <w:r w:rsidRPr="003C01BD">
              <w:rPr>
                <w:rFonts w:cs="Arial"/>
                <w:lang/>
              </w:rPr>
              <w:t xml:space="preserve"> </w:t>
            </w:r>
            <w:r>
              <w:rPr>
                <w:rFonts w:cs="Arial"/>
                <w:lang/>
              </w:rPr>
              <w:t>iz</w:t>
            </w:r>
            <w:r w:rsidRPr="003C01BD">
              <w:rPr>
                <w:rFonts w:cs="Arial"/>
                <w:lang/>
              </w:rPr>
              <w:t xml:space="preserve"> </w:t>
            </w:r>
            <w:r>
              <w:rPr>
                <w:rFonts w:cs="Arial"/>
                <w:lang/>
              </w:rPr>
              <w:t>države</w:t>
            </w:r>
            <w:r w:rsidRPr="003C01BD">
              <w:rPr>
                <w:rFonts w:cs="Arial"/>
                <w:lang/>
              </w:rPr>
              <w:t xml:space="preserve"> </w:t>
            </w:r>
            <w:r>
              <w:rPr>
                <w:rFonts w:cs="Arial"/>
                <w:lang/>
              </w:rPr>
              <w:t>korisnice</w:t>
            </w:r>
            <w:r w:rsidRPr="003C01BD">
              <w:rPr>
                <w:rFonts w:cs="Arial"/>
                <w:lang/>
              </w:rPr>
              <w:t xml:space="preserve">); </w:t>
            </w:r>
            <w:r>
              <w:rPr>
                <w:rFonts w:cs="Arial"/>
                <w:lang/>
              </w:rPr>
              <w:t>odgovarajući</w:t>
            </w:r>
            <w:r w:rsidRPr="003C01BD">
              <w:rPr>
                <w:rFonts w:cs="Arial"/>
                <w:lang/>
              </w:rPr>
              <w:t xml:space="preserve"> </w:t>
            </w:r>
            <w:r>
              <w:rPr>
                <w:rFonts w:cs="Arial"/>
                <w:lang/>
              </w:rPr>
              <w:t>iznos</w:t>
            </w:r>
            <w:r w:rsidRPr="003C01BD">
              <w:rPr>
                <w:rFonts w:cs="Arial"/>
                <w:lang/>
              </w:rPr>
              <w:t xml:space="preserve"> </w:t>
            </w:r>
            <w:r>
              <w:rPr>
                <w:rFonts w:cs="Arial"/>
                <w:lang/>
              </w:rPr>
              <w:t>se</w:t>
            </w:r>
            <w:r w:rsidRPr="003C01BD">
              <w:rPr>
                <w:rFonts w:cs="Arial"/>
                <w:lang/>
              </w:rPr>
              <w:t xml:space="preserve"> </w:t>
            </w:r>
            <w:r>
              <w:rPr>
                <w:rFonts w:cs="Arial"/>
                <w:lang/>
              </w:rPr>
              <w:t>ili</w:t>
            </w:r>
            <w:r w:rsidRPr="003C01BD">
              <w:rPr>
                <w:rFonts w:cs="Arial"/>
                <w:lang/>
              </w:rPr>
              <w:t xml:space="preserve"> </w:t>
            </w:r>
            <w:r>
              <w:rPr>
                <w:rFonts w:cs="Arial"/>
                <w:lang/>
              </w:rPr>
              <w:t>odbija</w:t>
            </w:r>
            <w:r w:rsidRPr="003C01BD">
              <w:rPr>
                <w:rFonts w:cs="Arial"/>
                <w:lang/>
              </w:rPr>
              <w:t xml:space="preserve"> </w:t>
            </w:r>
            <w:r>
              <w:rPr>
                <w:rFonts w:cs="Arial"/>
                <w:lang/>
              </w:rPr>
              <w:t>od</w:t>
            </w:r>
            <w:r w:rsidRPr="003C01BD">
              <w:rPr>
                <w:rFonts w:cs="Arial"/>
                <w:lang/>
              </w:rPr>
              <w:t xml:space="preserve"> </w:t>
            </w:r>
            <w:r>
              <w:rPr>
                <w:rFonts w:cs="Arial"/>
                <w:lang/>
              </w:rPr>
              <w:t>budućih</w:t>
            </w:r>
            <w:r w:rsidRPr="003C01BD">
              <w:rPr>
                <w:rFonts w:cs="Arial"/>
                <w:lang/>
              </w:rPr>
              <w:t xml:space="preserve"> </w:t>
            </w:r>
            <w:r>
              <w:rPr>
                <w:rFonts w:cs="Arial"/>
                <w:lang/>
              </w:rPr>
              <w:t>isplata</w:t>
            </w:r>
            <w:r w:rsidRPr="003C01BD">
              <w:rPr>
                <w:rFonts w:cs="Arial"/>
                <w:lang/>
              </w:rPr>
              <w:t xml:space="preserve"> </w:t>
            </w:r>
            <w:r>
              <w:rPr>
                <w:rFonts w:cs="Arial"/>
                <w:lang/>
              </w:rPr>
              <w:t>koje</w:t>
            </w:r>
            <w:r w:rsidRPr="003C01BD">
              <w:rPr>
                <w:rFonts w:cs="Arial"/>
                <w:lang/>
              </w:rPr>
              <w:t xml:space="preserve"> </w:t>
            </w:r>
            <w:r>
              <w:rPr>
                <w:rFonts w:cs="Arial"/>
                <w:lang/>
              </w:rPr>
              <w:t>treba</w:t>
            </w:r>
            <w:r w:rsidRPr="003C01BD">
              <w:rPr>
                <w:rFonts w:cs="Arial"/>
                <w:lang/>
              </w:rPr>
              <w:t xml:space="preserve"> </w:t>
            </w:r>
            <w:r>
              <w:rPr>
                <w:rFonts w:cs="Arial"/>
                <w:lang/>
              </w:rPr>
              <w:t>da</w:t>
            </w:r>
            <w:r w:rsidRPr="003C01BD">
              <w:rPr>
                <w:rFonts w:cs="Arial"/>
                <w:lang/>
              </w:rPr>
              <w:t xml:space="preserve"> </w:t>
            </w:r>
            <w:r>
              <w:rPr>
                <w:rFonts w:cs="Arial"/>
                <w:lang/>
              </w:rPr>
              <w:t>se</w:t>
            </w:r>
            <w:r w:rsidRPr="003C01BD">
              <w:rPr>
                <w:rFonts w:cs="Arial"/>
                <w:lang/>
              </w:rPr>
              <w:t xml:space="preserve"> </w:t>
            </w:r>
            <w:r>
              <w:rPr>
                <w:rFonts w:cs="Arial"/>
                <w:lang/>
              </w:rPr>
              <w:t>upute</w:t>
            </w:r>
            <w:r w:rsidRPr="003C01BD">
              <w:rPr>
                <w:rFonts w:cs="Arial"/>
                <w:lang/>
              </w:rPr>
              <w:t xml:space="preserve"> </w:t>
            </w:r>
            <w:r>
              <w:rPr>
                <w:rFonts w:cs="Arial"/>
                <w:lang/>
              </w:rPr>
              <w:t>izvođačima</w:t>
            </w:r>
            <w:r w:rsidRPr="003C01BD">
              <w:rPr>
                <w:rFonts w:cs="Arial"/>
                <w:lang/>
              </w:rPr>
              <w:t>/</w:t>
            </w:r>
            <w:r>
              <w:rPr>
                <w:rFonts w:cs="Arial"/>
                <w:lang/>
              </w:rPr>
              <w:t>korisnicima</w:t>
            </w:r>
            <w:r w:rsidRPr="003C01BD">
              <w:rPr>
                <w:rFonts w:cs="Arial"/>
                <w:lang/>
              </w:rPr>
              <w:t xml:space="preserve"> </w:t>
            </w:r>
            <w:r>
              <w:rPr>
                <w:rFonts w:cs="Arial"/>
                <w:lang/>
              </w:rPr>
              <w:t>bespovratne</w:t>
            </w:r>
            <w:r w:rsidRPr="003C01BD">
              <w:rPr>
                <w:rFonts w:cs="Arial"/>
                <w:lang/>
              </w:rPr>
              <w:t xml:space="preserve"> </w:t>
            </w:r>
            <w:r>
              <w:rPr>
                <w:rFonts w:cs="Arial"/>
                <w:lang/>
              </w:rPr>
              <w:t>pomoći</w:t>
            </w:r>
            <w:r w:rsidRPr="003C01BD">
              <w:rPr>
                <w:rFonts w:cs="Arial"/>
                <w:lang/>
              </w:rPr>
              <w:t xml:space="preserve"> </w:t>
            </w:r>
            <w:r>
              <w:rPr>
                <w:rFonts w:cs="Arial"/>
                <w:lang/>
              </w:rPr>
              <w:t>ili</w:t>
            </w:r>
            <w:r w:rsidRPr="003C01BD">
              <w:rPr>
                <w:rFonts w:cs="Arial"/>
                <w:lang/>
              </w:rPr>
              <w:t xml:space="preserve"> </w:t>
            </w:r>
            <w:r>
              <w:rPr>
                <w:rFonts w:cs="Arial"/>
                <w:lang/>
              </w:rPr>
              <w:t>državi</w:t>
            </w:r>
            <w:r w:rsidRPr="003C01BD">
              <w:rPr>
                <w:rFonts w:cs="Arial"/>
                <w:lang/>
              </w:rPr>
              <w:t xml:space="preserve"> </w:t>
            </w:r>
            <w:r>
              <w:rPr>
                <w:rFonts w:cs="Arial"/>
                <w:lang/>
              </w:rPr>
              <w:t>korisnici</w:t>
            </w:r>
            <w:r w:rsidRPr="003C01BD">
              <w:rPr>
                <w:rFonts w:cs="Arial"/>
                <w:lang/>
              </w:rPr>
              <w:t xml:space="preserve">, </w:t>
            </w:r>
            <w:r>
              <w:rPr>
                <w:rFonts w:cs="Arial"/>
                <w:lang/>
              </w:rPr>
              <w:t>ili</w:t>
            </w:r>
            <w:r w:rsidRPr="003C01BD">
              <w:rPr>
                <w:rFonts w:cs="Arial"/>
                <w:lang/>
              </w:rPr>
              <w:t xml:space="preserve"> </w:t>
            </w:r>
            <w:r>
              <w:rPr>
                <w:rFonts w:cs="Arial"/>
                <w:lang/>
              </w:rPr>
              <w:t>potonja</w:t>
            </w:r>
            <w:r w:rsidRPr="003C01BD">
              <w:rPr>
                <w:rFonts w:cs="Arial"/>
                <w:lang/>
              </w:rPr>
              <w:t xml:space="preserve"> </w:t>
            </w:r>
            <w:r>
              <w:rPr>
                <w:rFonts w:cs="Arial"/>
                <w:lang/>
              </w:rPr>
              <w:t>isplaćuje</w:t>
            </w:r>
            <w:r w:rsidRPr="003C01BD">
              <w:rPr>
                <w:rFonts w:cs="Arial"/>
                <w:lang/>
              </w:rPr>
              <w:t xml:space="preserve"> </w:t>
            </w:r>
            <w:r>
              <w:rPr>
                <w:rFonts w:cs="Arial"/>
                <w:lang/>
              </w:rPr>
              <w:t>nadoknadu</w:t>
            </w:r>
            <w:r w:rsidRPr="003C01BD">
              <w:rPr>
                <w:rFonts w:cs="Arial"/>
                <w:lang/>
              </w:rPr>
              <w:t xml:space="preserve"> </w:t>
            </w:r>
            <w:r>
              <w:rPr>
                <w:rFonts w:cs="Arial"/>
                <w:lang/>
              </w:rPr>
              <w:t>odgovarajućem</w:t>
            </w:r>
            <w:r w:rsidRPr="003C01BD">
              <w:rPr>
                <w:rFonts w:cs="Arial"/>
                <w:lang/>
              </w:rPr>
              <w:t xml:space="preserve"> </w:t>
            </w:r>
            <w:r>
              <w:rPr>
                <w:rFonts w:cs="Arial"/>
                <w:lang/>
              </w:rPr>
              <w:t>telu</w:t>
            </w:r>
            <w:r w:rsidRPr="003C01BD">
              <w:rPr>
                <w:rFonts w:cs="Arial"/>
                <w:lang/>
              </w:rPr>
              <w:t xml:space="preserve"> </w:t>
            </w:r>
            <w:r>
              <w:rPr>
                <w:rFonts w:cs="Arial"/>
                <w:lang/>
              </w:rPr>
              <w:t>za</w:t>
            </w:r>
            <w:r w:rsidRPr="003C01BD">
              <w:rPr>
                <w:rFonts w:cs="Arial"/>
                <w:lang/>
              </w:rPr>
              <w:t xml:space="preserve"> </w:t>
            </w:r>
            <w:r>
              <w:rPr>
                <w:rFonts w:cs="Arial"/>
                <w:lang/>
              </w:rPr>
              <w:t>ugovaranje</w:t>
            </w:r>
            <w:r w:rsidRPr="003C01BD">
              <w:rPr>
                <w:rFonts w:cs="Arial"/>
                <w:lang/>
              </w:rPr>
              <w:t xml:space="preserve"> </w:t>
            </w:r>
            <w:r>
              <w:rPr>
                <w:rFonts w:cs="Arial"/>
                <w:lang/>
              </w:rPr>
              <w:t>ili</w:t>
            </w:r>
            <w:r w:rsidRPr="003C01BD">
              <w:rPr>
                <w:rFonts w:cs="Arial"/>
                <w:lang/>
              </w:rPr>
              <w:t xml:space="preserve"> </w:t>
            </w:r>
            <w:r>
              <w:rPr>
                <w:rFonts w:cs="Arial"/>
                <w:lang/>
              </w:rPr>
              <w:t>EK</w:t>
            </w:r>
            <w:r w:rsidRPr="003C01BD">
              <w:rPr>
                <w:rFonts w:cs="Arial"/>
                <w:lang/>
              </w:rPr>
              <w:t>.</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lastRenderedPageBreak/>
              <w:t>Receipts</w:t>
            </w:r>
          </w:p>
          <w:p w:rsidR="003A0C3C" w:rsidRPr="00A163FB" w:rsidRDefault="003A0C3C" w:rsidP="002D5A9C">
            <w:pPr>
              <w:widowControl w:val="0"/>
              <w:autoSpaceDE w:val="0"/>
              <w:autoSpaceDN w:val="0"/>
              <w:adjustRightInd w:val="0"/>
              <w:contextualSpacing/>
            </w:pPr>
            <w:r w:rsidRPr="00A163FB">
              <w:rPr>
                <w:rFonts w:cs="Gabriola"/>
              </w:rPr>
              <w:t>W</w:t>
            </w:r>
            <w:r>
              <w:rPr>
                <w:rFonts w:cs="Gabriola"/>
              </w:rPr>
              <w:t>ritten</w:t>
            </w:r>
            <w:r w:rsidRPr="00A163FB">
              <w:rPr>
                <w:rFonts w:cs="Gabriola"/>
              </w:rPr>
              <w:t xml:space="preserve"> </w:t>
            </w:r>
            <w:r>
              <w:rPr>
                <w:rFonts w:cs="Gabriola"/>
              </w:rPr>
              <w:t>ackno</w:t>
            </w:r>
            <w:r w:rsidRPr="00A163FB">
              <w:rPr>
                <w:rFonts w:cs="Gabriola"/>
              </w:rPr>
              <w:t>w</w:t>
            </w:r>
            <w:r>
              <w:rPr>
                <w:rFonts w:cs="Gabriola"/>
              </w:rPr>
              <w:t>ledgements</w:t>
            </w:r>
            <w:r w:rsidRPr="00A163FB">
              <w:rPr>
                <w:rFonts w:cs="Gabriola"/>
              </w:rPr>
              <w:t xml:space="preserve">, </w:t>
            </w:r>
            <w:r>
              <w:rPr>
                <w:rFonts w:cs="Gabriola"/>
              </w:rPr>
              <w:t>in</w:t>
            </w:r>
            <w:r w:rsidRPr="00A163FB">
              <w:rPr>
                <w:rFonts w:cs="Gabriola"/>
              </w:rPr>
              <w:t xml:space="preserve"> </w:t>
            </w:r>
            <w:r>
              <w:rPr>
                <w:rFonts w:cs="Gabriola"/>
              </w:rPr>
              <w:t>the</w:t>
            </w:r>
            <w:r w:rsidRPr="00A163FB">
              <w:rPr>
                <w:rFonts w:cs="Gabriola"/>
              </w:rPr>
              <w:t xml:space="preserve"> </w:t>
            </w:r>
            <w:r>
              <w:rPr>
                <w:rFonts w:cs="Gabriola"/>
              </w:rPr>
              <w:t>form</w:t>
            </w:r>
            <w:r w:rsidRPr="00A163FB">
              <w:rPr>
                <w:rFonts w:cs="Gabriola"/>
              </w:rPr>
              <w:t xml:space="preserve"> </w:t>
            </w:r>
            <w:r>
              <w:rPr>
                <w:rFonts w:cs="Gabriola"/>
              </w:rPr>
              <w:t>of</w:t>
            </w:r>
            <w:r w:rsidRPr="00A163FB">
              <w:rPr>
                <w:rFonts w:cs="Gabriola"/>
              </w:rPr>
              <w:t xml:space="preserve"> </w:t>
            </w:r>
            <w:r>
              <w:rPr>
                <w:rFonts w:cs="Gabriola"/>
              </w:rPr>
              <w:t>a</w:t>
            </w:r>
            <w:r w:rsidRPr="00A163FB">
              <w:rPr>
                <w:rFonts w:cs="Gabriola"/>
              </w:rPr>
              <w:t xml:space="preserve"> </w:t>
            </w:r>
            <w:r>
              <w:rPr>
                <w:rFonts w:cs="Gabriola"/>
              </w:rPr>
              <w:t>statements</w:t>
            </w:r>
            <w:r w:rsidRPr="00A163FB">
              <w:rPr>
                <w:rFonts w:cs="Gabriola"/>
              </w:rPr>
              <w:t xml:space="preserve"> </w:t>
            </w:r>
            <w:r>
              <w:rPr>
                <w:rFonts w:cs="Gabriola"/>
              </w:rPr>
              <w:t>on</w:t>
            </w:r>
            <w:r w:rsidRPr="00A163FB">
              <w:rPr>
                <w:rFonts w:cs="Gabriola"/>
              </w:rPr>
              <w:t xml:space="preserve"> </w:t>
            </w:r>
            <w:r>
              <w:rPr>
                <w:rFonts w:cs="Gabriola"/>
              </w:rPr>
              <w:t>paper</w:t>
            </w:r>
            <w:r w:rsidRPr="00A163FB">
              <w:rPr>
                <w:rFonts w:cs="Gabriola"/>
              </w:rPr>
              <w:t xml:space="preserve">, </w:t>
            </w:r>
            <w:r>
              <w:rPr>
                <w:rFonts w:cs="Gabriola"/>
              </w:rPr>
              <w:t>of</w:t>
            </w:r>
            <w:r w:rsidRPr="00A163FB">
              <w:rPr>
                <w:rFonts w:cs="Gabriola"/>
              </w:rPr>
              <w:t xml:space="preserve"> </w:t>
            </w:r>
            <w:r>
              <w:rPr>
                <w:rFonts w:cs="Gabriola"/>
              </w:rPr>
              <w:t>having</w:t>
            </w:r>
          </w:p>
          <w:p w:rsidR="003A0C3C" w:rsidRPr="00A163FB" w:rsidRDefault="003A0C3C" w:rsidP="002D5A9C">
            <w:pPr>
              <w:widowControl w:val="0"/>
              <w:autoSpaceDE w:val="0"/>
              <w:autoSpaceDN w:val="0"/>
              <w:adjustRightInd w:val="0"/>
              <w:contextualSpacing/>
            </w:pPr>
            <w:r>
              <w:rPr>
                <w:rFonts w:cs="Gabriola"/>
              </w:rPr>
              <w:t>received</w:t>
            </w:r>
            <w:r w:rsidRPr="00A163FB">
              <w:rPr>
                <w:rFonts w:cs="Gabriola"/>
              </w:rPr>
              <w:t xml:space="preserve"> </w:t>
            </w:r>
            <w:r>
              <w:rPr>
                <w:rFonts w:cs="Gabriola"/>
              </w:rPr>
              <w:t>pa</w:t>
            </w:r>
            <w:r w:rsidRPr="00A163FB">
              <w:rPr>
                <w:rFonts w:cs="Gabriola"/>
              </w:rPr>
              <w:t>y</w:t>
            </w:r>
            <w:r>
              <w:rPr>
                <w:rFonts w:cs="Gabriola"/>
              </w:rPr>
              <w:t>ment</w:t>
            </w:r>
            <w:r w:rsidRPr="00A163FB">
              <w:rPr>
                <w:rFonts w:cs="Gabriola"/>
              </w:rPr>
              <w:t xml:space="preserve"> (</w:t>
            </w:r>
            <w:r>
              <w:rPr>
                <w:rFonts w:cs="Gabriola"/>
              </w:rPr>
              <w:t>in</w:t>
            </w:r>
            <w:r w:rsidRPr="00A163FB">
              <w:rPr>
                <w:rFonts w:cs="Gabriola"/>
              </w:rPr>
              <w:t xml:space="preserve"> </w:t>
            </w:r>
            <w:r>
              <w:rPr>
                <w:rFonts w:cs="Gabriola"/>
              </w:rPr>
              <w:t>monetar</w:t>
            </w:r>
            <w:r w:rsidRPr="00A163FB">
              <w:rPr>
                <w:rFonts w:cs="Gabriola"/>
              </w:rPr>
              <w:t xml:space="preserve">y </w:t>
            </w:r>
            <w:r>
              <w:rPr>
                <w:rFonts w:cs="Gabriola"/>
              </w:rPr>
              <w:t>terms</w:t>
            </w:r>
            <w:r w:rsidRPr="00A163FB">
              <w:rPr>
                <w:rFonts w:cs="Gabriola"/>
              </w:rPr>
              <w:t xml:space="preserve">) </w:t>
            </w:r>
            <w:r>
              <w:rPr>
                <w:rFonts w:cs="Gabriola"/>
              </w:rPr>
              <w:t>for</w:t>
            </w:r>
            <w:r w:rsidRPr="00A163FB">
              <w:rPr>
                <w:rFonts w:cs="Gabriola"/>
              </w:rPr>
              <w:t xml:space="preserve"> </w:t>
            </w:r>
            <w:r>
              <w:rPr>
                <w:rFonts w:cs="Gabriola"/>
              </w:rPr>
              <w:t>goods</w:t>
            </w:r>
            <w:r w:rsidRPr="00A163FB">
              <w:rPr>
                <w:rFonts w:cs="Gabriola"/>
              </w:rPr>
              <w:t xml:space="preserve"> </w:t>
            </w:r>
            <w:r>
              <w:rPr>
                <w:rFonts w:cs="Gabriola"/>
              </w:rPr>
              <w:t>or</w:t>
            </w:r>
            <w:r w:rsidRPr="00A163FB">
              <w:rPr>
                <w:rFonts w:cs="Gabriola"/>
              </w:rPr>
              <w:t xml:space="preserve"> </w:t>
            </w:r>
            <w:r>
              <w:rPr>
                <w:rFonts w:cs="Gabriola"/>
              </w:rPr>
              <w:t>a</w:t>
            </w:r>
            <w:r w:rsidRPr="00A163FB">
              <w:rPr>
                <w:rFonts w:cs="Gabriola"/>
              </w:rPr>
              <w:t xml:space="preserve"> </w:t>
            </w:r>
            <w:r>
              <w:rPr>
                <w:rFonts w:cs="Gabriola"/>
              </w:rPr>
              <w:t>services</w:t>
            </w:r>
            <w:r w:rsidRPr="00A163FB">
              <w:rPr>
                <w:rFonts w:cs="Gabriola"/>
              </w:rPr>
              <w:t xml:space="preserve"> w</w:t>
            </w:r>
            <w:r>
              <w:rPr>
                <w:rFonts w:cs="Gabriola"/>
              </w:rPr>
              <w:t>hich</w:t>
            </w:r>
            <w:r w:rsidRPr="00A163FB">
              <w:rPr>
                <w:rFonts w:cs="Gabriola"/>
              </w:rPr>
              <w:t xml:space="preserve"> </w:t>
            </w:r>
            <w:r>
              <w:rPr>
                <w:rFonts w:cs="Gabriola"/>
              </w:rPr>
              <w:t>have</w:t>
            </w:r>
          </w:p>
          <w:p w:rsidR="003A0C3C" w:rsidRPr="00176B78" w:rsidRDefault="003A0C3C" w:rsidP="002D5A9C">
            <w:pPr>
              <w:widowControl w:val="0"/>
              <w:autoSpaceDE w:val="0"/>
              <w:autoSpaceDN w:val="0"/>
              <w:adjustRightInd w:val="0"/>
              <w:contextualSpacing/>
              <w:rPr>
                <w:b/>
              </w:rPr>
            </w:pPr>
            <w:r>
              <w:rPr>
                <w:rFonts w:cs="Gabriola"/>
              </w:rPr>
              <w:t>been</w:t>
            </w:r>
            <w:r w:rsidRPr="00A163FB">
              <w:rPr>
                <w:rFonts w:cs="Gabriola"/>
              </w:rPr>
              <w:t xml:space="preserve"> </w:t>
            </w:r>
            <w:r>
              <w:rPr>
                <w:rFonts w:cs="Gabriola"/>
              </w:rPr>
              <w:t>provided</w:t>
            </w:r>
            <w:r w:rsidRPr="00A163FB">
              <w:rPr>
                <w:rFonts w:cs="Gabriola"/>
              </w:rPr>
              <w:t xml:space="preserve"> </w:t>
            </w:r>
            <w:r>
              <w:rPr>
                <w:rFonts w:cs="Gabriola"/>
              </w:rPr>
              <w:t>to</w:t>
            </w:r>
            <w:r w:rsidRPr="00A163FB">
              <w:rPr>
                <w:rFonts w:cs="Gabriola"/>
              </w:rPr>
              <w:t xml:space="preserve"> y</w:t>
            </w:r>
            <w:r>
              <w:rPr>
                <w:rFonts w:cs="Gabriola"/>
              </w:rPr>
              <w:t>ou</w:t>
            </w:r>
            <w:r w:rsidR="002D5A9C">
              <w:rPr>
                <w:rFonts w:cs="Gabriola"/>
              </w:rPr>
              <w:t>.</w:t>
            </w:r>
          </w:p>
        </w:tc>
        <w:tc>
          <w:tcPr>
            <w:tcW w:w="0" w:type="auto"/>
          </w:tcPr>
          <w:p w:rsidR="003A0C3C" w:rsidRPr="00176B78" w:rsidRDefault="003A0C3C" w:rsidP="002D5A9C">
            <w:pPr>
              <w:widowControl w:val="0"/>
              <w:autoSpaceDE w:val="0"/>
              <w:autoSpaceDN w:val="0"/>
              <w:adjustRightInd w:val="0"/>
              <w:contextualSpacing/>
              <w:rPr>
                <w:b/>
              </w:rPr>
            </w:pPr>
            <w:r>
              <w:rPr>
                <w:rFonts w:cs="Arial"/>
                <w:b/>
              </w:rPr>
              <w:t>Potvrda</w:t>
            </w:r>
          </w:p>
          <w:p w:rsidR="003A0C3C" w:rsidRPr="00A163FB" w:rsidRDefault="003A0C3C" w:rsidP="002D5A9C">
            <w:pPr>
              <w:widowControl w:val="0"/>
              <w:autoSpaceDE w:val="0"/>
              <w:autoSpaceDN w:val="0"/>
              <w:adjustRightInd w:val="0"/>
              <w:contextualSpacing/>
            </w:pPr>
            <w:r>
              <w:rPr>
                <w:rFonts w:cs="Gabriola"/>
              </w:rPr>
              <w:t>Pisana</w:t>
            </w:r>
            <w:r w:rsidRPr="00A163FB">
              <w:rPr>
                <w:rFonts w:cs="Gabriola"/>
              </w:rPr>
              <w:t xml:space="preserve"> </w:t>
            </w:r>
            <w:r>
              <w:rPr>
                <w:rFonts w:cs="Gabriola"/>
              </w:rPr>
              <w:t>potvrda</w:t>
            </w:r>
            <w:r w:rsidRPr="00A163FB">
              <w:rPr>
                <w:rFonts w:cs="Gabriola"/>
              </w:rPr>
              <w:t xml:space="preserve">, </w:t>
            </w:r>
            <w:r>
              <w:rPr>
                <w:rFonts w:cs="Gabriola"/>
              </w:rPr>
              <w:t>u</w:t>
            </w:r>
            <w:r w:rsidRPr="00A163FB">
              <w:rPr>
                <w:rFonts w:cs="Gabriola"/>
              </w:rPr>
              <w:t xml:space="preserve"> </w:t>
            </w:r>
            <w:r>
              <w:rPr>
                <w:rFonts w:cs="Gabriola"/>
              </w:rPr>
              <w:t>formi</w:t>
            </w:r>
            <w:r w:rsidRPr="00A163FB">
              <w:rPr>
                <w:rFonts w:cs="Gabriola"/>
              </w:rPr>
              <w:t xml:space="preserve"> </w:t>
            </w:r>
            <w:r>
              <w:rPr>
                <w:rFonts w:cs="Gabriola"/>
              </w:rPr>
              <w:t>izjave</w:t>
            </w:r>
            <w:r w:rsidRPr="00A163FB">
              <w:rPr>
                <w:rFonts w:cs="Gabriola"/>
              </w:rPr>
              <w:t xml:space="preserve"> </w:t>
            </w:r>
            <w:r>
              <w:rPr>
                <w:rFonts w:cs="Gabriola"/>
              </w:rPr>
              <w:t>na</w:t>
            </w:r>
            <w:r w:rsidRPr="00A163FB">
              <w:rPr>
                <w:rFonts w:cs="Gabriola"/>
              </w:rPr>
              <w:t xml:space="preserve"> </w:t>
            </w:r>
            <w:r>
              <w:rPr>
                <w:rFonts w:cs="Gabriola"/>
              </w:rPr>
              <w:t>papiru</w:t>
            </w:r>
            <w:r w:rsidRPr="00A163FB">
              <w:rPr>
                <w:rFonts w:cs="Gabriola"/>
              </w:rPr>
              <w:t xml:space="preserve">, </w:t>
            </w:r>
            <w:r>
              <w:rPr>
                <w:rFonts w:cs="Gabriola"/>
              </w:rPr>
              <w:t>o</w:t>
            </w:r>
            <w:r w:rsidRPr="00A163FB">
              <w:rPr>
                <w:rFonts w:cs="Gabriola"/>
              </w:rPr>
              <w:t xml:space="preserve"> </w:t>
            </w:r>
            <w:r>
              <w:rPr>
                <w:rFonts w:cs="Gabriola"/>
              </w:rPr>
              <w:t>primanju</w:t>
            </w:r>
            <w:r w:rsidRPr="00A163FB">
              <w:rPr>
                <w:rFonts w:cs="Gabriola"/>
              </w:rPr>
              <w:t xml:space="preserve"> </w:t>
            </w:r>
            <w:r>
              <w:rPr>
                <w:rFonts w:cs="Gabriola"/>
              </w:rPr>
              <w:t>uplate</w:t>
            </w:r>
            <w:r w:rsidRPr="00A163FB">
              <w:rPr>
                <w:rFonts w:cs="Gabriola"/>
              </w:rPr>
              <w:t xml:space="preserve"> (</w:t>
            </w:r>
            <w:r>
              <w:rPr>
                <w:rFonts w:cs="Gabriola"/>
              </w:rPr>
              <w:t>u</w:t>
            </w:r>
            <w:r w:rsidRPr="00A163FB">
              <w:rPr>
                <w:rFonts w:cs="Gabriola"/>
              </w:rPr>
              <w:t xml:space="preserve"> </w:t>
            </w:r>
            <w:r>
              <w:rPr>
                <w:rFonts w:cs="Gabriola"/>
              </w:rPr>
              <w:t>novčanom</w:t>
            </w:r>
          </w:p>
          <w:p w:rsidR="003A0C3C" w:rsidRPr="00176B78" w:rsidRDefault="003A0C3C" w:rsidP="002D5A9C">
            <w:pPr>
              <w:widowControl w:val="0"/>
              <w:autoSpaceDE w:val="0"/>
              <w:autoSpaceDN w:val="0"/>
              <w:adjustRightInd w:val="0"/>
              <w:contextualSpacing/>
              <w:rPr>
                <w:b/>
              </w:rPr>
            </w:pPr>
            <w:r>
              <w:rPr>
                <w:rFonts w:cs="Gabriola"/>
              </w:rPr>
              <w:t>smislu</w:t>
            </w:r>
            <w:r w:rsidRPr="00A163FB">
              <w:rPr>
                <w:rFonts w:cs="Gabriola"/>
              </w:rPr>
              <w:t xml:space="preserve">) </w:t>
            </w:r>
            <w:r>
              <w:rPr>
                <w:rFonts w:cs="Gabriola"/>
              </w:rPr>
              <w:t>za</w:t>
            </w:r>
            <w:r w:rsidRPr="00A163FB">
              <w:rPr>
                <w:rFonts w:cs="Gabriola"/>
              </w:rPr>
              <w:t xml:space="preserve"> </w:t>
            </w:r>
            <w:r>
              <w:rPr>
                <w:rFonts w:cs="Gabriola"/>
              </w:rPr>
              <w:t>robu</w:t>
            </w:r>
            <w:r w:rsidRPr="00A163FB">
              <w:rPr>
                <w:rFonts w:cs="Gabriola"/>
              </w:rPr>
              <w:t xml:space="preserve"> </w:t>
            </w:r>
            <w:r>
              <w:rPr>
                <w:rFonts w:cs="Gabriola"/>
              </w:rPr>
              <w:t>ili</w:t>
            </w:r>
            <w:r w:rsidRPr="00A163FB">
              <w:rPr>
                <w:rFonts w:cs="Gabriola"/>
              </w:rPr>
              <w:t xml:space="preserve"> </w:t>
            </w:r>
            <w:r>
              <w:rPr>
                <w:rFonts w:cs="Gabriola"/>
              </w:rPr>
              <w:t>usluge</w:t>
            </w:r>
            <w:r w:rsidRPr="00A163FB">
              <w:rPr>
                <w:rFonts w:cs="Gabriola"/>
              </w:rPr>
              <w:t xml:space="preserve"> </w:t>
            </w:r>
            <w:r>
              <w:rPr>
                <w:rFonts w:cs="Gabriola"/>
              </w:rPr>
              <w:t>koje</w:t>
            </w:r>
            <w:r w:rsidRPr="00A163FB">
              <w:rPr>
                <w:rFonts w:cs="Gabriola"/>
              </w:rPr>
              <w:t xml:space="preserve"> </w:t>
            </w:r>
            <w:r>
              <w:rPr>
                <w:rFonts w:cs="Gabriola"/>
              </w:rPr>
              <w:t>su</w:t>
            </w:r>
            <w:r w:rsidRPr="00A163FB">
              <w:rPr>
                <w:rFonts w:cs="Gabriola"/>
              </w:rPr>
              <w:t xml:space="preserve"> </w:t>
            </w:r>
            <w:r>
              <w:rPr>
                <w:rFonts w:cs="Gabriola"/>
              </w:rPr>
              <w:t>vam</w:t>
            </w:r>
            <w:r w:rsidRPr="00A163FB">
              <w:rPr>
                <w:rFonts w:cs="Gabriola"/>
              </w:rPr>
              <w:t xml:space="preserve"> </w:t>
            </w:r>
            <w:r>
              <w:rPr>
                <w:rFonts w:cs="Gabriola"/>
              </w:rPr>
              <w:t>pružene</w:t>
            </w:r>
            <w:r w:rsidR="002D5A9C">
              <w:rPr>
                <w:rFonts w:cs="Gabriola"/>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Reimbursement</w:t>
            </w:r>
          </w:p>
          <w:p w:rsidR="003A0C3C" w:rsidRPr="0050033A" w:rsidRDefault="003A0C3C" w:rsidP="002D5A9C">
            <w:pPr>
              <w:widowControl w:val="0"/>
              <w:autoSpaceDE w:val="0"/>
              <w:autoSpaceDN w:val="0"/>
              <w:adjustRightInd w:val="0"/>
              <w:contextualSpacing/>
              <w:rPr>
                <w:rFonts w:cs="Arial"/>
                <w:b/>
                <w:bCs/>
              </w:rPr>
            </w:pPr>
            <w:r>
              <w:rPr>
                <w:rFonts w:cs="Arial"/>
                <w:bCs/>
              </w:rPr>
              <w:t>Beneficiaries</w:t>
            </w:r>
            <w:r w:rsidRPr="0050033A">
              <w:rPr>
                <w:rFonts w:cs="Arial"/>
                <w:bCs/>
              </w:rPr>
              <w:t xml:space="preserve"> </w:t>
            </w:r>
            <w:r>
              <w:rPr>
                <w:rFonts w:cs="Arial"/>
                <w:bCs/>
              </w:rPr>
              <w:t>receiving</w:t>
            </w:r>
            <w:r w:rsidRPr="0050033A">
              <w:rPr>
                <w:rFonts w:cs="Arial"/>
                <w:bCs/>
              </w:rPr>
              <w:t xml:space="preserve"> </w:t>
            </w:r>
            <w:r>
              <w:rPr>
                <w:rFonts w:cs="Arial"/>
                <w:bCs/>
              </w:rPr>
              <w:t>support</w:t>
            </w:r>
            <w:r w:rsidRPr="0050033A">
              <w:rPr>
                <w:rFonts w:cs="Arial"/>
                <w:bCs/>
              </w:rPr>
              <w:t xml:space="preserve"> </w:t>
            </w:r>
            <w:r>
              <w:rPr>
                <w:rFonts w:cs="Arial"/>
                <w:bCs/>
              </w:rPr>
              <w:t>under</w:t>
            </w:r>
            <w:r w:rsidRPr="0050033A">
              <w:rPr>
                <w:rFonts w:cs="Arial"/>
                <w:bCs/>
              </w:rPr>
              <w:t xml:space="preserve"> </w:t>
            </w:r>
            <w:r>
              <w:rPr>
                <w:rFonts w:cs="Arial"/>
                <w:bCs/>
              </w:rPr>
              <w:t>the</w:t>
            </w:r>
            <w:r w:rsidRPr="0050033A">
              <w:rPr>
                <w:rFonts w:cs="Arial"/>
                <w:bCs/>
              </w:rPr>
              <w:t xml:space="preserve"> </w:t>
            </w:r>
            <w:r>
              <w:rPr>
                <w:rFonts w:cs="Arial"/>
                <w:bCs/>
              </w:rPr>
              <w:t>EU</w:t>
            </w:r>
            <w:r w:rsidRPr="0050033A">
              <w:rPr>
                <w:rFonts w:cs="Arial"/>
                <w:bCs/>
              </w:rPr>
              <w:t xml:space="preserve"> </w:t>
            </w:r>
            <w:r>
              <w:rPr>
                <w:rFonts w:cs="Arial"/>
                <w:bCs/>
              </w:rPr>
              <w:t>funding</w:t>
            </w:r>
            <w:r w:rsidRPr="0050033A">
              <w:rPr>
                <w:rFonts w:cs="Arial"/>
                <w:bCs/>
              </w:rPr>
              <w:t xml:space="preserve"> </w:t>
            </w:r>
            <w:r>
              <w:rPr>
                <w:rFonts w:cs="Arial"/>
                <w:bCs/>
              </w:rPr>
              <w:t>instruments</w:t>
            </w:r>
            <w:r w:rsidRPr="0050033A">
              <w:rPr>
                <w:rFonts w:cs="Arial"/>
                <w:bCs/>
              </w:rPr>
              <w:t xml:space="preserve">  </w:t>
            </w:r>
            <w:r>
              <w:rPr>
                <w:rFonts w:cs="Arial"/>
                <w:bCs/>
              </w:rPr>
              <w:t>usually have to finance part of the costs incurred</w:t>
            </w:r>
            <w:r w:rsidRPr="0050033A">
              <w:rPr>
                <w:rFonts w:cs="Arial"/>
                <w:bCs/>
              </w:rPr>
              <w:t xml:space="preserve"> </w:t>
            </w:r>
            <w:r>
              <w:rPr>
                <w:rFonts w:cs="Arial"/>
                <w:bCs/>
              </w:rPr>
              <w:t>under</w:t>
            </w:r>
            <w:r w:rsidRPr="0050033A">
              <w:rPr>
                <w:rFonts w:cs="Arial"/>
                <w:bCs/>
              </w:rPr>
              <w:t xml:space="preserve"> </w:t>
            </w:r>
            <w:r>
              <w:rPr>
                <w:rFonts w:cs="Arial"/>
                <w:bCs/>
              </w:rPr>
              <w:t>their</w:t>
            </w:r>
            <w:r w:rsidRPr="0050033A">
              <w:rPr>
                <w:rFonts w:cs="Arial"/>
                <w:bCs/>
              </w:rPr>
              <w:t xml:space="preserve"> </w:t>
            </w:r>
            <w:r>
              <w:rPr>
                <w:rFonts w:cs="Arial"/>
                <w:bCs/>
              </w:rPr>
              <w:t>projects</w:t>
            </w:r>
            <w:r w:rsidRPr="0050033A">
              <w:rPr>
                <w:rFonts w:cs="Arial"/>
                <w:bCs/>
              </w:rPr>
              <w:t xml:space="preserve"> </w:t>
            </w:r>
            <w:r>
              <w:rPr>
                <w:rFonts w:cs="Arial"/>
                <w:bCs/>
              </w:rPr>
              <w:t>from</w:t>
            </w:r>
            <w:r w:rsidRPr="0050033A">
              <w:rPr>
                <w:rFonts w:cs="Arial"/>
                <w:bCs/>
              </w:rPr>
              <w:t xml:space="preserve"> </w:t>
            </w:r>
            <w:r>
              <w:rPr>
                <w:rFonts w:cs="Arial"/>
                <w:bCs/>
              </w:rPr>
              <w:t>their</w:t>
            </w:r>
            <w:r w:rsidRPr="0050033A">
              <w:rPr>
                <w:rFonts w:cs="Arial"/>
                <w:bCs/>
              </w:rPr>
              <w:t xml:space="preserve"> </w:t>
            </w:r>
            <w:r>
              <w:rPr>
                <w:rFonts w:cs="Arial"/>
                <w:bCs/>
              </w:rPr>
              <w:t>o</w:t>
            </w:r>
            <w:r w:rsidRPr="0050033A">
              <w:rPr>
                <w:rFonts w:cs="Arial"/>
                <w:bCs/>
              </w:rPr>
              <w:t>w</w:t>
            </w:r>
            <w:r>
              <w:rPr>
                <w:rFonts w:cs="Arial"/>
                <w:bCs/>
              </w:rPr>
              <w:t>n</w:t>
            </w:r>
            <w:r w:rsidRPr="0050033A">
              <w:rPr>
                <w:rFonts w:cs="Arial"/>
                <w:bCs/>
              </w:rPr>
              <w:t xml:space="preserve"> </w:t>
            </w:r>
            <w:r>
              <w:rPr>
                <w:rFonts w:cs="Arial"/>
                <w:bCs/>
              </w:rPr>
              <w:t>resources</w:t>
            </w:r>
            <w:r w:rsidRPr="0050033A">
              <w:rPr>
                <w:rFonts w:cs="Arial"/>
                <w:bCs/>
              </w:rPr>
              <w:t xml:space="preserve"> </w:t>
            </w:r>
            <w:r>
              <w:rPr>
                <w:rFonts w:cs="Arial"/>
                <w:bCs/>
              </w:rPr>
              <w:t>before</w:t>
            </w:r>
            <w:r w:rsidRPr="0050033A">
              <w:rPr>
                <w:rFonts w:cs="Arial"/>
                <w:bCs/>
              </w:rPr>
              <w:t xml:space="preserve"> </w:t>
            </w:r>
            <w:r>
              <w:rPr>
                <w:rFonts w:cs="Arial"/>
                <w:bCs/>
              </w:rPr>
              <w:t>being</w:t>
            </w:r>
            <w:r w:rsidRPr="0050033A">
              <w:rPr>
                <w:rFonts w:cs="Arial"/>
                <w:bCs/>
              </w:rPr>
              <w:t xml:space="preserve"> </w:t>
            </w:r>
            <w:r>
              <w:rPr>
                <w:rFonts w:cs="Arial"/>
                <w:bCs/>
              </w:rPr>
              <w:t>reimbursed</w:t>
            </w:r>
            <w:r w:rsidRPr="0050033A">
              <w:rPr>
                <w:rFonts w:cs="Arial"/>
                <w:bCs/>
              </w:rPr>
              <w:t xml:space="preserve"> </w:t>
            </w:r>
            <w:r>
              <w:rPr>
                <w:rFonts w:cs="Arial"/>
                <w:bCs/>
              </w:rPr>
              <w:t>b</w:t>
            </w:r>
            <w:r w:rsidRPr="0050033A">
              <w:rPr>
                <w:rFonts w:cs="Arial"/>
                <w:bCs/>
              </w:rPr>
              <w:t xml:space="preserve">y </w:t>
            </w:r>
            <w:r>
              <w:rPr>
                <w:rFonts w:cs="Arial"/>
                <w:bCs/>
              </w:rPr>
              <w:t>the</w:t>
            </w:r>
            <w:r w:rsidRPr="0050033A">
              <w:rPr>
                <w:rFonts w:ascii="Arial" w:hAnsi="Arial" w:cs="Arial"/>
                <w:color w:val="231F20"/>
                <w:w w:val="79"/>
              </w:rPr>
              <w:t xml:space="preserve"> </w:t>
            </w:r>
            <w:r>
              <w:rPr>
                <w:rFonts w:cs="Arial"/>
                <w:bCs/>
              </w:rPr>
              <w:t>bod</w:t>
            </w:r>
            <w:r w:rsidRPr="0050033A">
              <w:rPr>
                <w:rFonts w:cs="Arial"/>
                <w:bCs/>
              </w:rPr>
              <w:t xml:space="preserve">y </w:t>
            </w:r>
            <w:r>
              <w:rPr>
                <w:rFonts w:cs="Arial"/>
                <w:bCs/>
              </w:rPr>
              <w:t>responsible</w:t>
            </w:r>
            <w:r w:rsidRPr="0050033A">
              <w:rPr>
                <w:rFonts w:cs="Arial"/>
                <w:bCs/>
              </w:rPr>
              <w:t xml:space="preserve"> </w:t>
            </w:r>
            <w:r>
              <w:rPr>
                <w:rFonts w:cs="Arial"/>
                <w:bCs/>
              </w:rPr>
              <w:t>for</w:t>
            </w:r>
            <w:r w:rsidRPr="0050033A">
              <w:rPr>
                <w:rFonts w:cs="Arial"/>
                <w:bCs/>
              </w:rPr>
              <w:t xml:space="preserve"> </w:t>
            </w:r>
            <w:r>
              <w:rPr>
                <w:rFonts w:cs="Arial"/>
                <w:bCs/>
              </w:rPr>
              <w:t>pa</w:t>
            </w:r>
            <w:r w:rsidRPr="0050033A">
              <w:rPr>
                <w:rFonts w:cs="Arial"/>
                <w:bCs/>
              </w:rPr>
              <w:t>y</w:t>
            </w:r>
            <w:r>
              <w:rPr>
                <w:rFonts w:cs="Arial"/>
                <w:bCs/>
              </w:rPr>
              <w:t>ing</w:t>
            </w:r>
            <w:r w:rsidRPr="0050033A">
              <w:rPr>
                <w:rFonts w:cs="Arial"/>
                <w:bCs/>
              </w:rPr>
              <w:t xml:space="preserve"> </w:t>
            </w:r>
            <w:r>
              <w:rPr>
                <w:rFonts w:cs="Arial"/>
                <w:bCs/>
              </w:rPr>
              <w:t>out</w:t>
            </w:r>
            <w:r w:rsidRPr="0050033A">
              <w:rPr>
                <w:rFonts w:cs="Arial"/>
                <w:bCs/>
              </w:rPr>
              <w:t xml:space="preserve"> </w:t>
            </w:r>
            <w:r>
              <w:rPr>
                <w:rFonts w:cs="Arial"/>
                <w:bCs/>
              </w:rPr>
              <w:t>EU</w:t>
            </w:r>
            <w:r w:rsidRPr="0050033A">
              <w:rPr>
                <w:rFonts w:cs="Arial"/>
                <w:bCs/>
              </w:rPr>
              <w:t xml:space="preserve"> </w:t>
            </w:r>
            <w:r>
              <w:rPr>
                <w:rFonts w:cs="Arial"/>
                <w:bCs/>
              </w:rPr>
              <w:t>funds</w:t>
            </w:r>
            <w:r w:rsidRPr="0050033A">
              <w:rPr>
                <w:rFonts w:cs="Arial"/>
                <w:bCs/>
              </w:rPr>
              <w:t xml:space="preserve">. </w:t>
            </w:r>
            <w:r>
              <w:rPr>
                <w:rFonts w:cs="Arial"/>
                <w:bCs/>
              </w:rPr>
              <w:t>Grant</w:t>
            </w:r>
            <w:r w:rsidRPr="0050033A">
              <w:rPr>
                <w:rFonts w:cs="Arial"/>
                <w:bCs/>
              </w:rPr>
              <w:t xml:space="preserve"> </w:t>
            </w:r>
            <w:r>
              <w:rPr>
                <w:rFonts w:cs="Arial"/>
                <w:bCs/>
              </w:rPr>
              <w:t>beneficiaries within CBC have</w:t>
            </w:r>
            <w:r w:rsidRPr="0050033A">
              <w:rPr>
                <w:rFonts w:cs="Arial"/>
                <w:bCs/>
              </w:rPr>
              <w:t xml:space="preserve"> </w:t>
            </w:r>
            <w:r>
              <w:rPr>
                <w:rFonts w:cs="Arial"/>
                <w:bCs/>
              </w:rPr>
              <w:t>to</w:t>
            </w:r>
            <w:r w:rsidRPr="0050033A">
              <w:rPr>
                <w:rFonts w:cs="Arial"/>
                <w:bCs/>
              </w:rPr>
              <w:t xml:space="preserve"> </w:t>
            </w:r>
            <w:r>
              <w:rPr>
                <w:rFonts w:cs="Arial"/>
                <w:bCs/>
              </w:rPr>
              <w:t>cover</w:t>
            </w:r>
            <w:r w:rsidRPr="0050033A">
              <w:rPr>
                <w:rFonts w:cs="Arial"/>
                <w:bCs/>
              </w:rPr>
              <w:t xml:space="preserve">  20% </w:t>
            </w:r>
            <w:r>
              <w:rPr>
                <w:rFonts w:cs="Arial"/>
                <w:bCs/>
              </w:rPr>
              <w:t>of</w:t>
            </w:r>
            <w:r w:rsidRPr="0050033A">
              <w:rPr>
                <w:rFonts w:cs="Arial"/>
                <w:bCs/>
              </w:rPr>
              <w:t xml:space="preserve"> </w:t>
            </w:r>
            <w:r>
              <w:rPr>
                <w:rFonts w:cs="Arial"/>
                <w:bCs/>
              </w:rPr>
              <w:t>grant</w:t>
            </w:r>
            <w:r w:rsidRPr="0050033A">
              <w:rPr>
                <w:rFonts w:cs="Arial"/>
                <w:bCs/>
              </w:rPr>
              <w:t xml:space="preserve"> </w:t>
            </w:r>
            <w:r>
              <w:rPr>
                <w:rFonts w:cs="Arial"/>
                <w:bCs/>
              </w:rPr>
              <w:t>e</w:t>
            </w:r>
            <w:r w:rsidRPr="0050033A">
              <w:rPr>
                <w:rFonts w:cs="Arial"/>
                <w:bCs/>
              </w:rPr>
              <w:t>x</w:t>
            </w:r>
            <w:r>
              <w:rPr>
                <w:rFonts w:cs="Arial"/>
                <w:bCs/>
              </w:rPr>
              <w:t>penditure</w:t>
            </w:r>
            <w:r w:rsidRPr="0050033A">
              <w:rPr>
                <w:rFonts w:cs="Arial"/>
                <w:bCs/>
              </w:rPr>
              <w:t xml:space="preserve"> (</w:t>
            </w:r>
            <w:r>
              <w:rPr>
                <w:rFonts w:cs="Arial"/>
                <w:bCs/>
              </w:rPr>
              <w:t>as</w:t>
            </w:r>
            <w:r w:rsidRPr="0050033A">
              <w:rPr>
                <w:rFonts w:cs="Arial"/>
                <w:bCs/>
              </w:rPr>
              <w:t xml:space="preserve"> </w:t>
            </w:r>
            <w:r>
              <w:rPr>
                <w:rFonts w:cs="Arial"/>
                <w:bCs/>
              </w:rPr>
              <w:t>laid</w:t>
            </w:r>
            <w:r w:rsidRPr="0050033A">
              <w:rPr>
                <w:rFonts w:cs="Arial"/>
                <w:bCs/>
              </w:rPr>
              <w:t xml:space="preserve"> </w:t>
            </w:r>
            <w:r>
              <w:rPr>
                <w:rFonts w:cs="Arial"/>
                <w:bCs/>
              </w:rPr>
              <w:t>do</w:t>
            </w:r>
            <w:r w:rsidRPr="0050033A">
              <w:rPr>
                <w:rFonts w:cs="Arial"/>
                <w:bCs/>
              </w:rPr>
              <w:t>w</w:t>
            </w:r>
            <w:r>
              <w:rPr>
                <w:rFonts w:cs="Arial"/>
                <w:bCs/>
              </w:rPr>
              <w:t>n</w:t>
            </w:r>
            <w:r w:rsidRPr="0050033A">
              <w:rPr>
                <w:rFonts w:cs="Arial"/>
                <w:bCs/>
              </w:rPr>
              <w:t xml:space="preserve"> </w:t>
            </w:r>
            <w:r>
              <w:rPr>
                <w:rFonts w:cs="Arial"/>
                <w:bCs/>
              </w:rPr>
              <w:t>in</w:t>
            </w:r>
            <w:r w:rsidRPr="0050033A">
              <w:rPr>
                <w:rFonts w:cs="Arial"/>
                <w:bCs/>
              </w:rPr>
              <w:t xml:space="preserve"> </w:t>
            </w:r>
            <w:r>
              <w:rPr>
                <w:rFonts w:cs="Arial"/>
                <w:bCs/>
              </w:rPr>
              <w:t>the</w:t>
            </w:r>
            <w:r w:rsidRPr="0050033A">
              <w:rPr>
                <w:rFonts w:cs="Arial"/>
                <w:bCs/>
              </w:rPr>
              <w:t xml:space="preserve"> </w:t>
            </w:r>
            <w:r>
              <w:rPr>
                <w:rFonts w:cs="Arial"/>
                <w:bCs/>
              </w:rPr>
              <w:t>PRAG</w:t>
            </w:r>
            <w:r w:rsidRPr="0050033A">
              <w:rPr>
                <w:rFonts w:cs="Arial"/>
                <w:bCs/>
              </w:rPr>
              <w:t xml:space="preserve">) </w:t>
            </w:r>
            <w:r>
              <w:rPr>
                <w:rFonts w:cs="Arial"/>
                <w:bCs/>
              </w:rPr>
              <w:t>before</w:t>
            </w:r>
            <w:r w:rsidRPr="0050033A">
              <w:rPr>
                <w:rFonts w:cs="Arial"/>
                <w:bCs/>
              </w:rPr>
              <w:t xml:space="preserve"> </w:t>
            </w:r>
            <w:r>
              <w:rPr>
                <w:rFonts w:cs="Arial"/>
                <w:bCs/>
              </w:rPr>
              <w:t>reimbursement</w:t>
            </w:r>
            <w:r w:rsidRPr="0050033A">
              <w:rPr>
                <w:rFonts w:cs="Arial"/>
                <w:bCs/>
              </w:rPr>
              <w:t xml:space="preserve"> </w:t>
            </w:r>
            <w:r>
              <w:rPr>
                <w:rFonts w:cs="Arial"/>
                <w:bCs/>
              </w:rPr>
              <w:t>b</w:t>
            </w:r>
            <w:r w:rsidRPr="0050033A">
              <w:rPr>
                <w:rFonts w:cs="Arial"/>
                <w:bCs/>
              </w:rPr>
              <w:t xml:space="preserve">y </w:t>
            </w:r>
            <w:r>
              <w:rPr>
                <w:rFonts w:cs="Arial"/>
                <w:bCs/>
              </w:rPr>
              <w:t>the</w:t>
            </w:r>
            <w:r w:rsidRPr="0050033A">
              <w:rPr>
                <w:rFonts w:cs="Arial"/>
                <w:bCs/>
              </w:rPr>
              <w:t xml:space="preserve"> </w:t>
            </w:r>
            <w:r>
              <w:rPr>
                <w:rFonts w:cs="Arial"/>
                <w:bCs/>
              </w:rPr>
              <w:t>relevant</w:t>
            </w:r>
            <w:r w:rsidRPr="0050033A">
              <w:rPr>
                <w:rFonts w:cs="Arial"/>
                <w:bCs/>
              </w:rPr>
              <w:t xml:space="preserve"> </w:t>
            </w:r>
            <w:r>
              <w:rPr>
                <w:rFonts w:cs="Arial"/>
                <w:bCs/>
              </w:rPr>
              <w:t>Contracting</w:t>
            </w:r>
            <w:r w:rsidRPr="0050033A">
              <w:rPr>
                <w:rFonts w:cs="Arial"/>
                <w:bCs/>
              </w:rPr>
              <w:t xml:space="preserve"> </w:t>
            </w:r>
            <w:r>
              <w:rPr>
                <w:rFonts w:cs="Arial"/>
                <w:bCs/>
              </w:rPr>
              <w:t>Authorit</w:t>
            </w:r>
            <w:r w:rsidRPr="0050033A">
              <w:rPr>
                <w:rFonts w:cs="Arial"/>
                <w:bCs/>
              </w:rPr>
              <w:t>y.</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Nadoknada</w:t>
            </w:r>
          </w:p>
          <w:p w:rsidR="003A0C3C" w:rsidRPr="00176B78" w:rsidRDefault="003A0C3C" w:rsidP="002D5A9C">
            <w:pPr>
              <w:widowControl w:val="0"/>
              <w:autoSpaceDE w:val="0"/>
              <w:autoSpaceDN w:val="0"/>
              <w:adjustRightInd w:val="0"/>
              <w:contextualSpacing/>
              <w:rPr>
                <w:rFonts w:cs="Arial"/>
                <w:b/>
              </w:rPr>
            </w:pPr>
            <w:r>
              <w:rPr>
                <w:rFonts w:cs="Arial"/>
                <w:lang/>
              </w:rPr>
              <w:t>Korisnici</w:t>
            </w:r>
            <w:r w:rsidRPr="003C01BD">
              <w:rPr>
                <w:rFonts w:cs="Arial"/>
                <w:lang/>
              </w:rPr>
              <w:t xml:space="preserve"> </w:t>
            </w:r>
            <w:r>
              <w:rPr>
                <w:rFonts w:cs="Arial"/>
                <w:lang/>
              </w:rPr>
              <w:t>podr</w:t>
            </w:r>
            <w:r w:rsidRPr="003C01BD">
              <w:rPr>
                <w:rFonts w:cs="Arial"/>
                <w:lang/>
              </w:rPr>
              <w:t>š</w:t>
            </w:r>
            <w:r>
              <w:rPr>
                <w:rFonts w:cs="Arial"/>
                <w:lang/>
              </w:rPr>
              <w:t>ke</w:t>
            </w:r>
            <w:r w:rsidRPr="003C01BD">
              <w:rPr>
                <w:rFonts w:cs="Arial"/>
                <w:lang/>
              </w:rPr>
              <w:t xml:space="preserve"> </w:t>
            </w:r>
            <w:r>
              <w:rPr>
                <w:rFonts w:cs="Arial"/>
                <w:lang/>
              </w:rPr>
              <w:t>u</w:t>
            </w:r>
            <w:r w:rsidRPr="003C01BD">
              <w:rPr>
                <w:rFonts w:cs="Arial"/>
                <w:lang/>
              </w:rPr>
              <w:t xml:space="preserve"> </w:t>
            </w:r>
            <w:r>
              <w:rPr>
                <w:rFonts w:cs="Arial"/>
                <w:lang/>
              </w:rPr>
              <w:t>okviru finansijskih instrumenata EU</w:t>
            </w:r>
            <w:r w:rsidRPr="003C01BD">
              <w:rPr>
                <w:rFonts w:cs="Arial"/>
                <w:lang/>
              </w:rPr>
              <w:t xml:space="preserve"> </w:t>
            </w:r>
            <w:r>
              <w:rPr>
                <w:rFonts w:cs="Arial"/>
                <w:lang/>
              </w:rPr>
              <w:t>uglavnom</w:t>
            </w:r>
            <w:r w:rsidRPr="003C01BD">
              <w:rPr>
                <w:rFonts w:cs="Arial"/>
                <w:lang/>
              </w:rPr>
              <w:t xml:space="preserve"> </w:t>
            </w:r>
            <w:r>
              <w:rPr>
                <w:rFonts w:cs="Arial"/>
                <w:lang/>
              </w:rPr>
              <w:t>moraju</w:t>
            </w:r>
            <w:r w:rsidRPr="003C01BD">
              <w:rPr>
                <w:rFonts w:cs="Arial"/>
                <w:lang/>
              </w:rPr>
              <w:t xml:space="preserve"> </w:t>
            </w:r>
            <w:r>
              <w:rPr>
                <w:rFonts w:cs="Arial"/>
                <w:lang/>
              </w:rPr>
              <w:t>iz</w:t>
            </w:r>
            <w:r w:rsidRPr="003C01BD">
              <w:rPr>
                <w:rFonts w:cs="Arial"/>
                <w:lang/>
              </w:rPr>
              <w:t xml:space="preserve"> </w:t>
            </w:r>
            <w:r>
              <w:rPr>
                <w:rFonts w:cs="Arial"/>
                <w:lang/>
              </w:rPr>
              <w:t>sopstvenog</w:t>
            </w:r>
            <w:r w:rsidRPr="003C01BD">
              <w:rPr>
                <w:rFonts w:cs="Arial"/>
                <w:lang/>
              </w:rPr>
              <w:t xml:space="preserve"> </w:t>
            </w:r>
            <w:r>
              <w:rPr>
                <w:rFonts w:cs="Arial"/>
                <w:lang/>
              </w:rPr>
              <w:t>budžeta</w:t>
            </w:r>
            <w:r w:rsidRPr="003C01BD">
              <w:rPr>
                <w:rFonts w:cs="Arial"/>
                <w:lang/>
              </w:rPr>
              <w:t xml:space="preserve"> </w:t>
            </w:r>
            <w:r>
              <w:rPr>
                <w:rFonts w:cs="Arial"/>
                <w:lang/>
              </w:rPr>
              <w:t>da</w:t>
            </w:r>
            <w:r w:rsidRPr="003C01BD">
              <w:rPr>
                <w:rFonts w:cs="Arial"/>
                <w:lang/>
              </w:rPr>
              <w:t xml:space="preserve"> </w:t>
            </w:r>
            <w:r>
              <w:rPr>
                <w:rFonts w:cs="Arial"/>
                <w:lang/>
              </w:rPr>
              <w:t>finansiraju</w:t>
            </w:r>
            <w:r w:rsidRPr="003C01BD">
              <w:rPr>
                <w:rFonts w:cs="Arial"/>
                <w:lang/>
              </w:rPr>
              <w:t xml:space="preserve"> </w:t>
            </w:r>
            <w:r>
              <w:rPr>
                <w:rFonts w:cs="Arial"/>
                <w:lang/>
              </w:rPr>
              <w:t>deo troškova</w:t>
            </w:r>
            <w:r w:rsidRPr="003C01BD">
              <w:rPr>
                <w:rFonts w:cs="Arial"/>
                <w:lang/>
              </w:rPr>
              <w:t xml:space="preserve"> </w:t>
            </w:r>
            <w:r>
              <w:rPr>
                <w:rFonts w:cs="Arial"/>
                <w:lang/>
              </w:rPr>
              <w:t>u</w:t>
            </w:r>
            <w:r w:rsidRPr="003C01BD">
              <w:rPr>
                <w:rFonts w:cs="Arial"/>
                <w:lang/>
              </w:rPr>
              <w:t xml:space="preserve"> </w:t>
            </w:r>
            <w:r>
              <w:rPr>
                <w:rFonts w:cs="Arial"/>
                <w:lang/>
              </w:rPr>
              <w:t>okviru</w:t>
            </w:r>
            <w:r w:rsidRPr="003C01BD">
              <w:rPr>
                <w:rFonts w:cs="Arial"/>
                <w:lang/>
              </w:rPr>
              <w:t xml:space="preserve"> </w:t>
            </w:r>
            <w:r>
              <w:rPr>
                <w:rFonts w:cs="Arial"/>
                <w:lang/>
              </w:rPr>
              <w:t>projekata</w:t>
            </w:r>
            <w:r w:rsidRPr="003C01BD">
              <w:rPr>
                <w:rFonts w:cs="Arial"/>
                <w:lang/>
              </w:rPr>
              <w:t xml:space="preserve"> </w:t>
            </w:r>
            <w:r>
              <w:rPr>
                <w:rFonts w:cs="Arial"/>
                <w:lang/>
              </w:rPr>
              <w:t>pre</w:t>
            </w:r>
            <w:r w:rsidRPr="003C01BD">
              <w:rPr>
                <w:rFonts w:cs="Arial"/>
                <w:lang/>
              </w:rPr>
              <w:t xml:space="preserve"> </w:t>
            </w:r>
            <w:r>
              <w:rPr>
                <w:rFonts w:cs="Arial"/>
                <w:lang/>
              </w:rPr>
              <w:t>nego</w:t>
            </w:r>
            <w:r w:rsidRPr="003C01BD">
              <w:rPr>
                <w:rFonts w:cs="Arial"/>
                <w:lang/>
              </w:rPr>
              <w:t xml:space="preserve"> š</w:t>
            </w:r>
            <w:r>
              <w:rPr>
                <w:rFonts w:cs="Arial"/>
                <w:lang/>
              </w:rPr>
              <w:t>to</w:t>
            </w:r>
            <w:r w:rsidRPr="003C01BD">
              <w:rPr>
                <w:rFonts w:cs="Arial"/>
                <w:lang/>
              </w:rPr>
              <w:t xml:space="preserve"> </w:t>
            </w:r>
            <w:r>
              <w:rPr>
                <w:rFonts w:cs="Arial"/>
                <w:lang/>
              </w:rPr>
              <w:t>im</w:t>
            </w:r>
            <w:r w:rsidRPr="003C01BD">
              <w:rPr>
                <w:rFonts w:cs="Arial"/>
                <w:lang/>
              </w:rPr>
              <w:t xml:space="preserve"> </w:t>
            </w:r>
            <w:r>
              <w:rPr>
                <w:rFonts w:cs="Arial"/>
                <w:lang/>
              </w:rPr>
              <w:t>telo</w:t>
            </w:r>
            <w:r w:rsidRPr="003C01BD">
              <w:rPr>
                <w:rFonts w:cs="Arial"/>
                <w:lang/>
              </w:rPr>
              <w:t xml:space="preserve"> </w:t>
            </w:r>
            <w:r>
              <w:rPr>
                <w:rFonts w:cs="Arial"/>
                <w:lang/>
              </w:rPr>
              <w:t>za</w:t>
            </w:r>
            <w:r w:rsidRPr="003C01BD">
              <w:rPr>
                <w:rFonts w:cs="Arial"/>
                <w:lang/>
              </w:rPr>
              <w:t xml:space="preserve"> </w:t>
            </w:r>
            <w:r>
              <w:rPr>
                <w:rFonts w:cs="Arial"/>
                <w:lang/>
              </w:rPr>
              <w:t>isplatu</w:t>
            </w:r>
            <w:r w:rsidRPr="003C01BD">
              <w:rPr>
                <w:rFonts w:cs="Arial"/>
                <w:lang/>
              </w:rPr>
              <w:t xml:space="preserve"> </w:t>
            </w:r>
            <w:r>
              <w:rPr>
                <w:rFonts w:cs="Arial"/>
                <w:lang/>
              </w:rPr>
              <w:t>fondova</w:t>
            </w:r>
            <w:r w:rsidRPr="003C01BD">
              <w:rPr>
                <w:rFonts w:cs="Arial"/>
                <w:lang/>
              </w:rPr>
              <w:t xml:space="preserve"> </w:t>
            </w:r>
            <w:r>
              <w:rPr>
                <w:rFonts w:cs="Arial"/>
                <w:lang/>
              </w:rPr>
              <w:t>EU</w:t>
            </w:r>
            <w:r w:rsidRPr="003C01BD">
              <w:rPr>
                <w:rFonts w:cs="Arial"/>
                <w:lang/>
              </w:rPr>
              <w:t xml:space="preserve"> </w:t>
            </w:r>
            <w:r>
              <w:rPr>
                <w:rFonts w:cs="Arial"/>
                <w:lang/>
              </w:rPr>
              <w:t>ne</w:t>
            </w:r>
            <w:r w:rsidRPr="003C01BD">
              <w:rPr>
                <w:rFonts w:cs="Arial"/>
                <w:lang/>
              </w:rPr>
              <w:t xml:space="preserve"> </w:t>
            </w:r>
            <w:r>
              <w:rPr>
                <w:rFonts w:cs="Arial"/>
                <w:lang/>
              </w:rPr>
              <w:t>nadoknadi</w:t>
            </w:r>
            <w:r w:rsidRPr="003C01BD">
              <w:rPr>
                <w:rFonts w:cs="Arial"/>
                <w:lang/>
              </w:rPr>
              <w:t xml:space="preserve"> </w:t>
            </w:r>
            <w:r>
              <w:rPr>
                <w:rFonts w:cs="Arial"/>
                <w:lang/>
              </w:rPr>
              <w:t>te</w:t>
            </w:r>
            <w:r w:rsidRPr="003C01BD">
              <w:rPr>
                <w:rFonts w:cs="Arial"/>
                <w:lang/>
              </w:rPr>
              <w:t xml:space="preserve"> </w:t>
            </w:r>
            <w:r>
              <w:rPr>
                <w:rFonts w:cs="Arial"/>
                <w:lang/>
              </w:rPr>
              <w:t>tro</w:t>
            </w:r>
            <w:r w:rsidRPr="003C01BD">
              <w:rPr>
                <w:rFonts w:cs="Arial"/>
                <w:lang/>
              </w:rPr>
              <w:t>š</w:t>
            </w:r>
            <w:r>
              <w:rPr>
                <w:rFonts w:cs="Arial"/>
                <w:lang/>
              </w:rPr>
              <w:t>kove</w:t>
            </w:r>
            <w:r w:rsidRPr="003C01BD">
              <w:rPr>
                <w:rFonts w:cs="Arial"/>
                <w:lang/>
              </w:rPr>
              <w:t xml:space="preserve">. </w:t>
            </w:r>
            <w:r>
              <w:rPr>
                <w:rFonts w:cs="Arial"/>
                <w:lang/>
              </w:rPr>
              <w:t>Korisnice</w:t>
            </w:r>
            <w:r w:rsidRPr="003C01BD">
              <w:rPr>
                <w:rFonts w:cs="Arial"/>
                <w:lang/>
              </w:rPr>
              <w:t xml:space="preserve"> </w:t>
            </w:r>
            <w:r>
              <w:rPr>
                <w:rFonts w:cs="Arial"/>
                <w:lang/>
              </w:rPr>
              <w:t>bespovratne</w:t>
            </w:r>
            <w:r w:rsidRPr="003C01BD">
              <w:rPr>
                <w:rFonts w:cs="Arial"/>
                <w:lang/>
              </w:rPr>
              <w:t xml:space="preserve"> </w:t>
            </w:r>
            <w:r>
              <w:rPr>
                <w:rFonts w:cs="Arial"/>
                <w:lang/>
              </w:rPr>
              <w:t>pomoći</w:t>
            </w:r>
            <w:r w:rsidRPr="003C01BD">
              <w:rPr>
                <w:rFonts w:cs="Arial"/>
                <w:lang/>
              </w:rPr>
              <w:t xml:space="preserve"> </w:t>
            </w:r>
            <w:r>
              <w:rPr>
                <w:rFonts w:cs="Arial"/>
                <w:lang/>
              </w:rPr>
              <w:t>u prekograničnom programu moraju</w:t>
            </w:r>
            <w:r w:rsidRPr="003C01BD">
              <w:rPr>
                <w:rFonts w:cs="Arial"/>
                <w:lang/>
              </w:rPr>
              <w:t xml:space="preserve"> </w:t>
            </w:r>
            <w:r>
              <w:rPr>
                <w:rFonts w:cs="Arial"/>
                <w:lang/>
              </w:rPr>
              <w:t>da</w:t>
            </w:r>
            <w:r w:rsidRPr="003C01BD">
              <w:rPr>
                <w:rFonts w:cs="Arial"/>
                <w:lang/>
              </w:rPr>
              <w:t xml:space="preserve"> </w:t>
            </w:r>
            <w:r>
              <w:rPr>
                <w:rFonts w:cs="Arial"/>
                <w:lang/>
              </w:rPr>
              <w:t>pokriju</w:t>
            </w:r>
            <w:r w:rsidRPr="003C01BD">
              <w:rPr>
                <w:rFonts w:cs="Arial"/>
                <w:lang/>
              </w:rPr>
              <w:t xml:space="preserve">  20% </w:t>
            </w:r>
            <w:r>
              <w:rPr>
                <w:rFonts w:cs="Arial"/>
                <w:lang/>
              </w:rPr>
              <w:t>tro</w:t>
            </w:r>
            <w:r w:rsidRPr="003C01BD">
              <w:rPr>
                <w:rFonts w:cs="Arial"/>
                <w:lang/>
              </w:rPr>
              <w:t>š</w:t>
            </w:r>
            <w:r>
              <w:rPr>
                <w:rFonts w:cs="Arial"/>
                <w:lang/>
              </w:rPr>
              <w:t>kova</w:t>
            </w:r>
            <w:r w:rsidRPr="003C01BD">
              <w:rPr>
                <w:rFonts w:cs="Arial"/>
                <w:lang/>
              </w:rPr>
              <w:t xml:space="preserve"> </w:t>
            </w:r>
            <w:r>
              <w:rPr>
                <w:rFonts w:cs="Arial"/>
                <w:lang/>
              </w:rPr>
              <w:t>bespovratne</w:t>
            </w:r>
            <w:r w:rsidRPr="003C01BD">
              <w:rPr>
                <w:rFonts w:cs="Arial"/>
                <w:lang/>
              </w:rPr>
              <w:t xml:space="preserve"> </w:t>
            </w:r>
            <w:r>
              <w:rPr>
                <w:rFonts w:cs="Arial"/>
                <w:lang/>
              </w:rPr>
              <w:t>pomoći</w:t>
            </w:r>
            <w:r w:rsidRPr="003C01BD">
              <w:rPr>
                <w:rFonts w:cs="Arial"/>
                <w:lang/>
              </w:rPr>
              <w:t xml:space="preserve"> (</w:t>
            </w:r>
            <w:r>
              <w:rPr>
                <w:rFonts w:cs="Arial"/>
                <w:lang/>
              </w:rPr>
              <w:t>u</w:t>
            </w:r>
            <w:r w:rsidRPr="003C01BD">
              <w:rPr>
                <w:rFonts w:cs="Arial"/>
                <w:lang/>
              </w:rPr>
              <w:t xml:space="preserve"> </w:t>
            </w:r>
            <w:r>
              <w:rPr>
                <w:rFonts w:cs="Arial"/>
                <w:lang/>
              </w:rPr>
              <w:t>skladu</w:t>
            </w:r>
            <w:r w:rsidRPr="003C01BD">
              <w:rPr>
                <w:rFonts w:cs="Arial"/>
                <w:lang/>
              </w:rPr>
              <w:t xml:space="preserve"> </w:t>
            </w:r>
            <w:r>
              <w:rPr>
                <w:rFonts w:cs="Arial"/>
                <w:lang/>
              </w:rPr>
              <w:t>sa</w:t>
            </w:r>
            <w:r w:rsidRPr="003C01BD">
              <w:rPr>
                <w:rFonts w:cs="Arial"/>
                <w:lang/>
              </w:rPr>
              <w:t xml:space="preserve"> </w:t>
            </w:r>
            <w:r>
              <w:rPr>
                <w:rFonts w:cs="Arial"/>
                <w:lang/>
              </w:rPr>
              <w:t>pravilima</w:t>
            </w:r>
            <w:r w:rsidRPr="003C01BD">
              <w:rPr>
                <w:rFonts w:cs="Arial"/>
                <w:lang/>
              </w:rPr>
              <w:t xml:space="preserve"> </w:t>
            </w:r>
            <w:r>
              <w:rPr>
                <w:rFonts w:cs="Arial"/>
                <w:lang/>
              </w:rPr>
              <w:t>PRAG</w:t>
            </w:r>
            <w:r w:rsidRPr="003C01BD">
              <w:rPr>
                <w:rFonts w:cs="Arial"/>
                <w:lang/>
              </w:rPr>
              <w:t>-</w:t>
            </w:r>
            <w:r>
              <w:rPr>
                <w:rFonts w:cs="Arial"/>
                <w:lang/>
              </w:rPr>
              <w:t>a</w:t>
            </w:r>
            <w:r w:rsidRPr="003C01BD">
              <w:rPr>
                <w:rFonts w:cs="Arial"/>
                <w:lang/>
              </w:rPr>
              <w:t xml:space="preserve">) </w:t>
            </w:r>
            <w:r>
              <w:rPr>
                <w:rFonts w:cs="Arial"/>
                <w:lang/>
              </w:rPr>
              <w:t>pre</w:t>
            </w:r>
            <w:r w:rsidRPr="003C01BD">
              <w:rPr>
                <w:rFonts w:cs="Arial"/>
                <w:lang/>
              </w:rPr>
              <w:t xml:space="preserve"> </w:t>
            </w:r>
            <w:r>
              <w:rPr>
                <w:rFonts w:cs="Arial"/>
                <w:lang/>
              </w:rPr>
              <w:t>nego</w:t>
            </w:r>
            <w:r w:rsidRPr="003C01BD">
              <w:rPr>
                <w:rFonts w:cs="Arial"/>
                <w:lang/>
              </w:rPr>
              <w:t xml:space="preserve"> š</w:t>
            </w:r>
            <w:r>
              <w:rPr>
                <w:rFonts w:cs="Arial"/>
                <w:lang/>
              </w:rPr>
              <w:t>to</w:t>
            </w:r>
            <w:r w:rsidRPr="003C01BD">
              <w:rPr>
                <w:rFonts w:cs="Arial"/>
                <w:lang/>
              </w:rPr>
              <w:t xml:space="preserve"> </w:t>
            </w:r>
            <w:r>
              <w:rPr>
                <w:rFonts w:cs="Arial"/>
                <w:lang/>
              </w:rPr>
              <w:t>im</w:t>
            </w:r>
            <w:r w:rsidRPr="003C01BD">
              <w:rPr>
                <w:rFonts w:cs="Arial"/>
                <w:lang/>
              </w:rPr>
              <w:t xml:space="preserve"> </w:t>
            </w:r>
            <w:r>
              <w:rPr>
                <w:rFonts w:cs="Arial"/>
                <w:lang/>
              </w:rPr>
              <w:t>odgovarajuće</w:t>
            </w:r>
            <w:r w:rsidRPr="003C01BD">
              <w:rPr>
                <w:rFonts w:cs="Arial"/>
                <w:lang/>
              </w:rPr>
              <w:t xml:space="preserve"> </w:t>
            </w:r>
            <w:r>
              <w:rPr>
                <w:rFonts w:cs="Arial"/>
                <w:lang/>
              </w:rPr>
              <w:t>telo</w:t>
            </w:r>
            <w:r w:rsidRPr="003C01BD">
              <w:rPr>
                <w:rFonts w:cs="Arial"/>
                <w:lang/>
              </w:rPr>
              <w:t xml:space="preserve"> </w:t>
            </w:r>
            <w:r>
              <w:rPr>
                <w:rFonts w:cs="Arial"/>
                <w:lang/>
              </w:rPr>
              <w:t>za</w:t>
            </w:r>
            <w:r w:rsidRPr="003C01BD">
              <w:rPr>
                <w:rFonts w:cs="Arial"/>
                <w:lang/>
              </w:rPr>
              <w:t xml:space="preserve"> </w:t>
            </w:r>
            <w:r>
              <w:rPr>
                <w:rFonts w:cs="Arial"/>
                <w:lang/>
              </w:rPr>
              <w:t>ugovaranje</w:t>
            </w:r>
            <w:r w:rsidRPr="003C01BD">
              <w:rPr>
                <w:rFonts w:cs="Arial"/>
                <w:lang/>
              </w:rPr>
              <w:t xml:space="preserve"> </w:t>
            </w:r>
            <w:r>
              <w:rPr>
                <w:rFonts w:cs="Arial"/>
                <w:lang/>
              </w:rPr>
              <w:t>ne</w:t>
            </w:r>
            <w:r w:rsidRPr="003C01BD">
              <w:rPr>
                <w:rFonts w:cs="Arial"/>
                <w:lang/>
              </w:rPr>
              <w:t xml:space="preserve"> </w:t>
            </w:r>
            <w:r>
              <w:rPr>
                <w:rFonts w:cs="Arial"/>
                <w:lang/>
              </w:rPr>
              <w:t>nadoknadi</w:t>
            </w:r>
            <w:r w:rsidRPr="003C01BD">
              <w:rPr>
                <w:rFonts w:cs="Arial"/>
                <w:lang/>
              </w:rPr>
              <w:t xml:space="preserve"> </w:t>
            </w:r>
            <w:r>
              <w:rPr>
                <w:rFonts w:cs="Arial"/>
                <w:lang/>
              </w:rPr>
              <w:t>tro</w:t>
            </w:r>
            <w:r w:rsidRPr="003C01BD">
              <w:rPr>
                <w:rFonts w:cs="Arial"/>
                <w:lang/>
              </w:rPr>
              <w:t>š</w:t>
            </w:r>
            <w:r>
              <w:rPr>
                <w:rFonts w:cs="Arial"/>
                <w:lang/>
              </w:rPr>
              <w:t>kove</w:t>
            </w:r>
            <w:r w:rsidRPr="003C01BD">
              <w:rPr>
                <w:rFonts w:cs="Arial"/>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Relevance</w:t>
            </w:r>
          </w:p>
          <w:p w:rsidR="003A0C3C" w:rsidRPr="0050033A" w:rsidRDefault="003A0C3C" w:rsidP="002D5A9C">
            <w:pPr>
              <w:widowControl w:val="0"/>
              <w:autoSpaceDE w:val="0"/>
              <w:autoSpaceDN w:val="0"/>
              <w:adjustRightInd w:val="0"/>
              <w:contextualSpacing/>
              <w:rPr>
                <w:rFonts w:cs="Arial"/>
                <w:b/>
                <w:bCs/>
              </w:rPr>
            </w:pPr>
            <w:r>
              <w:rPr>
                <w:rFonts w:cs="Arial"/>
                <w:bCs/>
              </w:rPr>
              <w:t>One</w:t>
            </w:r>
            <w:r w:rsidRPr="0050033A">
              <w:rPr>
                <w:rFonts w:cs="Arial"/>
                <w:bCs/>
              </w:rPr>
              <w:t xml:space="preserve"> </w:t>
            </w:r>
            <w:r>
              <w:rPr>
                <w:rFonts w:cs="Arial"/>
                <w:bCs/>
              </w:rPr>
              <w:t>of</w:t>
            </w:r>
            <w:r w:rsidRPr="0050033A">
              <w:rPr>
                <w:rFonts w:cs="Arial"/>
                <w:bCs/>
              </w:rPr>
              <w:t xml:space="preserve"> </w:t>
            </w:r>
            <w:r>
              <w:rPr>
                <w:rFonts w:cs="Arial"/>
                <w:bCs/>
              </w:rPr>
              <w:t>the</w:t>
            </w:r>
            <w:r w:rsidRPr="0050033A">
              <w:rPr>
                <w:rFonts w:cs="Arial"/>
                <w:bCs/>
              </w:rPr>
              <w:t xml:space="preserve"> </w:t>
            </w:r>
            <w:r>
              <w:rPr>
                <w:rFonts w:cs="Arial"/>
                <w:bCs/>
              </w:rPr>
              <w:t>criteria</w:t>
            </w:r>
            <w:r w:rsidRPr="0050033A">
              <w:rPr>
                <w:rFonts w:cs="Arial"/>
                <w:bCs/>
              </w:rPr>
              <w:t xml:space="preserve"> </w:t>
            </w:r>
            <w:r>
              <w:rPr>
                <w:rFonts w:cs="Arial"/>
                <w:bCs/>
              </w:rPr>
              <w:t>against</w:t>
            </w:r>
            <w:r w:rsidRPr="0050033A">
              <w:rPr>
                <w:rFonts w:cs="Arial"/>
                <w:bCs/>
              </w:rPr>
              <w:t xml:space="preserve"> w</w:t>
            </w:r>
            <w:r>
              <w:rPr>
                <w:rFonts w:cs="Arial"/>
                <w:bCs/>
              </w:rPr>
              <w:t>hich</w:t>
            </w:r>
            <w:r w:rsidRPr="0050033A">
              <w:rPr>
                <w:rFonts w:cs="Arial"/>
                <w:bCs/>
              </w:rPr>
              <w:t xml:space="preserve"> </w:t>
            </w:r>
            <w:r>
              <w:rPr>
                <w:rFonts w:cs="Arial"/>
                <w:bCs/>
              </w:rPr>
              <w:t>EU financed programmes are evaluated</w:t>
            </w:r>
            <w:r w:rsidRPr="0050033A">
              <w:rPr>
                <w:rFonts w:cs="Arial"/>
                <w:bCs/>
              </w:rPr>
              <w:t xml:space="preserve">. </w:t>
            </w:r>
            <w:r>
              <w:rPr>
                <w:rFonts w:cs="Arial"/>
                <w:bCs/>
              </w:rPr>
              <w:t>For</w:t>
            </w:r>
            <w:r w:rsidRPr="0050033A">
              <w:rPr>
                <w:rFonts w:cs="Arial"/>
                <w:bCs/>
              </w:rPr>
              <w:t xml:space="preserve"> </w:t>
            </w:r>
            <w:r>
              <w:rPr>
                <w:rFonts w:cs="Arial"/>
                <w:bCs/>
              </w:rPr>
              <w:t>more</w:t>
            </w:r>
            <w:r w:rsidRPr="0050033A">
              <w:rPr>
                <w:rFonts w:cs="Arial"/>
                <w:bCs/>
              </w:rPr>
              <w:t xml:space="preserve"> </w:t>
            </w:r>
            <w:r>
              <w:rPr>
                <w:rFonts w:cs="Arial"/>
                <w:bCs/>
              </w:rPr>
              <w:t>information</w:t>
            </w:r>
            <w:r w:rsidRPr="0050033A">
              <w:rPr>
                <w:rFonts w:cs="Arial"/>
                <w:bCs/>
              </w:rPr>
              <w:t xml:space="preserve">, </w:t>
            </w:r>
            <w:r>
              <w:rPr>
                <w:rFonts w:cs="Arial"/>
                <w:bCs/>
              </w:rPr>
              <w:t>see</w:t>
            </w:r>
            <w:r w:rsidRPr="0050033A">
              <w:rPr>
                <w:rFonts w:cs="Arial"/>
                <w:bCs/>
              </w:rPr>
              <w:t xml:space="preserve"> </w:t>
            </w:r>
            <w:r>
              <w:rPr>
                <w:rFonts w:cs="Arial"/>
                <w:bCs/>
              </w:rPr>
              <w:t>evaluation</w:t>
            </w:r>
            <w:r w:rsidRPr="0050033A">
              <w:rPr>
                <w:rFonts w:cs="Arial"/>
                <w:bCs/>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Relevantnost</w:t>
            </w:r>
          </w:p>
          <w:p w:rsidR="003A0C3C" w:rsidRPr="00176B78" w:rsidRDefault="003A0C3C" w:rsidP="002D5A9C">
            <w:pPr>
              <w:widowControl w:val="0"/>
              <w:autoSpaceDE w:val="0"/>
              <w:autoSpaceDN w:val="0"/>
              <w:adjustRightInd w:val="0"/>
              <w:contextualSpacing/>
              <w:rPr>
                <w:rFonts w:cs="Arial"/>
                <w:b/>
              </w:rPr>
            </w:pPr>
            <w:r>
              <w:rPr>
                <w:rFonts w:cs="Arial"/>
                <w:lang/>
              </w:rPr>
              <w:t>Jedan</w:t>
            </w:r>
            <w:r w:rsidRPr="003C01BD">
              <w:rPr>
                <w:rFonts w:cs="Arial"/>
                <w:lang/>
              </w:rPr>
              <w:t xml:space="preserve"> </w:t>
            </w:r>
            <w:r>
              <w:rPr>
                <w:rFonts w:cs="Arial"/>
                <w:lang/>
              </w:rPr>
              <w:t>od</w:t>
            </w:r>
            <w:r w:rsidRPr="003C01BD">
              <w:rPr>
                <w:rFonts w:cs="Arial"/>
                <w:lang/>
              </w:rPr>
              <w:t xml:space="preserve"> </w:t>
            </w:r>
            <w:r>
              <w:rPr>
                <w:rFonts w:cs="Arial"/>
                <w:lang/>
              </w:rPr>
              <w:t>kriterijuma</w:t>
            </w:r>
            <w:r w:rsidRPr="003C01BD">
              <w:rPr>
                <w:rFonts w:cs="Arial"/>
                <w:lang/>
              </w:rPr>
              <w:t xml:space="preserve"> </w:t>
            </w:r>
            <w:r>
              <w:rPr>
                <w:rFonts w:cs="Arial"/>
                <w:lang/>
              </w:rPr>
              <w:t>na</w:t>
            </w:r>
            <w:r w:rsidRPr="003C01BD">
              <w:rPr>
                <w:rFonts w:cs="Arial"/>
                <w:lang/>
              </w:rPr>
              <w:t xml:space="preserve"> </w:t>
            </w:r>
            <w:r>
              <w:rPr>
                <w:rFonts w:cs="Arial"/>
                <w:lang/>
              </w:rPr>
              <w:t>osnovu</w:t>
            </w:r>
            <w:r w:rsidRPr="003C01BD">
              <w:rPr>
                <w:rFonts w:cs="Arial"/>
                <w:lang/>
              </w:rPr>
              <w:t xml:space="preserve"> </w:t>
            </w:r>
            <w:r>
              <w:rPr>
                <w:rFonts w:cs="Arial"/>
                <w:lang/>
              </w:rPr>
              <w:t>kojih</w:t>
            </w:r>
            <w:r w:rsidRPr="003C01BD">
              <w:rPr>
                <w:rFonts w:cs="Arial"/>
                <w:lang/>
              </w:rPr>
              <w:t xml:space="preserve"> </w:t>
            </w:r>
            <w:r>
              <w:rPr>
                <w:rFonts w:cs="Arial"/>
                <w:lang/>
              </w:rPr>
              <w:t>se</w:t>
            </w:r>
            <w:r w:rsidRPr="003C01BD">
              <w:rPr>
                <w:rFonts w:cs="Arial"/>
                <w:lang/>
              </w:rPr>
              <w:t xml:space="preserve"> </w:t>
            </w:r>
            <w:r>
              <w:rPr>
                <w:rFonts w:cs="Arial"/>
                <w:lang/>
              </w:rPr>
              <w:t>evaluiraju</w:t>
            </w:r>
            <w:r w:rsidRPr="003C01BD">
              <w:rPr>
                <w:rFonts w:cs="Arial"/>
                <w:lang/>
              </w:rPr>
              <w:t xml:space="preserve"> </w:t>
            </w:r>
            <w:r>
              <w:rPr>
                <w:rFonts w:cs="Arial"/>
                <w:lang/>
              </w:rPr>
              <w:t>programi</w:t>
            </w:r>
            <w:r w:rsidRPr="003C01BD">
              <w:rPr>
                <w:rFonts w:cs="Arial"/>
                <w:lang/>
              </w:rPr>
              <w:t xml:space="preserve"> </w:t>
            </w:r>
            <w:r>
              <w:rPr>
                <w:rFonts w:cs="Arial"/>
                <w:lang/>
              </w:rPr>
              <w:t>koje</w:t>
            </w:r>
            <w:r w:rsidRPr="003C01BD">
              <w:rPr>
                <w:rFonts w:cs="Arial"/>
                <w:lang/>
              </w:rPr>
              <w:t xml:space="preserve"> </w:t>
            </w:r>
            <w:r>
              <w:rPr>
                <w:rFonts w:cs="Arial"/>
                <w:lang/>
              </w:rPr>
              <w:t>finansira</w:t>
            </w:r>
            <w:r w:rsidRPr="003C01BD">
              <w:rPr>
                <w:rFonts w:cs="Arial"/>
                <w:lang/>
              </w:rPr>
              <w:t xml:space="preserve"> </w:t>
            </w:r>
            <w:r>
              <w:rPr>
                <w:rFonts w:cs="Arial"/>
                <w:lang/>
              </w:rPr>
              <w:t>EU</w:t>
            </w:r>
            <w:r w:rsidRPr="003C01BD">
              <w:rPr>
                <w:rFonts w:cs="Arial"/>
                <w:lang/>
              </w:rPr>
              <w:t xml:space="preserve">. </w:t>
            </w:r>
            <w:r>
              <w:rPr>
                <w:rFonts w:cs="Arial"/>
                <w:lang/>
              </w:rPr>
              <w:t>Za</w:t>
            </w:r>
            <w:r w:rsidRPr="003C01BD">
              <w:rPr>
                <w:rFonts w:cs="Arial"/>
                <w:lang/>
              </w:rPr>
              <w:t xml:space="preserve"> </w:t>
            </w:r>
            <w:r>
              <w:rPr>
                <w:rFonts w:cs="Arial"/>
                <w:lang/>
              </w:rPr>
              <w:t>vi</w:t>
            </w:r>
            <w:r w:rsidRPr="003C01BD">
              <w:rPr>
                <w:rFonts w:cs="Arial"/>
                <w:lang/>
              </w:rPr>
              <w:t>š</w:t>
            </w:r>
            <w:r>
              <w:rPr>
                <w:rFonts w:cs="Arial"/>
                <w:lang/>
              </w:rPr>
              <w:t>e</w:t>
            </w:r>
            <w:r w:rsidRPr="003C01BD">
              <w:rPr>
                <w:rFonts w:cs="Arial"/>
                <w:lang/>
              </w:rPr>
              <w:t xml:space="preserve"> </w:t>
            </w:r>
            <w:r>
              <w:rPr>
                <w:rFonts w:cs="Arial"/>
                <w:lang/>
              </w:rPr>
              <w:t>informacija</w:t>
            </w:r>
            <w:r w:rsidRPr="003C01BD">
              <w:rPr>
                <w:rFonts w:cs="Arial"/>
                <w:lang/>
              </w:rPr>
              <w:t xml:space="preserve">, </w:t>
            </w:r>
            <w:r>
              <w:rPr>
                <w:rFonts w:cs="Arial"/>
                <w:lang/>
              </w:rPr>
              <w:t>pogledajte</w:t>
            </w:r>
            <w:r w:rsidRPr="003C01BD">
              <w:rPr>
                <w:rFonts w:cs="Arial"/>
                <w:lang/>
              </w:rPr>
              <w:t xml:space="preserve"> </w:t>
            </w:r>
            <w:r>
              <w:rPr>
                <w:rFonts w:cs="Arial"/>
                <w:lang/>
              </w:rPr>
              <w:t>evaluaciju</w:t>
            </w:r>
            <w:r w:rsidRPr="003C01BD">
              <w:rPr>
                <w:rFonts w:cs="Arial"/>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Re</w:t>
            </w:r>
            <w:r w:rsidRPr="0050033A">
              <w:rPr>
                <w:rFonts w:cs="Arial"/>
                <w:b/>
                <w:bCs/>
              </w:rPr>
              <w:t>q</w:t>
            </w:r>
            <w:r>
              <w:rPr>
                <w:rFonts w:cs="Arial"/>
                <w:b/>
                <w:bCs/>
              </w:rPr>
              <w:t>uest</w:t>
            </w:r>
            <w:r w:rsidRPr="0050033A">
              <w:rPr>
                <w:rFonts w:cs="Arial"/>
                <w:b/>
              </w:rPr>
              <w:t xml:space="preserve"> </w:t>
            </w:r>
            <w:r>
              <w:rPr>
                <w:rFonts w:cs="Arial"/>
                <w:b/>
                <w:bCs/>
              </w:rPr>
              <w:t>for</w:t>
            </w:r>
            <w:r w:rsidRPr="0050033A">
              <w:rPr>
                <w:rFonts w:cs="Arial"/>
                <w:b/>
              </w:rPr>
              <w:t xml:space="preserve"> </w:t>
            </w:r>
            <w:r>
              <w:rPr>
                <w:rFonts w:cs="Arial"/>
                <w:b/>
                <w:bCs/>
              </w:rPr>
              <w:t>Services</w:t>
            </w:r>
          </w:p>
          <w:p w:rsidR="003A0C3C" w:rsidRPr="00176B78" w:rsidRDefault="003A0C3C" w:rsidP="002D5A9C">
            <w:pPr>
              <w:widowControl w:val="0"/>
              <w:autoSpaceDE w:val="0"/>
              <w:autoSpaceDN w:val="0"/>
              <w:adjustRightInd w:val="0"/>
              <w:contextualSpacing/>
              <w:rPr>
                <w:rFonts w:cs="Arial"/>
                <w:b/>
              </w:rPr>
            </w:pPr>
            <w:r>
              <w:rPr>
                <w:rFonts w:cs="Arial"/>
              </w:rPr>
              <w:t>A</w:t>
            </w:r>
            <w:r w:rsidRPr="0050033A">
              <w:rPr>
                <w:rFonts w:cs="Arial"/>
              </w:rPr>
              <w:t xml:space="preserve"> </w:t>
            </w:r>
            <w:r>
              <w:rPr>
                <w:rFonts w:cs="Arial"/>
              </w:rPr>
              <w:t>standard</w:t>
            </w:r>
            <w:r w:rsidRPr="0050033A">
              <w:rPr>
                <w:rFonts w:cs="Arial"/>
              </w:rPr>
              <w:t xml:space="preserve"> </w:t>
            </w:r>
            <w:r>
              <w:rPr>
                <w:rFonts w:cs="Arial"/>
              </w:rPr>
              <w:t>PRAG</w:t>
            </w:r>
            <w:r w:rsidRPr="0050033A">
              <w:rPr>
                <w:rFonts w:cs="Arial"/>
              </w:rPr>
              <w:t xml:space="preserve"> </w:t>
            </w:r>
            <w:r>
              <w:rPr>
                <w:rFonts w:cs="Arial"/>
              </w:rPr>
              <w:t>document</w:t>
            </w:r>
            <w:r w:rsidRPr="0050033A">
              <w:rPr>
                <w:rFonts w:cs="Arial"/>
              </w:rPr>
              <w:t xml:space="preserve"> </w:t>
            </w:r>
            <w:r>
              <w:rPr>
                <w:rFonts w:cs="Arial"/>
              </w:rPr>
              <w:t>prepared</w:t>
            </w:r>
            <w:r w:rsidRPr="0050033A">
              <w:rPr>
                <w:rFonts w:cs="Arial"/>
              </w:rPr>
              <w:t xml:space="preserve"> </w:t>
            </w:r>
            <w:r>
              <w:rPr>
                <w:rFonts w:cs="Arial"/>
              </w:rPr>
              <w:t>b</w:t>
            </w:r>
            <w:r w:rsidRPr="0050033A">
              <w:rPr>
                <w:rFonts w:cs="Arial"/>
              </w:rPr>
              <w:t xml:space="preserve">y </w:t>
            </w:r>
            <w:r>
              <w:rPr>
                <w:rFonts w:cs="Arial"/>
              </w:rPr>
              <w:t>a</w:t>
            </w:r>
            <w:r w:rsidRPr="0050033A">
              <w:rPr>
                <w:rFonts w:cs="Arial"/>
              </w:rPr>
              <w:t xml:space="preserve"> </w:t>
            </w:r>
            <w:r>
              <w:rPr>
                <w:rFonts w:cs="Arial"/>
              </w:rPr>
              <w:t>Contracting Authorit</w:t>
            </w:r>
            <w:r w:rsidRPr="0050033A">
              <w:rPr>
                <w:rFonts w:cs="Arial"/>
              </w:rPr>
              <w:t xml:space="preserve">y </w:t>
            </w:r>
            <w:r>
              <w:rPr>
                <w:rFonts w:cs="Arial"/>
              </w:rPr>
              <w:t>soliciting</w:t>
            </w:r>
            <w:r w:rsidRPr="0050033A">
              <w:rPr>
                <w:rFonts w:cs="Arial"/>
              </w:rPr>
              <w:t xml:space="preserve"> </w:t>
            </w:r>
            <w:r>
              <w:rPr>
                <w:rFonts w:cs="Arial"/>
              </w:rPr>
              <w:t>bids</w:t>
            </w:r>
            <w:r w:rsidRPr="0050033A">
              <w:rPr>
                <w:rFonts w:cs="Arial"/>
              </w:rPr>
              <w:t xml:space="preserve"> </w:t>
            </w:r>
            <w:r>
              <w:rPr>
                <w:rFonts w:cs="Arial"/>
              </w:rPr>
              <w:t>from</w:t>
            </w:r>
            <w:r w:rsidRPr="0050033A">
              <w:rPr>
                <w:rFonts w:cs="Arial"/>
              </w:rPr>
              <w:t xml:space="preserve"> </w:t>
            </w:r>
            <w:r>
              <w:rPr>
                <w:rFonts w:cs="Arial"/>
              </w:rPr>
              <w:t>a</w:t>
            </w:r>
            <w:r w:rsidRPr="0050033A">
              <w:rPr>
                <w:rFonts w:cs="Arial"/>
              </w:rPr>
              <w:t xml:space="preserve"> </w:t>
            </w:r>
            <w:r>
              <w:rPr>
                <w:rFonts w:cs="Arial"/>
              </w:rPr>
              <w:t>number</w:t>
            </w:r>
            <w:r w:rsidRPr="0050033A">
              <w:rPr>
                <w:rFonts w:cs="Arial"/>
              </w:rPr>
              <w:t xml:space="preserve"> </w:t>
            </w:r>
            <w:r>
              <w:rPr>
                <w:rFonts w:cs="Arial"/>
              </w:rPr>
              <w:t>of</w:t>
            </w:r>
            <w:r w:rsidRPr="0050033A">
              <w:rPr>
                <w:rFonts w:cs="Arial"/>
              </w:rPr>
              <w:t xml:space="preserve"> </w:t>
            </w:r>
            <w:r>
              <w:rPr>
                <w:rFonts w:cs="Arial"/>
              </w:rPr>
              <w:t>frame</w:t>
            </w:r>
            <w:r w:rsidRPr="0050033A">
              <w:rPr>
                <w:rFonts w:cs="Arial"/>
              </w:rPr>
              <w:t>w</w:t>
            </w:r>
            <w:r>
              <w:rPr>
                <w:rFonts w:cs="Arial"/>
              </w:rPr>
              <w:t>ork</w:t>
            </w:r>
            <w:r w:rsidRPr="0050033A">
              <w:rPr>
                <w:rFonts w:cs="Arial"/>
              </w:rPr>
              <w:t xml:space="preserve"> </w:t>
            </w:r>
            <w:r>
              <w:rPr>
                <w:rFonts w:cs="Arial"/>
              </w:rPr>
              <w:t>contracts</w:t>
            </w:r>
            <w:r w:rsidRPr="0050033A">
              <w:rPr>
                <w:rFonts w:cs="Arial"/>
              </w:rPr>
              <w:t xml:space="preserve"> </w:t>
            </w:r>
            <w:r>
              <w:rPr>
                <w:rFonts w:cs="Arial"/>
              </w:rPr>
              <w:t>under</w:t>
            </w:r>
            <w:r w:rsidRPr="0050033A">
              <w:rPr>
                <w:rFonts w:cs="Arial"/>
              </w:rPr>
              <w:t xml:space="preserve"> </w:t>
            </w:r>
            <w:r>
              <w:rPr>
                <w:rFonts w:cs="Arial"/>
              </w:rPr>
              <w:t>a</w:t>
            </w:r>
            <w:r w:rsidRPr="0050033A">
              <w:rPr>
                <w:rFonts w:cs="Arial"/>
              </w:rPr>
              <w:t xml:space="preserve"> </w:t>
            </w:r>
            <w:r>
              <w:rPr>
                <w:rFonts w:cs="Arial"/>
              </w:rPr>
              <w:t>given</w:t>
            </w:r>
            <w:r w:rsidRPr="0050033A">
              <w:rPr>
                <w:rFonts w:cs="Arial"/>
              </w:rPr>
              <w:t xml:space="preserve"> </w:t>
            </w:r>
            <w:r>
              <w:rPr>
                <w:rFonts w:cs="Arial"/>
              </w:rPr>
              <w:t>lot</w:t>
            </w:r>
            <w:r w:rsidRPr="0050033A">
              <w:rPr>
                <w:rFonts w:cs="Arial"/>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Zahtev za usluge</w:t>
            </w:r>
          </w:p>
          <w:p w:rsidR="003A0C3C" w:rsidRPr="00176B78" w:rsidRDefault="003A0C3C" w:rsidP="002D5A9C">
            <w:pPr>
              <w:widowControl w:val="0"/>
              <w:autoSpaceDE w:val="0"/>
              <w:autoSpaceDN w:val="0"/>
              <w:adjustRightInd w:val="0"/>
              <w:contextualSpacing/>
              <w:rPr>
                <w:rFonts w:cs="Arial"/>
                <w:b/>
              </w:rPr>
            </w:pPr>
            <w:r>
              <w:rPr>
                <w:rFonts w:cs="Arial"/>
                <w:lang/>
              </w:rPr>
              <w:t>Standardni</w:t>
            </w:r>
            <w:r w:rsidRPr="003C01BD">
              <w:rPr>
                <w:rFonts w:cs="Arial"/>
                <w:lang/>
              </w:rPr>
              <w:t xml:space="preserve"> </w:t>
            </w:r>
            <w:r>
              <w:rPr>
                <w:rFonts w:cs="Arial"/>
                <w:lang/>
              </w:rPr>
              <w:t>dokument</w:t>
            </w:r>
            <w:r w:rsidRPr="003C01BD">
              <w:rPr>
                <w:rFonts w:cs="Arial"/>
                <w:lang/>
              </w:rPr>
              <w:t xml:space="preserve"> </w:t>
            </w:r>
            <w:r>
              <w:rPr>
                <w:rFonts w:cs="Arial"/>
                <w:lang/>
              </w:rPr>
              <w:t>predviđen</w:t>
            </w:r>
            <w:r w:rsidRPr="003C01BD">
              <w:rPr>
                <w:rFonts w:cs="Arial"/>
                <w:lang/>
              </w:rPr>
              <w:t xml:space="preserve"> </w:t>
            </w:r>
            <w:r>
              <w:rPr>
                <w:rFonts w:cs="Arial"/>
                <w:lang/>
              </w:rPr>
              <w:t>PRAG</w:t>
            </w:r>
            <w:r w:rsidRPr="003C01BD">
              <w:rPr>
                <w:rFonts w:cs="Arial"/>
                <w:lang/>
              </w:rPr>
              <w:t>-</w:t>
            </w:r>
            <w:r>
              <w:rPr>
                <w:rFonts w:cs="Arial"/>
                <w:lang/>
              </w:rPr>
              <w:t>om</w:t>
            </w:r>
            <w:r w:rsidRPr="003C01BD">
              <w:rPr>
                <w:rFonts w:cs="Arial"/>
                <w:lang/>
              </w:rPr>
              <w:t xml:space="preserve">, </w:t>
            </w:r>
            <w:r>
              <w:rPr>
                <w:rFonts w:cs="Arial"/>
                <w:lang/>
              </w:rPr>
              <w:t>koji</w:t>
            </w:r>
            <w:r w:rsidRPr="003C01BD">
              <w:rPr>
                <w:rFonts w:cs="Arial"/>
                <w:lang/>
              </w:rPr>
              <w:t xml:space="preserve"> </w:t>
            </w:r>
            <w:r>
              <w:rPr>
                <w:rFonts w:cs="Arial"/>
                <w:lang/>
              </w:rPr>
              <w:t>priprema</w:t>
            </w:r>
            <w:r w:rsidRPr="003C01BD">
              <w:rPr>
                <w:rFonts w:cs="Arial"/>
                <w:lang/>
              </w:rPr>
              <w:t xml:space="preserve"> </w:t>
            </w:r>
            <w:r>
              <w:rPr>
                <w:rFonts w:cs="Arial"/>
                <w:lang/>
              </w:rPr>
              <w:t>telo</w:t>
            </w:r>
            <w:r w:rsidRPr="003C01BD">
              <w:rPr>
                <w:rFonts w:cs="Arial"/>
                <w:lang/>
              </w:rPr>
              <w:t xml:space="preserve"> </w:t>
            </w:r>
            <w:r>
              <w:rPr>
                <w:rFonts w:cs="Arial"/>
                <w:lang/>
              </w:rPr>
              <w:t>za</w:t>
            </w:r>
            <w:r w:rsidRPr="003C01BD">
              <w:rPr>
                <w:rFonts w:cs="Arial"/>
                <w:lang/>
              </w:rPr>
              <w:t xml:space="preserve"> </w:t>
            </w:r>
            <w:r>
              <w:rPr>
                <w:rFonts w:cs="Arial"/>
                <w:lang/>
              </w:rPr>
              <w:t>ugovaranje</w:t>
            </w:r>
            <w:r w:rsidRPr="003C01BD">
              <w:rPr>
                <w:rFonts w:cs="Arial"/>
                <w:lang/>
              </w:rPr>
              <w:t xml:space="preserve"> </w:t>
            </w:r>
            <w:r>
              <w:rPr>
                <w:rFonts w:cs="Arial"/>
                <w:lang/>
              </w:rPr>
              <w:t>odabirom</w:t>
            </w:r>
            <w:r w:rsidRPr="003C01BD">
              <w:rPr>
                <w:rFonts w:cs="Arial"/>
                <w:lang/>
              </w:rPr>
              <w:t xml:space="preserve"> </w:t>
            </w:r>
            <w:r>
              <w:rPr>
                <w:rFonts w:cs="Arial"/>
                <w:lang/>
              </w:rPr>
              <w:t>ponuda</w:t>
            </w:r>
            <w:r w:rsidRPr="003C01BD">
              <w:rPr>
                <w:rFonts w:cs="Arial"/>
                <w:lang/>
              </w:rPr>
              <w:t xml:space="preserve"> </w:t>
            </w:r>
            <w:r>
              <w:rPr>
                <w:rFonts w:cs="Arial"/>
                <w:lang/>
              </w:rPr>
              <w:t>iz</w:t>
            </w:r>
            <w:r w:rsidRPr="003C01BD">
              <w:rPr>
                <w:rFonts w:cs="Arial"/>
                <w:lang/>
              </w:rPr>
              <w:t xml:space="preserve"> </w:t>
            </w:r>
            <w:r>
              <w:rPr>
                <w:rFonts w:cs="Arial"/>
                <w:lang/>
              </w:rPr>
              <w:t>određenog</w:t>
            </w:r>
            <w:r w:rsidRPr="003C01BD">
              <w:rPr>
                <w:rFonts w:cs="Arial"/>
                <w:lang/>
              </w:rPr>
              <w:t xml:space="preserve"> </w:t>
            </w:r>
            <w:r>
              <w:rPr>
                <w:rFonts w:cs="Arial"/>
                <w:lang/>
              </w:rPr>
              <w:t>broja</w:t>
            </w:r>
            <w:r w:rsidRPr="003C01BD">
              <w:rPr>
                <w:rFonts w:cs="Arial"/>
                <w:lang/>
              </w:rPr>
              <w:t xml:space="preserve"> </w:t>
            </w:r>
            <w:r>
              <w:rPr>
                <w:rFonts w:cs="Arial"/>
                <w:lang/>
              </w:rPr>
              <w:t>okvirnih</w:t>
            </w:r>
            <w:r w:rsidRPr="003C01BD">
              <w:rPr>
                <w:rFonts w:cs="Arial"/>
                <w:lang/>
              </w:rPr>
              <w:t xml:space="preserve"> </w:t>
            </w:r>
            <w:r>
              <w:rPr>
                <w:rFonts w:cs="Arial"/>
                <w:lang/>
              </w:rPr>
              <w:t>ugovora</w:t>
            </w:r>
            <w:r w:rsidRPr="003C01BD">
              <w:rPr>
                <w:rFonts w:cs="Arial"/>
                <w:lang/>
              </w:rPr>
              <w:t xml:space="preserve"> </w:t>
            </w:r>
            <w:r>
              <w:rPr>
                <w:rFonts w:cs="Arial"/>
                <w:lang/>
              </w:rPr>
              <w:t>u</w:t>
            </w:r>
            <w:r w:rsidRPr="003C01BD">
              <w:rPr>
                <w:rFonts w:cs="Arial"/>
                <w:lang/>
              </w:rPr>
              <w:t xml:space="preserve"> </w:t>
            </w:r>
            <w:r>
              <w:rPr>
                <w:rFonts w:cs="Arial"/>
                <w:lang/>
              </w:rPr>
              <w:t>određenoj</w:t>
            </w:r>
            <w:r w:rsidRPr="003C01BD">
              <w:rPr>
                <w:rFonts w:cs="Arial"/>
                <w:lang/>
              </w:rPr>
              <w:t xml:space="preserve"> </w:t>
            </w:r>
            <w:r>
              <w:rPr>
                <w:rFonts w:cs="Arial"/>
                <w:lang/>
              </w:rPr>
              <w:t>partiji</w:t>
            </w:r>
            <w:r w:rsidRPr="003C01BD">
              <w:rPr>
                <w:rFonts w:cs="Arial"/>
                <w:lang/>
              </w:rPr>
              <w:t>.</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Resources</w:t>
            </w:r>
          </w:p>
          <w:p w:rsidR="003A0C3C" w:rsidRPr="00176B78" w:rsidRDefault="003A0C3C" w:rsidP="002D5A9C">
            <w:pPr>
              <w:widowControl w:val="0"/>
              <w:autoSpaceDE w:val="0"/>
              <w:autoSpaceDN w:val="0"/>
              <w:adjustRightInd w:val="0"/>
              <w:contextualSpacing/>
              <w:rPr>
                <w:b/>
              </w:rPr>
            </w:pPr>
            <w:r>
              <w:rPr>
                <w:rFonts w:cs="Gabriola"/>
              </w:rPr>
              <w:t>Ever</w:t>
            </w:r>
            <w:r w:rsidRPr="00A163FB">
              <w:rPr>
                <w:rFonts w:cs="Gabriola"/>
              </w:rPr>
              <w:t>y</w:t>
            </w:r>
            <w:r>
              <w:rPr>
                <w:rFonts w:cs="Gabriola"/>
              </w:rPr>
              <w:t>thing</w:t>
            </w:r>
            <w:r w:rsidRPr="00A163FB">
              <w:rPr>
                <w:rFonts w:cs="Gabriola"/>
              </w:rPr>
              <w:t xml:space="preserve"> </w:t>
            </w:r>
            <w:r>
              <w:rPr>
                <w:rFonts w:cs="Gabriola"/>
              </w:rPr>
              <w:t>needed</w:t>
            </w:r>
            <w:r w:rsidRPr="00A163FB">
              <w:rPr>
                <w:rFonts w:cs="Gabriola"/>
              </w:rPr>
              <w:t xml:space="preserve"> </w:t>
            </w:r>
            <w:r>
              <w:rPr>
                <w:rFonts w:cs="Gabriola"/>
              </w:rPr>
              <w:t>to</w:t>
            </w:r>
            <w:r w:rsidRPr="00A163FB">
              <w:rPr>
                <w:rFonts w:cs="Gabriola"/>
              </w:rPr>
              <w:t xml:space="preserve"> </w:t>
            </w:r>
            <w:r>
              <w:rPr>
                <w:rFonts w:cs="Gabriola"/>
              </w:rPr>
              <w:t>complete</w:t>
            </w:r>
            <w:r w:rsidRPr="00A163FB">
              <w:rPr>
                <w:rFonts w:cs="Gabriola"/>
              </w:rPr>
              <w:t xml:space="preserve"> </w:t>
            </w: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but</w:t>
            </w:r>
            <w:r w:rsidRPr="00A163FB">
              <w:rPr>
                <w:rFonts w:cs="Gabriola"/>
              </w:rPr>
              <w:t xml:space="preserve"> </w:t>
            </w:r>
            <w:r>
              <w:rPr>
                <w:rFonts w:cs="Gabriola"/>
              </w:rPr>
              <w:t>in</w:t>
            </w:r>
            <w:r w:rsidRPr="00A163FB">
              <w:rPr>
                <w:rFonts w:cs="Gabriola"/>
              </w:rPr>
              <w:t xml:space="preserve"> </w:t>
            </w:r>
            <w:r>
              <w:rPr>
                <w:rFonts w:cs="Gabriola"/>
              </w:rPr>
              <w:t>particular</w:t>
            </w:r>
            <w:r w:rsidRPr="00A163FB">
              <w:rPr>
                <w:rFonts w:cs="Gabriola"/>
              </w:rPr>
              <w:t xml:space="preserve"> </w:t>
            </w:r>
            <w:r>
              <w:rPr>
                <w:rFonts w:cs="Gabriola"/>
              </w:rPr>
              <w:t>people</w:t>
            </w:r>
            <w:r w:rsidRPr="00A163FB">
              <w:rPr>
                <w:rFonts w:cs="Gabriola"/>
              </w:rPr>
              <w:t xml:space="preserve"> </w:t>
            </w:r>
            <w:r>
              <w:rPr>
                <w:rFonts w:cs="Gabriola"/>
              </w:rPr>
              <w:t>and</w:t>
            </w:r>
            <w:r w:rsidRPr="00A163FB">
              <w:rPr>
                <w:rFonts w:cs="Gabriola"/>
              </w:rPr>
              <w:t xml:space="preserve"> </w:t>
            </w:r>
            <w:r>
              <w:rPr>
                <w:rFonts w:cs="Gabriola"/>
              </w:rPr>
              <w:t>mone</w:t>
            </w:r>
            <w:r w:rsidRPr="00A163FB">
              <w:rPr>
                <w:rFonts w:cs="Gabriola"/>
              </w:rPr>
              <w:t>y</w:t>
            </w:r>
          </w:p>
        </w:tc>
        <w:tc>
          <w:tcPr>
            <w:tcW w:w="0" w:type="auto"/>
          </w:tcPr>
          <w:p w:rsidR="003A0C3C" w:rsidRPr="00176B78" w:rsidRDefault="003A0C3C" w:rsidP="002D5A9C">
            <w:pPr>
              <w:widowControl w:val="0"/>
              <w:autoSpaceDE w:val="0"/>
              <w:autoSpaceDN w:val="0"/>
              <w:adjustRightInd w:val="0"/>
              <w:contextualSpacing/>
              <w:rPr>
                <w:b/>
              </w:rPr>
            </w:pPr>
            <w:r>
              <w:rPr>
                <w:rFonts w:cs="Arial"/>
                <w:b/>
              </w:rPr>
              <w:t>Resursi</w:t>
            </w:r>
          </w:p>
          <w:p w:rsidR="003A0C3C" w:rsidRPr="00176B78" w:rsidRDefault="003A0C3C" w:rsidP="002D5A9C">
            <w:pPr>
              <w:widowControl w:val="0"/>
              <w:autoSpaceDE w:val="0"/>
              <w:autoSpaceDN w:val="0"/>
              <w:adjustRightInd w:val="0"/>
              <w:contextualSpacing/>
              <w:rPr>
                <w:b/>
              </w:rPr>
            </w:pPr>
            <w:r>
              <w:rPr>
                <w:rFonts w:cs="Gabriola"/>
              </w:rPr>
              <w:t>Sve</w:t>
            </w:r>
            <w:r w:rsidRPr="00A163FB">
              <w:rPr>
                <w:rFonts w:cs="Gabriola"/>
              </w:rPr>
              <w:t xml:space="preserve"> š</w:t>
            </w:r>
            <w:r>
              <w:rPr>
                <w:rFonts w:cs="Gabriola"/>
              </w:rPr>
              <w:t>to</w:t>
            </w:r>
            <w:r w:rsidRPr="00A163FB">
              <w:rPr>
                <w:rFonts w:cs="Gabriola"/>
              </w:rPr>
              <w:t xml:space="preserve"> </w:t>
            </w:r>
            <w:r>
              <w:rPr>
                <w:rFonts w:cs="Gabriola"/>
              </w:rPr>
              <w:t>je</w:t>
            </w:r>
            <w:r w:rsidRPr="00A163FB">
              <w:rPr>
                <w:rFonts w:cs="Gabriola"/>
              </w:rPr>
              <w:t xml:space="preserve"> </w:t>
            </w:r>
            <w:r>
              <w:rPr>
                <w:rFonts w:cs="Gabriola"/>
              </w:rPr>
              <w:t>potrebno</w:t>
            </w:r>
            <w:r w:rsidRPr="00A163FB">
              <w:rPr>
                <w:rFonts w:cs="Gabriola"/>
              </w:rPr>
              <w:t xml:space="preserve"> </w:t>
            </w:r>
            <w:r>
              <w:rPr>
                <w:rFonts w:cs="Gabriola"/>
              </w:rPr>
              <w:t>da</w:t>
            </w:r>
            <w:r w:rsidRPr="00A163FB">
              <w:rPr>
                <w:rFonts w:cs="Gabriola"/>
              </w:rPr>
              <w:t xml:space="preserve"> </w:t>
            </w:r>
            <w:r>
              <w:rPr>
                <w:rFonts w:cs="Gabriola"/>
              </w:rPr>
              <w:t>se</w:t>
            </w:r>
            <w:r w:rsidRPr="00A163FB">
              <w:rPr>
                <w:rFonts w:cs="Gabriola"/>
              </w:rPr>
              <w:t xml:space="preserve"> </w:t>
            </w:r>
            <w:r>
              <w:rPr>
                <w:rFonts w:cs="Gabriola"/>
              </w:rPr>
              <w:t>zavr</w:t>
            </w:r>
            <w:r w:rsidRPr="00A163FB">
              <w:rPr>
                <w:rFonts w:cs="Gabriola"/>
              </w:rPr>
              <w:t>š</w:t>
            </w:r>
            <w:r>
              <w:rPr>
                <w:rFonts w:cs="Gabriola"/>
              </w:rPr>
              <w:t>i</w:t>
            </w:r>
            <w:r w:rsidRPr="00A163FB">
              <w:rPr>
                <w:rFonts w:cs="Gabriola"/>
              </w:rPr>
              <w:t xml:space="preserve"> </w:t>
            </w:r>
            <w:r>
              <w:rPr>
                <w:rFonts w:cs="Gabriola"/>
              </w:rPr>
              <w:t>projekat</w:t>
            </w:r>
            <w:r w:rsidRPr="00A163FB">
              <w:rPr>
                <w:rFonts w:cs="Gabriola"/>
              </w:rPr>
              <w:t xml:space="preserve">, </w:t>
            </w:r>
            <w:r>
              <w:rPr>
                <w:rFonts w:cs="Gabriola"/>
              </w:rPr>
              <w:t>naručito</w:t>
            </w:r>
            <w:r w:rsidRPr="00A163FB">
              <w:rPr>
                <w:rFonts w:cs="Gabriola"/>
              </w:rPr>
              <w:t xml:space="preserve"> </w:t>
            </w:r>
            <w:r>
              <w:rPr>
                <w:rFonts w:cs="Gabriola"/>
              </w:rPr>
              <w:t>ljudstvo</w:t>
            </w:r>
            <w:r w:rsidRPr="00A163FB">
              <w:rPr>
                <w:rFonts w:cs="Gabriola"/>
              </w:rPr>
              <w:t xml:space="preserve"> </w:t>
            </w:r>
            <w:r>
              <w:rPr>
                <w:rFonts w:cs="Gabriola"/>
              </w:rPr>
              <w:t>i</w:t>
            </w:r>
            <w:r w:rsidRPr="00A163FB">
              <w:rPr>
                <w:rFonts w:cs="Gabriola"/>
              </w:rPr>
              <w:t xml:space="preserve"> </w:t>
            </w:r>
            <w:r>
              <w:rPr>
                <w:rFonts w:cs="Gabriola"/>
              </w:rPr>
              <w:t>novac</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Restricted</w:t>
            </w:r>
            <w:r w:rsidRPr="002B3C16">
              <w:rPr>
                <w:rFonts w:cs="Arial"/>
                <w:b/>
                <w:bCs/>
              </w:rPr>
              <w:t xml:space="preserve"> </w:t>
            </w:r>
            <w:r>
              <w:rPr>
                <w:rFonts w:cs="Arial"/>
                <w:b/>
                <w:bCs/>
              </w:rPr>
              <w:t>tender</w:t>
            </w:r>
            <w:r w:rsidRPr="002B3C16">
              <w:rPr>
                <w:rFonts w:cs="Arial"/>
                <w:b/>
                <w:bCs/>
              </w:rPr>
              <w:t xml:space="preserve"> </w:t>
            </w:r>
            <w:r>
              <w:rPr>
                <w:rFonts w:cs="Arial"/>
                <w:b/>
                <w:bCs/>
              </w:rPr>
              <w:t>procedure</w:t>
            </w:r>
          </w:p>
          <w:p w:rsidR="003A0C3C" w:rsidRPr="002B3C16" w:rsidRDefault="003A0C3C" w:rsidP="002D5A9C">
            <w:pPr>
              <w:widowControl w:val="0"/>
              <w:autoSpaceDE w:val="0"/>
              <w:autoSpaceDN w:val="0"/>
              <w:adjustRightInd w:val="0"/>
              <w:contextualSpacing/>
              <w:rPr>
                <w:rFonts w:cs="Arial"/>
                <w:b/>
                <w:bCs/>
              </w:rPr>
            </w:pPr>
            <w:r>
              <w:rPr>
                <w:rFonts w:cs="Arial"/>
                <w:bCs/>
              </w:rPr>
              <w:t>PRAG</w:t>
            </w:r>
            <w:r w:rsidRPr="002B3C16">
              <w:rPr>
                <w:rFonts w:cs="Arial"/>
                <w:bCs/>
              </w:rPr>
              <w:t xml:space="preserve"> </w:t>
            </w:r>
            <w:r>
              <w:rPr>
                <w:rFonts w:cs="Arial"/>
                <w:bCs/>
              </w:rPr>
              <w:t>procurement procedure whereby a Contracting</w:t>
            </w:r>
            <w:r w:rsidRPr="002B3C16">
              <w:rPr>
                <w:rFonts w:cs="Arial"/>
                <w:bCs/>
              </w:rPr>
              <w:t xml:space="preserve"> </w:t>
            </w:r>
            <w:r>
              <w:rPr>
                <w:rFonts w:cs="Arial"/>
                <w:bCs/>
              </w:rPr>
              <w:t>Authorit</w:t>
            </w:r>
            <w:r w:rsidRPr="002B3C16">
              <w:rPr>
                <w:rFonts w:cs="Arial"/>
                <w:bCs/>
              </w:rPr>
              <w:t xml:space="preserve">y </w:t>
            </w:r>
            <w:r>
              <w:rPr>
                <w:rFonts w:cs="Arial"/>
                <w:bCs/>
              </w:rPr>
              <w:t>solicits</w:t>
            </w:r>
            <w:r w:rsidRPr="002B3C16">
              <w:rPr>
                <w:rFonts w:cs="Arial"/>
                <w:bCs/>
              </w:rPr>
              <w:t xml:space="preserve"> </w:t>
            </w:r>
            <w:r>
              <w:rPr>
                <w:rFonts w:cs="Arial"/>
                <w:bCs/>
              </w:rPr>
              <w:t>consortia</w:t>
            </w:r>
            <w:r w:rsidRPr="002B3C16">
              <w:rPr>
                <w:rFonts w:cs="Arial"/>
                <w:bCs/>
              </w:rPr>
              <w:t xml:space="preserve">, </w:t>
            </w:r>
            <w:r>
              <w:rPr>
                <w:rFonts w:cs="Arial"/>
                <w:bCs/>
              </w:rPr>
              <w:t>companies</w:t>
            </w:r>
            <w:r w:rsidRPr="002B3C16">
              <w:rPr>
                <w:rFonts w:cs="Arial"/>
                <w:bCs/>
              </w:rPr>
              <w:t xml:space="preserve"> </w:t>
            </w:r>
            <w:r>
              <w:rPr>
                <w:rFonts w:cs="Arial"/>
                <w:bCs/>
              </w:rPr>
              <w:t>or</w:t>
            </w:r>
            <w:r w:rsidRPr="002B3C16">
              <w:rPr>
                <w:rFonts w:cs="Arial"/>
                <w:bCs/>
              </w:rPr>
              <w:t xml:space="preserve"> </w:t>
            </w:r>
            <w:r>
              <w:rPr>
                <w:rFonts w:cs="Arial"/>
                <w:bCs/>
              </w:rPr>
              <w:t>persons</w:t>
            </w:r>
            <w:r w:rsidRPr="002B3C16">
              <w:rPr>
                <w:rFonts w:cs="Arial"/>
                <w:bCs/>
              </w:rPr>
              <w:t xml:space="preserve"> </w:t>
            </w:r>
            <w:r>
              <w:rPr>
                <w:rFonts w:cs="Arial"/>
                <w:bCs/>
              </w:rPr>
              <w:t>for</w:t>
            </w:r>
            <w:r w:rsidRPr="002B3C16">
              <w:rPr>
                <w:rFonts w:cs="Arial"/>
                <w:bCs/>
              </w:rPr>
              <w:t xml:space="preserve"> </w:t>
            </w:r>
            <w:r>
              <w:rPr>
                <w:rFonts w:cs="Arial"/>
                <w:bCs/>
              </w:rPr>
              <w:t>e</w:t>
            </w:r>
            <w:r w:rsidRPr="002B3C16">
              <w:rPr>
                <w:rFonts w:cs="Arial"/>
                <w:bCs/>
              </w:rPr>
              <w:t>x</w:t>
            </w:r>
            <w:r>
              <w:rPr>
                <w:rFonts w:cs="Arial"/>
                <w:bCs/>
              </w:rPr>
              <w:t>pressions</w:t>
            </w:r>
            <w:r w:rsidRPr="002B3C16">
              <w:rPr>
                <w:rFonts w:cs="Arial"/>
                <w:bCs/>
              </w:rPr>
              <w:t xml:space="preserve"> </w:t>
            </w:r>
            <w:r>
              <w:rPr>
                <w:rFonts w:cs="Arial"/>
                <w:bCs/>
              </w:rPr>
              <w:t>of</w:t>
            </w:r>
            <w:r w:rsidRPr="002B3C16">
              <w:rPr>
                <w:rFonts w:cs="Arial"/>
                <w:bCs/>
              </w:rPr>
              <w:t xml:space="preserve"> </w:t>
            </w:r>
            <w:r>
              <w:rPr>
                <w:rFonts w:cs="Arial"/>
                <w:bCs/>
              </w:rPr>
              <w:t>interest</w:t>
            </w:r>
            <w:r w:rsidRPr="002B3C16">
              <w:rPr>
                <w:rFonts w:cs="Arial"/>
                <w:bCs/>
              </w:rPr>
              <w:t xml:space="preserve"> </w:t>
            </w:r>
            <w:r>
              <w:rPr>
                <w:rFonts w:cs="Arial"/>
                <w:bCs/>
              </w:rPr>
              <w:t>for</w:t>
            </w:r>
            <w:r w:rsidRPr="002B3C16">
              <w:rPr>
                <w:rFonts w:cs="Arial"/>
                <w:bCs/>
              </w:rPr>
              <w:t xml:space="preserve"> </w:t>
            </w:r>
            <w:r>
              <w:rPr>
                <w:rFonts w:cs="Arial"/>
                <w:bCs/>
              </w:rPr>
              <w:t>the</w:t>
            </w:r>
            <w:r w:rsidRPr="002B3C16">
              <w:rPr>
                <w:rFonts w:cs="Arial"/>
                <w:bCs/>
              </w:rPr>
              <w:t xml:space="preserve"> </w:t>
            </w:r>
            <w:r>
              <w:rPr>
                <w:rFonts w:cs="Arial"/>
                <w:bCs/>
              </w:rPr>
              <w:t>performance</w:t>
            </w:r>
            <w:r w:rsidRPr="002B3C16">
              <w:rPr>
                <w:rFonts w:cs="Arial"/>
                <w:bCs/>
              </w:rPr>
              <w:t xml:space="preserve"> </w:t>
            </w:r>
            <w:r>
              <w:rPr>
                <w:rFonts w:cs="Arial"/>
                <w:bCs/>
              </w:rPr>
              <w:t>of</w:t>
            </w:r>
            <w:r w:rsidRPr="002B3C16">
              <w:rPr>
                <w:rFonts w:cs="Arial"/>
                <w:bCs/>
              </w:rPr>
              <w:t xml:space="preserve"> </w:t>
            </w:r>
            <w:r>
              <w:rPr>
                <w:rFonts w:cs="Arial"/>
                <w:bCs/>
              </w:rPr>
              <w:t>a</w:t>
            </w:r>
            <w:r w:rsidRPr="002B3C16">
              <w:rPr>
                <w:rFonts w:cs="Arial"/>
                <w:bCs/>
              </w:rPr>
              <w:t xml:space="preserve"> </w:t>
            </w:r>
            <w:r>
              <w:rPr>
                <w:rFonts w:cs="Arial"/>
                <w:bCs/>
              </w:rPr>
              <w:t>particular</w:t>
            </w:r>
            <w:r w:rsidRPr="002B3C16">
              <w:rPr>
                <w:rFonts w:cs="Arial"/>
                <w:bCs/>
              </w:rPr>
              <w:t xml:space="preserve"> </w:t>
            </w:r>
            <w:r>
              <w:rPr>
                <w:rFonts w:cs="Arial"/>
                <w:bCs/>
              </w:rPr>
              <w:t>contract</w:t>
            </w:r>
            <w:r w:rsidRPr="002B3C16">
              <w:rPr>
                <w:rFonts w:cs="Arial"/>
                <w:bCs/>
              </w:rPr>
              <w:t xml:space="preserve">. </w:t>
            </w:r>
            <w:r>
              <w:rPr>
                <w:rFonts w:cs="Arial"/>
                <w:bCs/>
              </w:rPr>
              <w:t>The</w:t>
            </w:r>
            <w:r w:rsidRPr="002B3C16">
              <w:rPr>
                <w:rFonts w:cs="Arial"/>
                <w:bCs/>
              </w:rPr>
              <w:t xml:space="preserve"> </w:t>
            </w:r>
            <w:r>
              <w:rPr>
                <w:rFonts w:cs="Arial"/>
                <w:bCs/>
              </w:rPr>
              <w:t>Contracting</w:t>
            </w:r>
            <w:r w:rsidRPr="002B3C16">
              <w:rPr>
                <w:rFonts w:cs="Arial"/>
                <w:bCs/>
              </w:rPr>
              <w:t xml:space="preserve"> </w:t>
            </w:r>
            <w:r>
              <w:rPr>
                <w:rFonts w:cs="Arial"/>
                <w:bCs/>
              </w:rPr>
              <w:t>Authorit</w:t>
            </w:r>
            <w:r w:rsidRPr="002B3C16">
              <w:rPr>
                <w:rFonts w:cs="Arial"/>
                <w:bCs/>
              </w:rPr>
              <w:t xml:space="preserve">y </w:t>
            </w:r>
            <w:r>
              <w:rPr>
                <w:rFonts w:cs="Arial"/>
                <w:bCs/>
              </w:rPr>
              <w:t>then</w:t>
            </w:r>
            <w:r w:rsidRPr="002B3C16">
              <w:rPr>
                <w:rFonts w:cs="Arial"/>
                <w:bCs/>
              </w:rPr>
              <w:t xml:space="preserve"> </w:t>
            </w:r>
            <w:r>
              <w:rPr>
                <w:rFonts w:cs="Arial"/>
                <w:bCs/>
              </w:rPr>
              <w:t>organises</w:t>
            </w:r>
            <w:r w:rsidRPr="002B3C16">
              <w:rPr>
                <w:rFonts w:cs="Arial"/>
                <w:bCs/>
              </w:rPr>
              <w:t xml:space="preserve"> </w:t>
            </w:r>
            <w:r>
              <w:rPr>
                <w:rFonts w:cs="Arial"/>
                <w:bCs/>
              </w:rPr>
              <w:t>a</w:t>
            </w:r>
            <w:r w:rsidRPr="002B3C16">
              <w:rPr>
                <w:rFonts w:cs="Arial"/>
                <w:bCs/>
              </w:rPr>
              <w:t xml:space="preserve"> </w:t>
            </w:r>
            <w:r>
              <w:rPr>
                <w:rFonts w:cs="Arial"/>
                <w:bCs/>
              </w:rPr>
              <w:t>shortlist</w:t>
            </w:r>
            <w:r w:rsidRPr="002B3C16">
              <w:rPr>
                <w:rFonts w:cs="Arial"/>
                <w:bCs/>
              </w:rPr>
              <w:t xml:space="preserve"> </w:t>
            </w:r>
            <w:r>
              <w:rPr>
                <w:rFonts w:cs="Arial"/>
                <w:bCs/>
              </w:rPr>
              <w:t>panel</w:t>
            </w:r>
            <w:r w:rsidRPr="002B3C16">
              <w:rPr>
                <w:rFonts w:cs="Arial"/>
                <w:bCs/>
              </w:rPr>
              <w:t xml:space="preserve"> w</w:t>
            </w:r>
            <w:r>
              <w:rPr>
                <w:rFonts w:cs="Arial"/>
                <w:bCs/>
              </w:rPr>
              <w:t>hich</w:t>
            </w:r>
            <w:r w:rsidRPr="002B3C16">
              <w:rPr>
                <w:rFonts w:cs="Arial"/>
                <w:bCs/>
              </w:rPr>
              <w:t xml:space="preserve"> </w:t>
            </w:r>
            <w:r>
              <w:rPr>
                <w:rFonts w:cs="Arial"/>
                <w:bCs/>
              </w:rPr>
              <w:t>selects</w:t>
            </w:r>
            <w:r w:rsidRPr="002B3C16">
              <w:rPr>
                <w:rFonts w:cs="Arial"/>
                <w:bCs/>
              </w:rPr>
              <w:t xml:space="preserve"> </w:t>
            </w:r>
            <w:r>
              <w:rPr>
                <w:rFonts w:cs="Arial"/>
                <w:bCs/>
              </w:rPr>
              <w:t>the</w:t>
            </w:r>
            <w:r w:rsidRPr="002B3C16">
              <w:rPr>
                <w:rFonts w:cs="Arial"/>
                <w:bCs/>
              </w:rPr>
              <w:t xml:space="preserve"> </w:t>
            </w:r>
            <w:r>
              <w:rPr>
                <w:rFonts w:cs="Arial"/>
                <w:bCs/>
              </w:rPr>
              <w:t>consortia</w:t>
            </w:r>
            <w:r w:rsidRPr="002B3C16">
              <w:rPr>
                <w:rFonts w:cs="Arial"/>
                <w:bCs/>
              </w:rPr>
              <w:t xml:space="preserve">, </w:t>
            </w:r>
            <w:r>
              <w:rPr>
                <w:rFonts w:cs="Arial"/>
                <w:bCs/>
              </w:rPr>
              <w:t>companies</w:t>
            </w:r>
            <w:r w:rsidRPr="002B3C16">
              <w:rPr>
                <w:rFonts w:cs="Arial"/>
                <w:bCs/>
              </w:rPr>
              <w:t xml:space="preserve"> </w:t>
            </w:r>
            <w:r>
              <w:rPr>
                <w:rFonts w:cs="Arial"/>
                <w:bCs/>
              </w:rPr>
              <w:t>or</w:t>
            </w:r>
            <w:r w:rsidRPr="002B3C16">
              <w:rPr>
                <w:rFonts w:cs="Arial"/>
                <w:bCs/>
              </w:rPr>
              <w:t xml:space="preserve"> </w:t>
            </w:r>
            <w:r>
              <w:rPr>
                <w:rFonts w:cs="Arial"/>
                <w:bCs/>
              </w:rPr>
              <w:t>persons</w:t>
            </w:r>
            <w:r w:rsidRPr="002B3C16">
              <w:rPr>
                <w:rFonts w:cs="Arial"/>
                <w:bCs/>
              </w:rPr>
              <w:t xml:space="preserve"> </w:t>
            </w:r>
            <w:r>
              <w:rPr>
                <w:rFonts w:cs="Arial"/>
                <w:bCs/>
              </w:rPr>
              <w:t>best</w:t>
            </w:r>
            <w:r w:rsidRPr="002B3C16">
              <w:rPr>
                <w:rFonts w:cs="Arial"/>
                <w:bCs/>
              </w:rPr>
              <w:t xml:space="preserve"> </w:t>
            </w:r>
            <w:r>
              <w:rPr>
                <w:rFonts w:cs="Arial"/>
                <w:bCs/>
              </w:rPr>
              <w:t>fitting</w:t>
            </w:r>
            <w:r w:rsidRPr="002B3C16">
              <w:rPr>
                <w:rFonts w:cs="Arial"/>
                <w:bCs/>
              </w:rPr>
              <w:t xml:space="preserve"> </w:t>
            </w:r>
            <w:r>
              <w:rPr>
                <w:rFonts w:cs="Arial"/>
                <w:bCs/>
              </w:rPr>
              <w:t>pre</w:t>
            </w:r>
            <w:r w:rsidRPr="002B3C16">
              <w:rPr>
                <w:rFonts w:cs="Arial"/>
                <w:bCs/>
              </w:rPr>
              <w:t>-</w:t>
            </w:r>
            <w:r>
              <w:rPr>
                <w:rFonts w:cs="Arial"/>
                <w:bCs/>
              </w:rPr>
              <w:t>established</w:t>
            </w:r>
            <w:r w:rsidRPr="002B3C16">
              <w:rPr>
                <w:rFonts w:cs="Arial"/>
                <w:bCs/>
              </w:rPr>
              <w:t xml:space="preserve"> </w:t>
            </w:r>
            <w:r>
              <w:rPr>
                <w:rFonts w:cs="Arial"/>
                <w:bCs/>
              </w:rPr>
              <w:t>criteria</w:t>
            </w:r>
            <w:r w:rsidRPr="002B3C16">
              <w:rPr>
                <w:rFonts w:cs="Arial"/>
                <w:bCs/>
              </w:rPr>
              <w:t xml:space="preserve">. </w:t>
            </w:r>
            <w:r>
              <w:rPr>
                <w:rFonts w:cs="Arial"/>
                <w:bCs/>
              </w:rPr>
              <w:t>Those</w:t>
            </w:r>
            <w:r w:rsidRPr="002B3C16">
              <w:rPr>
                <w:rFonts w:cs="Arial"/>
                <w:bCs/>
              </w:rPr>
              <w:t xml:space="preserve"> </w:t>
            </w:r>
            <w:r>
              <w:rPr>
                <w:rFonts w:cs="Arial"/>
                <w:bCs/>
              </w:rPr>
              <w:t>companies</w:t>
            </w:r>
            <w:r w:rsidRPr="002B3C16">
              <w:rPr>
                <w:rFonts w:cs="Arial"/>
                <w:bCs/>
              </w:rPr>
              <w:t xml:space="preserve"> </w:t>
            </w:r>
            <w:r>
              <w:rPr>
                <w:rFonts w:cs="Arial"/>
                <w:bCs/>
              </w:rPr>
              <w:t>or</w:t>
            </w:r>
            <w:r w:rsidRPr="002B3C16">
              <w:rPr>
                <w:rFonts w:cs="Arial"/>
                <w:bCs/>
              </w:rPr>
              <w:t xml:space="preserve"> </w:t>
            </w:r>
            <w:r>
              <w:rPr>
                <w:rFonts w:cs="Arial"/>
                <w:bCs/>
              </w:rPr>
              <w:t>persons</w:t>
            </w:r>
            <w:r w:rsidRPr="002B3C16">
              <w:rPr>
                <w:rFonts w:cs="Arial"/>
                <w:bCs/>
              </w:rPr>
              <w:t xml:space="preserve"> </w:t>
            </w:r>
            <w:r>
              <w:rPr>
                <w:rFonts w:cs="Arial"/>
                <w:bCs/>
              </w:rPr>
              <w:t>shortlisted</w:t>
            </w:r>
            <w:r w:rsidRPr="002B3C16">
              <w:rPr>
                <w:rFonts w:cs="Arial"/>
                <w:bCs/>
              </w:rPr>
              <w:t xml:space="preserve"> </w:t>
            </w:r>
            <w:r>
              <w:rPr>
                <w:rFonts w:cs="Arial"/>
                <w:bCs/>
              </w:rPr>
              <w:t>are</w:t>
            </w:r>
            <w:r w:rsidRPr="002B3C16">
              <w:rPr>
                <w:rFonts w:cs="Arial"/>
                <w:bCs/>
              </w:rPr>
              <w:t xml:space="preserve"> </w:t>
            </w:r>
            <w:r>
              <w:rPr>
                <w:rFonts w:cs="Arial"/>
                <w:bCs/>
              </w:rPr>
              <w:t>then</w:t>
            </w:r>
            <w:r w:rsidRPr="002B3C16">
              <w:rPr>
                <w:rFonts w:cs="Arial"/>
                <w:bCs/>
              </w:rPr>
              <w:t xml:space="preserve"> </w:t>
            </w:r>
            <w:r>
              <w:rPr>
                <w:rFonts w:cs="Arial"/>
                <w:bCs/>
              </w:rPr>
              <w:t>invited</w:t>
            </w:r>
            <w:r w:rsidRPr="002B3C16">
              <w:rPr>
                <w:rFonts w:cs="Arial"/>
                <w:bCs/>
              </w:rPr>
              <w:t xml:space="preserve"> </w:t>
            </w:r>
            <w:r>
              <w:rPr>
                <w:rFonts w:cs="Arial"/>
                <w:bCs/>
              </w:rPr>
              <w:t>to</w:t>
            </w:r>
            <w:r w:rsidRPr="002B3C16">
              <w:rPr>
                <w:rFonts w:cs="Arial"/>
                <w:bCs/>
              </w:rPr>
              <w:t xml:space="preserve"> </w:t>
            </w:r>
            <w:r>
              <w:rPr>
                <w:rFonts w:cs="Arial"/>
                <w:bCs/>
              </w:rPr>
              <w:t>ten</w:t>
            </w:r>
            <w:r w:rsidRPr="002B3C16">
              <w:rPr>
                <w:rFonts w:cs="Arial"/>
                <w:bCs/>
              </w:rPr>
              <w:t>-</w:t>
            </w:r>
            <w:r>
              <w:rPr>
                <w:rFonts w:cs="Arial"/>
                <w:bCs/>
              </w:rPr>
              <w:t>der</w:t>
            </w:r>
            <w:r w:rsidRPr="002B3C16">
              <w:rPr>
                <w:rFonts w:cs="Arial"/>
                <w:bCs/>
              </w:rPr>
              <w:t xml:space="preserve">. </w:t>
            </w:r>
            <w:r>
              <w:rPr>
                <w:rFonts w:cs="Arial"/>
                <w:bCs/>
              </w:rPr>
              <w:t>Normall</w:t>
            </w:r>
            <w:r w:rsidRPr="002B3C16">
              <w:rPr>
                <w:rFonts w:cs="Arial"/>
                <w:bCs/>
              </w:rPr>
              <w:t xml:space="preserve">y </w:t>
            </w:r>
            <w:r>
              <w:rPr>
                <w:rFonts w:cs="Arial"/>
                <w:bCs/>
              </w:rPr>
              <w:t>onl</w:t>
            </w:r>
            <w:r w:rsidRPr="002B3C16">
              <w:rPr>
                <w:rFonts w:cs="Arial"/>
                <w:bCs/>
              </w:rPr>
              <w:t xml:space="preserve">y </w:t>
            </w:r>
            <w:r>
              <w:rPr>
                <w:rFonts w:cs="Arial"/>
                <w:bCs/>
              </w:rPr>
              <w:t>used</w:t>
            </w:r>
            <w:r w:rsidRPr="002B3C16">
              <w:rPr>
                <w:rFonts w:cs="Arial"/>
                <w:bCs/>
              </w:rPr>
              <w:t xml:space="preserve"> </w:t>
            </w:r>
            <w:r>
              <w:rPr>
                <w:rFonts w:cs="Arial"/>
                <w:bCs/>
              </w:rPr>
              <w:t>for</w:t>
            </w:r>
            <w:r w:rsidRPr="002B3C16">
              <w:rPr>
                <w:rFonts w:cs="Arial"/>
                <w:bCs/>
              </w:rPr>
              <w:t xml:space="preserve"> </w:t>
            </w:r>
            <w:r>
              <w:rPr>
                <w:rFonts w:cs="Arial"/>
                <w:bCs/>
              </w:rPr>
              <w:t>service</w:t>
            </w:r>
            <w:r w:rsidRPr="002B3C16">
              <w:rPr>
                <w:rFonts w:cs="Arial"/>
                <w:bCs/>
              </w:rPr>
              <w:t xml:space="preserve"> </w:t>
            </w:r>
            <w:r>
              <w:rPr>
                <w:rFonts w:cs="Arial"/>
                <w:bCs/>
              </w:rPr>
              <w:t>tenders</w:t>
            </w:r>
            <w:r w:rsidRPr="002B3C16">
              <w:rPr>
                <w:rFonts w:cs="Arial"/>
                <w:bCs/>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Restriktivni tenderski postupak</w:t>
            </w:r>
          </w:p>
          <w:p w:rsidR="003A0C3C" w:rsidRPr="00176B78" w:rsidRDefault="003A0C3C" w:rsidP="002D5A9C">
            <w:pPr>
              <w:widowControl w:val="0"/>
              <w:autoSpaceDE w:val="0"/>
              <w:autoSpaceDN w:val="0"/>
              <w:adjustRightInd w:val="0"/>
              <w:contextualSpacing/>
              <w:rPr>
                <w:rFonts w:cs="Arial"/>
                <w:b/>
              </w:rPr>
            </w:pPr>
            <w:r>
              <w:rPr>
                <w:rFonts w:cs="Arial"/>
                <w:lang/>
              </w:rPr>
              <w:t>Postupak</w:t>
            </w:r>
            <w:r w:rsidRPr="003C01BD">
              <w:rPr>
                <w:rFonts w:cs="Arial"/>
                <w:lang/>
              </w:rPr>
              <w:t xml:space="preserve"> </w:t>
            </w:r>
            <w:r>
              <w:rPr>
                <w:rFonts w:cs="Arial"/>
                <w:lang/>
              </w:rPr>
              <w:t>nabavke</w:t>
            </w:r>
            <w:r w:rsidRPr="003C01BD">
              <w:rPr>
                <w:rFonts w:cs="Arial"/>
                <w:lang/>
              </w:rPr>
              <w:t xml:space="preserve"> </w:t>
            </w:r>
            <w:r>
              <w:rPr>
                <w:rFonts w:cs="Arial"/>
                <w:lang/>
              </w:rPr>
              <w:t>u</w:t>
            </w:r>
            <w:r w:rsidRPr="003C01BD">
              <w:rPr>
                <w:rFonts w:cs="Arial"/>
                <w:lang/>
              </w:rPr>
              <w:t xml:space="preserve"> </w:t>
            </w:r>
            <w:r>
              <w:rPr>
                <w:rFonts w:cs="Arial"/>
                <w:lang/>
              </w:rPr>
              <w:t>skladu</w:t>
            </w:r>
            <w:r w:rsidRPr="003C01BD">
              <w:rPr>
                <w:rFonts w:cs="Arial"/>
                <w:lang/>
              </w:rPr>
              <w:t xml:space="preserve"> </w:t>
            </w:r>
            <w:r>
              <w:rPr>
                <w:rFonts w:cs="Arial"/>
                <w:lang/>
              </w:rPr>
              <w:t>sa</w:t>
            </w:r>
            <w:r w:rsidRPr="003C01BD">
              <w:rPr>
                <w:rFonts w:cs="Arial"/>
                <w:lang/>
              </w:rPr>
              <w:t xml:space="preserve"> </w:t>
            </w:r>
            <w:r>
              <w:rPr>
                <w:rFonts w:cs="Arial"/>
                <w:lang/>
              </w:rPr>
              <w:t>PRAG</w:t>
            </w:r>
            <w:r w:rsidRPr="003C01BD">
              <w:rPr>
                <w:rFonts w:cs="Arial"/>
                <w:lang/>
              </w:rPr>
              <w:t>-</w:t>
            </w:r>
            <w:r>
              <w:rPr>
                <w:rFonts w:cs="Arial"/>
                <w:lang/>
              </w:rPr>
              <w:t>om</w:t>
            </w:r>
            <w:r w:rsidRPr="003C01BD">
              <w:rPr>
                <w:rFonts w:cs="Arial"/>
                <w:lang/>
              </w:rPr>
              <w:t xml:space="preserve"> </w:t>
            </w:r>
            <w:r>
              <w:rPr>
                <w:rFonts w:cs="Arial"/>
                <w:lang/>
              </w:rPr>
              <w:t>kojim</w:t>
            </w:r>
            <w:r w:rsidRPr="003C01BD">
              <w:rPr>
                <w:rFonts w:cs="Arial"/>
                <w:lang/>
              </w:rPr>
              <w:t xml:space="preserve"> </w:t>
            </w:r>
            <w:r>
              <w:rPr>
                <w:rFonts w:cs="Arial"/>
                <w:lang/>
              </w:rPr>
              <w:t>telo</w:t>
            </w:r>
            <w:r w:rsidRPr="003C01BD">
              <w:rPr>
                <w:rFonts w:cs="Arial"/>
                <w:lang/>
              </w:rPr>
              <w:t xml:space="preserve"> </w:t>
            </w:r>
            <w:r>
              <w:rPr>
                <w:rFonts w:cs="Arial"/>
                <w:lang/>
              </w:rPr>
              <w:t>za</w:t>
            </w:r>
            <w:r w:rsidRPr="003C01BD">
              <w:rPr>
                <w:rFonts w:cs="Arial"/>
                <w:lang/>
              </w:rPr>
              <w:t xml:space="preserve"> </w:t>
            </w:r>
            <w:r>
              <w:rPr>
                <w:rFonts w:cs="Arial"/>
                <w:lang/>
              </w:rPr>
              <w:t>ugovaranje</w:t>
            </w:r>
            <w:r w:rsidRPr="003C01BD">
              <w:rPr>
                <w:rFonts w:cs="Arial"/>
                <w:lang/>
              </w:rPr>
              <w:t xml:space="preserve"> </w:t>
            </w:r>
            <w:r>
              <w:rPr>
                <w:rFonts w:cs="Arial"/>
                <w:lang/>
              </w:rPr>
              <w:t>bira</w:t>
            </w:r>
            <w:r w:rsidRPr="003C01BD">
              <w:rPr>
                <w:rFonts w:cs="Arial"/>
                <w:lang/>
              </w:rPr>
              <w:t xml:space="preserve"> </w:t>
            </w:r>
            <w:r>
              <w:rPr>
                <w:rFonts w:cs="Arial"/>
                <w:lang/>
              </w:rPr>
              <w:t>konzorcijum</w:t>
            </w:r>
            <w:r w:rsidRPr="003C01BD">
              <w:rPr>
                <w:rFonts w:cs="Arial"/>
                <w:lang/>
              </w:rPr>
              <w:t xml:space="preserve">, </w:t>
            </w:r>
            <w:r>
              <w:rPr>
                <w:rFonts w:cs="Arial"/>
                <w:lang/>
              </w:rPr>
              <w:t>privredna</w:t>
            </w:r>
            <w:r w:rsidRPr="003C01BD">
              <w:rPr>
                <w:rFonts w:cs="Arial"/>
                <w:lang/>
              </w:rPr>
              <w:t xml:space="preserve"> </w:t>
            </w:r>
            <w:r>
              <w:rPr>
                <w:rFonts w:cs="Arial"/>
                <w:lang/>
              </w:rPr>
              <w:t>dru</w:t>
            </w:r>
            <w:r w:rsidRPr="003C01BD">
              <w:rPr>
                <w:rFonts w:cs="Arial"/>
                <w:lang/>
              </w:rPr>
              <w:t>š</w:t>
            </w:r>
            <w:r>
              <w:rPr>
                <w:rFonts w:cs="Arial"/>
                <w:lang/>
              </w:rPr>
              <w:t>tva</w:t>
            </w:r>
            <w:r w:rsidRPr="003C01BD">
              <w:rPr>
                <w:rFonts w:cs="Arial"/>
                <w:lang/>
              </w:rPr>
              <w:t xml:space="preserve"> </w:t>
            </w:r>
            <w:r>
              <w:rPr>
                <w:rFonts w:cs="Arial"/>
                <w:lang/>
              </w:rPr>
              <w:t>ili</w:t>
            </w:r>
            <w:r w:rsidRPr="003C01BD">
              <w:rPr>
                <w:rFonts w:cs="Arial"/>
                <w:lang/>
              </w:rPr>
              <w:t xml:space="preserve"> </w:t>
            </w:r>
            <w:r>
              <w:rPr>
                <w:rFonts w:cs="Arial"/>
                <w:lang/>
              </w:rPr>
              <w:t>lica</w:t>
            </w:r>
            <w:r w:rsidRPr="003C01BD">
              <w:rPr>
                <w:rFonts w:cs="Arial"/>
                <w:lang/>
              </w:rPr>
              <w:t xml:space="preserve"> </w:t>
            </w:r>
            <w:r>
              <w:rPr>
                <w:rFonts w:cs="Arial"/>
                <w:lang/>
              </w:rPr>
              <w:t>koja</w:t>
            </w:r>
            <w:r w:rsidRPr="003C01BD">
              <w:rPr>
                <w:rFonts w:cs="Arial"/>
                <w:lang/>
              </w:rPr>
              <w:t xml:space="preserve"> </w:t>
            </w:r>
            <w:r>
              <w:rPr>
                <w:rFonts w:cs="Arial"/>
                <w:lang/>
              </w:rPr>
              <w:t>će</w:t>
            </w:r>
            <w:r w:rsidRPr="003C01BD">
              <w:rPr>
                <w:rFonts w:cs="Arial"/>
                <w:lang/>
              </w:rPr>
              <w:t xml:space="preserve"> </w:t>
            </w:r>
            <w:r>
              <w:rPr>
                <w:rFonts w:cs="Arial"/>
                <w:lang/>
              </w:rPr>
              <w:t>izraziti</w:t>
            </w:r>
            <w:r w:rsidRPr="003C01BD">
              <w:rPr>
                <w:rFonts w:cs="Arial"/>
                <w:lang/>
              </w:rPr>
              <w:t xml:space="preserve"> </w:t>
            </w:r>
            <w:r>
              <w:rPr>
                <w:rFonts w:cs="Arial"/>
                <w:lang/>
              </w:rPr>
              <w:t>interes</w:t>
            </w:r>
            <w:r w:rsidRPr="003C01BD">
              <w:rPr>
                <w:rFonts w:cs="Arial"/>
                <w:lang/>
              </w:rPr>
              <w:t xml:space="preserve"> </w:t>
            </w:r>
            <w:r>
              <w:rPr>
                <w:rFonts w:cs="Arial"/>
                <w:lang/>
              </w:rPr>
              <w:t>za</w:t>
            </w:r>
            <w:r w:rsidRPr="003C01BD">
              <w:rPr>
                <w:rFonts w:cs="Arial"/>
                <w:lang/>
              </w:rPr>
              <w:t xml:space="preserve"> </w:t>
            </w:r>
            <w:r>
              <w:rPr>
                <w:rFonts w:cs="Arial"/>
                <w:lang/>
              </w:rPr>
              <w:t>realizaciju</w:t>
            </w:r>
            <w:r w:rsidRPr="003C01BD">
              <w:rPr>
                <w:rFonts w:cs="Arial"/>
                <w:lang/>
              </w:rPr>
              <w:t xml:space="preserve"> </w:t>
            </w:r>
            <w:r>
              <w:rPr>
                <w:rFonts w:cs="Arial"/>
                <w:lang/>
              </w:rPr>
              <w:t>određenog</w:t>
            </w:r>
            <w:r w:rsidRPr="003C01BD">
              <w:rPr>
                <w:rFonts w:cs="Arial"/>
                <w:lang/>
              </w:rPr>
              <w:t xml:space="preserve"> </w:t>
            </w:r>
            <w:r>
              <w:rPr>
                <w:rFonts w:cs="Arial"/>
                <w:lang/>
              </w:rPr>
              <w:t>ugovora</w:t>
            </w:r>
            <w:r w:rsidRPr="003C01BD">
              <w:rPr>
                <w:rFonts w:cs="Arial"/>
                <w:lang/>
              </w:rPr>
              <w:t xml:space="preserve">. </w:t>
            </w:r>
            <w:r>
              <w:rPr>
                <w:rFonts w:cs="Arial"/>
                <w:lang/>
              </w:rPr>
              <w:t>Telo</w:t>
            </w:r>
            <w:r w:rsidRPr="003C01BD">
              <w:rPr>
                <w:rFonts w:cs="Arial"/>
                <w:lang/>
              </w:rPr>
              <w:t xml:space="preserve"> </w:t>
            </w:r>
            <w:r>
              <w:rPr>
                <w:rFonts w:cs="Arial"/>
                <w:lang/>
              </w:rPr>
              <w:t>za</w:t>
            </w:r>
            <w:r w:rsidRPr="003C01BD">
              <w:rPr>
                <w:rFonts w:cs="Arial"/>
                <w:lang/>
              </w:rPr>
              <w:t xml:space="preserve"> </w:t>
            </w:r>
            <w:r>
              <w:rPr>
                <w:rFonts w:cs="Arial"/>
                <w:lang/>
              </w:rPr>
              <w:t>ugovaranje</w:t>
            </w:r>
            <w:r w:rsidRPr="003C01BD">
              <w:rPr>
                <w:rFonts w:cs="Arial"/>
                <w:lang/>
              </w:rPr>
              <w:t xml:space="preserve"> </w:t>
            </w:r>
            <w:r>
              <w:rPr>
                <w:rFonts w:cs="Arial"/>
                <w:lang/>
              </w:rPr>
              <w:t>zatim</w:t>
            </w:r>
            <w:r w:rsidRPr="003C01BD">
              <w:rPr>
                <w:rFonts w:cs="Arial"/>
                <w:lang/>
              </w:rPr>
              <w:t xml:space="preserve"> </w:t>
            </w:r>
            <w:r>
              <w:rPr>
                <w:rFonts w:cs="Arial"/>
                <w:lang/>
              </w:rPr>
              <w:t>organizuje</w:t>
            </w:r>
            <w:r w:rsidRPr="003C01BD">
              <w:rPr>
                <w:rFonts w:cs="Arial"/>
                <w:lang/>
              </w:rPr>
              <w:t xml:space="preserve"> </w:t>
            </w:r>
            <w:r>
              <w:rPr>
                <w:rFonts w:cs="Arial"/>
                <w:lang/>
              </w:rPr>
              <w:t>komisiju</w:t>
            </w:r>
            <w:r w:rsidRPr="003C01BD">
              <w:rPr>
                <w:rFonts w:cs="Arial"/>
                <w:lang/>
              </w:rPr>
              <w:t xml:space="preserve"> </w:t>
            </w:r>
            <w:r>
              <w:rPr>
                <w:rFonts w:cs="Arial"/>
                <w:lang/>
              </w:rPr>
              <w:t>za</w:t>
            </w:r>
            <w:r w:rsidRPr="003C01BD">
              <w:rPr>
                <w:rFonts w:cs="Arial"/>
                <w:lang/>
              </w:rPr>
              <w:t xml:space="preserve"> </w:t>
            </w:r>
            <w:r>
              <w:rPr>
                <w:rFonts w:cs="Arial"/>
                <w:lang/>
              </w:rPr>
              <w:t>selekciju</w:t>
            </w:r>
            <w:r w:rsidRPr="003C01BD">
              <w:rPr>
                <w:rFonts w:cs="Arial"/>
                <w:lang/>
              </w:rPr>
              <w:t xml:space="preserve">, </w:t>
            </w:r>
            <w:r>
              <w:rPr>
                <w:rFonts w:cs="Arial"/>
                <w:lang/>
              </w:rPr>
              <w:t>koja</w:t>
            </w:r>
            <w:r w:rsidRPr="003C01BD">
              <w:rPr>
                <w:rFonts w:cs="Arial"/>
                <w:lang/>
              </w:rPr>
              <w:t xml:space="preserve"> </w:t>
            </w:r>
            <w:r>
              <w:rPr>
                <w:rFonts w:cs="Arial"/>
                <w:lang/>
              </w:rPr>
              <w:t>bira</w:t>
            </w:r>
            <w:r w:rsidRPr="003C01BD">
              <w:rPr>
                <w:rFonts w:cs="Arial"/>
                <w:lang/>
              </w:rPr>
              <w:t xml:space="preserve"> </w:t>
            </w:r>
            <w:r>
              <w:rPr>
                <w:rFonts w:cs="Arial"/>
                <w:lang/>
              </w:rPr>
              <w:t>konzorcijum</w:t>
            </w:r>
            <w:r w:rsidRPr="003C01BD">
              <w:rPr>
                <w:rFonts w:cs="Arial"/>
                <w:lang/>
              </w:rPr>
              <w:t xml:space="preserve">, </w:t>
            </w:r>
            <w:r>
              <w:rPr>
                <w:rFonts w:cs="Arial"/>
                <w:lang/>
              </w:rPr>
              <w:t>privredno</w:t>
            </w:r>
            <w:r w:rsidRPr="003C01BD">
              <w:rPr>
                <w:rFonts w:cs="Arial"/>
                <w:lang/>
              </w:rPr>
              <w:t xml:space="preserve"> </w:t>
            </w:r>
            <w:r>
              <w:rPr>
                <w:rFonts w:cs="Arial"/>
                <w:lang/>
              </w:rPr>
              <w:t>dru</w:t>
            </w:r>
            <w:r w:rsidRPr="003C01BD">
              <w:rPr>
                <w:rFonts w:cs="Arial"/>
                <w:lang/>
              </w:rPr>
              <w:t>š</w:t>
            </w:r>
            <w:r>
              <w:rPr>
                <w:rFonts w:cs="Arial"/>
                <w:lang/>
              </w:rPr>
              <w:t>tvo</w:t>
            </w:r>
            <w:r w:rsidRPr="003C01BD">
              <w:rPr>
                <w:rFonts w:cs="Arial"/>
                <w:lang/>
              </w:rPr>
              <w:t xml:space="preserve"> </w:t>
            </w:r>
            <w:r>
              <w:rPr>
                <w:rFonts w:cs="Arial"/>
                <w:lang/>
              </w:rPr>
              <w:t>ili</w:t>
            </w:r>
            <w:r w:rsidRPr="003C01BD">
              <w:rPr>
                <w:rFonts w:cs="Arial"/>
                <w:lang/>
              </w:rPr>
              <w:t xml:space="preserve"> </w:t>
            </w:r>
            <w:r>
              <w:rPr>
                <w:rFonts w:cs="Arial"/>
                <w:lang/>
              </w:rPr>
              <w:t>lica</w:t>
            </w:r>
            <w:r w:rsidRPr="003C01BD">
              <w:rPr>
                <w:rFonts w:cs="Arial"/>
                <w:lang/>
              </w:rPr>
              <w:t xml:space="preserve"> </w:t>
            </w:r>
            <w:r>
              <w:rPr>
                <w:rFonts w:cs="Arial"/>
                <w:lang/>
              </w:rPr>
              <w:t>koja</w:t>
            </w:r>
            <w:r w:rsidRPr="003C01BD">
              <w:rPr>
                <w:rFonts w:cs="Arial"/>
                <w:lang/>
              </w:rPr>
              <w:t xml:space="preserve"> </w:t>
            </w:r>
            <w:r>
              <w:rPr>
                <w:rFonts w:cs="Arial"/>
                <w:lang/>
              </w:rPr>
              <w:t>najvi</w:t>
            </w:r>
            <w:r w:rsidRPr="003C01BD">
              <w:rPr>
                <w:rFonts w:cs="Arial"/>
                <w:lang/>
              </w:rPr>
              <w:t>š</w:t>
            </w:r>
            <w:r>
              <w:rPr>
                <w:rFonts w:cs="Arial"/>
                <w:lang/>
              </w:rPr>
              <w:t>e</w:t>
            </w:r>
            <w:r w:rsidRPr="003C01BD">
              <w:rPr>
                <w:rFonts w:cs="Arial"/>
                <w:lang/>
              </w:rPr>
              <w:t xml:space="preserve"> </w:t>
            </w:r>
            <w:r>
              <w:rPr>
                <w:rFonts w:cs="Arial"/>
                <w:lang/>
              </w:rPr>
              <w:t>ispunjavaju</w:t>
            </w:r>
            <w:r w:rsidRPr="003C01BD">
              <w:rPr>
                <w:rFonts w:cs="Arial"/>
                <w:lang/>
              </w:rPr>
              <w:t xml:space="preserve"> </w:t>
            </w:r>
            <w:r>
              <w:rPr>
                <w:rFonts w:cs="Arial"/>
                <w:lang/>
              </w:rPr>
              <w:t>unapred</w:t>
            </w:r>
            <w:r w:rsidRPr="003C01BD">
              <w:rPr>
                <w:rFonts w:cs="Arial"/>
                <w:lang/>
              </w:rPr>
              <w:t xml:space="preserve"> </w:t>
            </w:r>
            <w:r>
              <w:rPr>
                <w:rFonts w:cs="Arial"/>
                <w:lang/>
              </w:rPr>
              <w:t>određene</w:t>
            </w:r>
            <w:r w:rsidRPr="003C01BD">
              <w:rPr>
                <w:rFonts w:cs="Arial"/>
                <w:lang/>
              </w:rPr>
              <w:t xml:space="preserve"> </w:t>
            </w:r>
            <w:r>
              <w:rPr>
                <w:rFonts w:cs="Arial"/>
                <w:lang/>
              </w:rPr>
              <w:t>kriterijumime</w:t>
            </w:r>
            <w:r w:rsidRPr="003C01BD">
              <w:rPr>
                <w:rFonts w:cs="Arial"/>
                <w:lang/>
              </w:rPr>
              <w:t xml:space="preserve">. </w:t>
            </w:r>
            <w:r>
              <w:rPr>
                <w:rFonts w:cs="Arial"/>
                <w:lang/>
              </w:rPr>
              <w:t>Ona</w:t>
            </w:r>
            <w:r w:rsidRPr="003C01BD">
              <w:rPr>
                <w:rFonts w:cs="Arial"/>
                <w:lang/>
              </w:rPr>
              <w:t xml:space="preserve"> </w:t>
            </w:r>
            <w:r>
              <w:rPr>
                <w:rFonts w:cs="Arial"/>
                <w:lang/>
              </w:rPr>
              <w:t>privredna</w:t>
            </w:r>
            <w:r w:rsidRPr="003C01BD">
              <w:rPr>
                <w:rFonts w:cs="Arial"/>
                <w:lang/>
              </w:rPr>
              <w:t xml:space="preserve"> </w:t>
            </w:r>
            <w:r>
              <w:rPr>
                <w:rFonts w:cs="Arial"/>
                <w:lang/>
              </w:rPr>
              <w:t>dru</w:t>
            </w:r>
            <w:r w:rsidRPr="003C01BD">
              <w:rPr>
                <w:rFonts w:cs="Arial"/>
                <w:lang/>
              </w:rPr>
              <w:t>š</w:t>
            </w:r>
            <w:r>
              <w:rPr>
                <w:rFonts w:cs="Arial"/>
                <w:lang/>
              </w:rPr>
              <w:t>tva</w:t>
            </w:r>
            <w:r w:rsidRPr="003C01BD">
              <w:rPr>
                <w:rFonts w:cs="Arial"/>
                <w:lang/>
              </w:rPr>
              <w:t xml:space="preserve"> </w:t>
            </w:r>
            <w:r>
              <w:rPr>
                <w:rFonts w:cs="Arial"/>
                <w:lang/>
              </w:rPr>
              <w:t>ili</w:t>
            </w:r>
            <w:r w:rsidRPr="003C01BD">
              <w:rPr>
                <w:rFonts w:cs="Arial"/>
                <w:lang/>
              </w:rPr>
              <w:t xml:space="preserve"> </w:t>
            </w:r>
            <w:r>
              <w:rPr>
                <w:rFonts w:cs="Arial"/>
                <w:lang/>
              </w:rPr>
              <w:t>lica</w:t>
            </w:r>
            <w:r w:rsidRPr="003C01BD">
              <w:rPr>
                <w:rFonts w:cs="Arial"/>
                <w:lang/>
              </w:rPr>
              <w:t xml:space="preserve"> </w:t>
            </w:r>
            <w:r>
              <w:rPr>
                <w:rFonts w:cs="Arial"/>
                <w:lang/>
              </w:rPr>
              <w:t>koja</w:t>
            </w:r>
            <w:r w:rsidRPr="003C01BD">
              <w:rPr>
                <w:rFonts w:cs="Arial"/>
                <w:lang/>
              </w:rPr>
              <w:t xml:space="preserve"> </w:t>
            </w:r>
            <w:r>
              <w:rPr>
                <w:rFonts w:cs="Arial"/>
                <w:lang/>
              </w:rPr>
              <w:t>uđu</w:t>
            </w:r>
            <w:r w:rsidRPr="003C01BD">
              <w:rPr>
                <w:rFonts w:cs="Arial"/>
                <w:lang/>
              </w:rPr>
              <w:t xml:space="preserve"> </w:t>
            </w:r>
            <w:r>
              <w:rPr>
                <w:rFonts w:cs="Arial"/>
                <w:lang/>
              </w:rPr>
              <w:t>u</w:t>
            </w:r>
            <w:r w:rsidRPr="003C01BD">
              <w:rPr>
                <w:rFonts w:cs="Arial"/>
                <w:lang/>
              </w:rPr>
              <w:t xml:space="preserve"> </w:t>
            </w:r>
            <w:r>
              <w:rPr>
                <w:rFonts w:cs="Arial"/>
                <w:lang/>
              </w:rPr>
              <w:t>uži</w:t>
            </w:r>
            <w:r w:rsidRPr="003C01BD">
              <w:rPr>
                <w:rFonts w:cs="Arial"/>
                <w:lang/>
              </w:rPr>
              <w:t xml:space="preserve"> </w:t>
            </w:r>
            <w:r>
              <w:rPr>
                <w:rFonts w:cs="Arial"/>
                <w:lang/>
              </w:rPr>
              <w:t>izbor</w:t>
            </w:r>
            <w:r w:rsidRPr="003C01BD">
              <w:rPr>
                <w:rFonts w:cs="Arial"/>
                <w:lang/>
              </w:rPr>
              <w:t xml:space="preserve"> </w:t>
            </w:r>
            <w:r>
              <w:rPr>
                <w:rFonts w:cs="Arial"/>
                <w:lang/>
              </w:rPr>
              <w:t>se</w:t>
            </w:r>
            <w:r w:rsidRPr="003C01BD">
              <w:rPr>
                <w:rFonts w:cs="Arial"/>
                <w:lang/>
              </w:rPr>
              <w:t xml:space="preserve"> </w:t>
            </w:r>
            <w:r>
              <w:rPr>
                <w:rFonts w:cs="Arial"/>
                <w:lang/>
              </w:rPr>
              <w:t>pozivaju</w:t>
            </w:r>
            <w:r w:rsidRPr="003C01BD">
              <w:rPr>
                <w:rFonts w:cs="Arial"/>
                <w:lang/>
              </w:rPr>
              <w:t xml:space="preserve"> </w:t>
            </w:r>
            <w:r>
              <w:rPr>
                <w:rFonts w:cs="Arial"/>
                <w:lang/>
              </w:rPr>
              <w:t>da</w:t>
            </w:r>
            <w:r w:rsidRPr="003C01BD">
              <w:rPr>
                <w:rFonts w:cs="Arial"/>
                <w:lang/>
              </w:rPr>
              <w:t xml:space="preserve"> </w:t>
            </w:r>
            <w:r>
              <w:rPr>
                <w:rFonts w:cs="Arial"/>
                <w:lang/>
              </w:rPr>
              <w:t>dostave</w:t>
            </w:r>
            <w:r w:rsidRPr="003C01BD">
              <w:rPr>
                <w:rFonts w:cs="Arial"/>
                <w:lang/>
              </w:rPr>
              <w:t xml:space="preserve"> </w:t>
            </w:r>
            <w:r>
              <w:rPr>
                <w:rFonts w:cs="Arial"/>
                <w:lang/>
              </w:rPr>
              <w:t>ponude</w:t>
            </w:r>
            <w:r w:rsidRPr="003C01BD">
              <w:rPr>
                <w:rFonts w:cs="Arial"/>
                <w:lang/>
              </w:rPr>
              <w:t xml:space="preserve">. </w:t>
            </w:r>
            <w:r>
              <w:rPr>
                <w:rFonts w:cs="Arial"/>
                <w:lang/>
              </w:rPr>
              <w:t>Obično</w:t>
            </w:r>
            <w:r w:rsidRPr="003C01BD">
              <w:rPr>
                <w:rFonts w:cs="Arial"/>
                <w:lang/>
              </w:rPr>
              <w:t xml:space="preserve"> </w:t>
            </w:r>
            <w:r>
              <w:rPr>
                <w:rFonts w:cs="Arial"/>
                <w:lang/>
              </w:rPr>
              <w:t>se</w:t>
            </w:r>
            <w:r w:rsidRPr="003C01BD">
              <w:rPr>
                <w:rFonts w:cs="Arial"/>
                <w:lang/>
              </w:rPr>
              <w:t xml:space="preserve"> </w:t>
            </w:r>
            <w:r>
              <w:rPr>
                <w:rFonts w:cs="Arial"/>
                <w:lang/>
              </w:rPr>
              <w:t>koriste</w:t>
            </w:r>
            <w:r w:rsidRPr="003C01BD">
              <w:rPr>
                <w:rFonts w:cs="Arial"/>
                <w:lang/>
              </w:rPr>
              <w:t xml:space="preserve"> </w:t>
            </w:r>
            <w:r>
              <w:rPr>
                <w:rFonts w:cs="Arial"/>
                <w:lang/>
              </w:rPr>
              <w:t>za</w:t>
            </w:r>
            <w:r w:rsidRPr="003C01BD">
              <w:rPr>
                <w:rFonts w:cs="Arial"/>
                <w:lang/>
              </w:rPr>
              <w:t xml:space="preserve"> </w:t>
            </w:r>
            <w:r>
              <w:rPr>
                <w:rFonts w:cs="Arial"/>
                <w:lang/>
              </w:rPr>
              <w:t>nabavku</w:t>
            </w:r>
            <w:r w:rsidRPr="003C01BD">
              <w:rPr>
                <w:rFonts w:cs="Arial"/>
                <w:lang/>
              </w:rPr>
              <w:t xml:space="preserve"> </w:t>
            </w:r>
            <w:r>
              <w:rPr>
                <w:rFonts w:cs="Arial"/>
                <w:lang/>
              </w:rPr>
              <w:t>usluga</w:t>
            </w:r>
            <w:r w:rsidRPr="003C01BD">
              <w:rPr>
                <w:rFonts w:cs="Arial"/>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Results</w:t>
            </w:r>
          </w:p>
          <w:p w:rsidR="003A0C3C" w:rsidRPr="002B3C16" w:rsidRDefault="003A0C3C" w:rsidP="002D5A9C">
            <w:pPr>
              <w:widowControl w:val="0"/>
              <w:autoSpaceDE w:val="0"/>
              <w:autoSpaceDN w:val="0"/>
              <w:adjustRightInd w:val="0"/>
              <w:contextualSpacing/>
              <w:rPr>
                <w:rFonts w:cs="Arial"/>
                <w:bCs/>
              </w:rPr>
            </w:pPr>
            <w:r>
              <w:rPr>
                <w:rFonts w:cs="Arial"/>
                <w:bCs/>
              </w:rPr>
              <w:t>These</w:t>
            </w:r>
            <w:r w:rsidRPr="002B3C16">
              <w:rPr>
                <w:rFonts w:cs="Arial"/>
                <w:bCs/>
              </w:rPr>
              <w:t xml:space="preserve"> </w:t>
            </w:r>
            <w:r>
              <w:rPr>
                <w:rFonts w:cs="Arial"/>
                <w:bCs/>
              </w:rPr>
              <w:t>are</w:t>
            </w:r>
            <w:r w:rsidRPr="002B3C16">
              <w:rPr>
                <w:rFonts w:cs="Arial"/>
                <w:bCs/>
              </w:rPr>
              <w:t xml:space="preserve"> </w:t>
            </w:r>
            <w:r>
              <w:rPr>
                <w:rFonts w:cs="Arial"/>
                <w:bCs/>
              </w:rPr>
              <w:t>indicators</w:t>
            </w:r>
            <w:r w:rsidRPr="002B3C16">
              <w:rPr>
                <w:rFonts w:cs="Arial"/>
                <w:bCs/>
              </w:rPr>
              <w:t xml:space="preserve"> </w:t>
            </w:r>
            <w:r>
              <w:rPr>
                <w:rFonts w:cs="Arial"/>
                <w:bCs/>
              </w:rPr>
              <w:t>of</w:t>
            </w:r>
            <w:r w:rsidRPr="002B3C16">
              <w:rPr>
                <w:rFonts w:cs="Arial"/>
                <w:bCs/>
              </w:rPr>
              <w:t xml:space="preserve"> </w:t>
            </w:r>
            <w:r>
              <w:rPr>
                <w:rFonts w:cs="Arial"/>
                <w:bCs/>
              </w:rPr>
              <w:t>performance</w:t>
            </w:r>
            <w:r w:rsidRPr="002B3C16">
              <w:rPr>
                <w:rFonts w:cs="Arial"/>
                <w:bCs/>
              </w:rPr>
              <w:t xml:space="preserve">, </w:t>
            </w:r>
            <w:r>
              <w:rPr>
                <w:rFonts w:cs="Arial"/>
                <w:bCs/>
              </w:rPr>
              <w:t>used</w:t>
            </w:r>
            <w:r w:rsidRPr="002B3C16">
              <w:rPr>
                <w:rFonts w:cs="Arial"/>
                <w:bCs/>
              </w:rPr>
              <w:t xml:space="preserve"> </w:t>
            </w:r>
            <w:r>
              <w:rPr>
                <w:rFonts w:cs="Arial"/>
                <w:bCs/>
              </w:rPr>
              <w:t>in</w:t>
            </w:r>
            <w:r w:rsidRPr="002B3C16">
              <w:rPr>
                <w:rFonts w:cs="Arial"/>
                <w:bCs/>
              </w:rPr>
              <w:t xml:space="preserve"> </w:t>
            </w:r>
            <w:r>
              <w:rPr>
                <w:rFonts w:cs="Arial"/>
                <w:bCs/>
              </w:rPr>
              <w:t>monitoring</w:t>
            </w:r>
            <w:r w:rsidRPr="002B3C16">
              <w:rPr>
                <w:rFonts w:cs="Arial"/>
                <w:bCs/>
              </w:rPr>
              <w:t xml:space="preserve"> </w:t>
            </w:r>
            <w:r>
              <w:rPr>
                <w:rFonts w:cs="Arial"/>
                <w:bCs/>
              </w:rPr>
              <w:t>and</w:t>
            </w:r>
            <w:r w:rsidRPr="002B3C16">
              <w:rPr>
                <w:rFonts w:cs="Arial"/>
                <w:bCs/>
              </w:rPr>
              <w:t xml:space="preserve"> </w:t>
            </w:r>
            <w:r>
              <w:rPr>
                <w:rFonts w:cs="Arial"/>
                <w:bCs/>
              </w:rPr>
              <w:t>evaluation</w:t>
            </w:r>
            <w:r w:rsidRPr="002B3C16">
              <w:rPr>
                <w:rFonts w:cs="Arial"/>
                <w:bCs/>
              </w:rPr>
              <w:t>, w</w:t>
            </w:r>
            <w:r>
              <w:rPr>
                <w:rFonts w:cs="Arial"/>
                <w:bCs/>
              </w:rPr>
              <w:t>hich</w:t>
            </w:r>
            <w:r w:rsidRPr="002B3C16">
              <w:rPr>
                <w:rFonts w:cs="Arial"/>
                <w:bCs/>
              </w:rPr>
              <w:t xml:space="preserve"> </w:t>
            </w:r>
            <w:r>
              <w:rPr>
                <w:rFonts w:cs="Arial"/>
                <w:bCs/>
              </w:rPr>
              <w:t>are</w:t>
            </w:r>
            <w:r w:rsidRPr="002B3C16">
              <w:rPr>
                <w:rFonts w:cs="Arial"/>
                <w:bCs/>
              </w:rPr>
              <w:t xml:space="preserve"> </w:t>
            </w:r>
            <w:r>
              <w:rPr>
                <w:rFonts w:cs="Arial"/>
                <w:bCs/>
              </w:rPr>
              <w:t>the</w:t>
            </w:r>
            <w:r w:rsidRPr="002B3C16">
              <w:rPr>
                <w:rFonts w:cs="Arial"/>
                <w:bCs/>
              </w:rPr>
              <w:t xml:space="preserve"> </w:t>
            </w:r>
            <w:r>
              <w:rPr>
                <w:rFonts w:cs="Arial"/>
                <w:bCs/>
              </w:rPr>
              <w:t>conse</w:t>
            </w:r>
            <w:r w:rsidRPr="002B3C16">
              <w:rPr>
                <w:rFonts w:cs="Arial"/>
                <w:bCs/>
              </w:rPr>
              <w:t>q</w:t>
            </w:r>
            <w:r>
              <w:rPr>
                <w:rFonts w:cs="Arial"/>
                <w:bCs/>
              </w:rPr>
              <w:t>uence</w:t>
            </w:r>
            <w:r w:rsidRPr="002B3C16">
              <w:rPr>
                <w:rFonts w:cs="Arial"/>
                <w:bCs/>
              </w:rPr>
              <w:t xml:space="preserve"> </w:t>
            </w:r>
            <w:r>
              <w:rPr>
                <w:rFonts w:cs="Arial"/>
                <w:bCs/>
              </w:rPr>
              <w:t>of</w:t>
            </w:r>
            <w:r w:rsidRPr="002B3C16">
              <w:rPr>
                <w:rFonts w:cs="Arial"/>
                <w:bCs/>
              </w:rPr>
              <w:t xml:space="preserve"> </w:t>
            </w:r>
            <w:r>
              <w:rPr>
                <w:rFonts w:cs="Arial"/>
                <w:bCs/>
              </w:rPr>
              <w:t>an</w:t>
            </w:r>
            <w:r w:rsidRPr="002B3C16">
              <w:rPr>
                <w:rFonts w:cs="Arial"/>
                <w:bCs/>
              </w:rPr>
              <w:t xml:space="preserve"> </w:t>
            </w:r>
            <w:r>
              <w:rPr>
                <w:rFonts w:cs="Arial"/>
                <w:bCs/>
              </w:rPr>
              <w:t>activit</w:t>
            </w:r>
            <w:r w:rsidRPr="002B3C16">
              <w:rPr>
                <w:rFonts w:cs="Arial"/>
                <w:bCs/>
              </w:rPr>
              <w:t xml:space="preserve">y. </w:t>
            </w:r>
            <w:r>
              <w:rPr>
                <w:rFonts w:cs="Arial"/>
                <w:bCs/>
              </w:rPr>
              <w:t>Results</w:t>
            </w:r>
            <w:r w:rsidRPr="002B3C16">
              <w:rPr>
                <w:rFonts w:cs="Arial"/>
                <w:bCs/>
              </w:rPr>
              <w:t xml:space="preserve"> </w:t>
            </w:r>
            <w:r>
              <w:rPr>
                <w:rFonts w:cs="Arial"/>
                <w:bCs/>
              </w:rPr>
              <w:t>arise</w:t>
            </w:r>
            <w:r w:rsidRPr="002B3C16">
              <w:rPr>
                <w:rFonts w:cs="Arial"/>
                <w:bCs/>
              </w:rPr>
              <w:t xml:space="preserve"> </w:t>
            </w:r>
            <w:r>
              <w:rPr>
                <w:rFonts w:cs="Arial"/>
                <w:bCs/>
              </w:rPr>
              <w:t>from</w:t>
            </w:r>
            <w:r w:rsidRPr="002B3C16">
              <w:rPr>
                <w:rFonts w:cs="Arial"/>
                <w:bCs/>
              </w:rPr>
              <w:t xml:space="preserve"> </w:t>
            </w:r>
            <w:r>
              <w:rPr>
                <w:rFonts w:cs="Arial"/>
                <w:bCs/>
              </w:rPr>
              <w:t>the</w:t>
            </w:r>
            <w:r w:rsidRPr="002B3C16">
              <w:rPr>
                <w:rFonts w:cs="Arial"/>
                <w:bCs/>
              </w:rPr>
              <w:t xml:space="preserve"> </w:t>
            </w:r>
            <w:r>
              <w:rPr>
                <w:rFonts w:cs="Arial"/>
                <w:bCs/>
              </w:rPr>
              <w:t>achievement</w:t>
            </w:r>
            <w:r w:rsidRPr="002B3C16">
              <w:rPr>
                <w:rFonts w:cs="Arial"/>
                <w:bCs/>
              </w:rPr>
              <w:t xml:space="preserve"> </w:t>
            </w:r>
            <w:r>
              <w:rPr>
                <w:rFonts w:cs="Arial"/>
                <w:bCs/>
              </w:rPr>
              <w:t>of</w:t>
            </w:r>
            <w:r w:rsidRPr="002B3C16">
              <w:rPr>
                <w:rFonts w:cs="Arial"/>
                <w:bCs/>
              </w:rPr>
              <w:t xml:space="preserve"> </w:t>
            </w:r>
            <w:r>
              <w:rPr>
                <w:rFonts w:cs="Arial"/>
                <w:bCs/>
              </w:rPr>
              <w:t>the</w:t>
            </w:r>
            <w:r w:rsidRPr="002B3C16">
              <w:rPr>
                <w:rFonts w:cs="Arial"/>
                <w:bCs/>
              </w:rPr>
              <w:t xml:space="preserve"> </w:t>
            </w:r>
            <w:r>
              <w:rPr>
                <w:rFonts w:cs="Arial"/>
                <w:bCs/>
              </w:rPr>
              <w:t>project</w:t>
            </w:r>
            <w:r w:rsidRPr="002B3C16">
              <w:rPr>
                <w:rFonts w:cs="Arial"/>
                <w:bCs/>
              </w:rPr>
              <w:t>’</w:t>
            </w:r>
            <w:r>
              <w:rPr>
                <w:rFonts w:cs="Arial"/>
                <w:bCs/>
              </w:rPr>
              <w:t>s</w:t>
            </w:r>
            <w:r w:rsidRPr="002B3C16">
              <w:rPr>
                <w:rFonts w:cs="Arial"/>
                <w:bCs/>
              </w:rPr>
              <w:t xml:space="preserve"> </w:t>
            </w:r>
            <w:r>
              <w:rPr>
                <w:rFonts w:cs="Arial"/>
                <w:bCs/>
              </w:rPr>
              <w:t>output</w:t>
            </w:r>
            <w:r w:rsidRPr="002B3C16">
              <w:rPr>
                <w:rFonts w:cs="Arial"/>
                <w:bCs/>
              </w:rPr>
              <w:t xml:space="preserve"> </w:t>
            </w:r>
            <w:r>
              <w:rPr>
                <w:rFonts w:cs="Arial"/>
                <w:bCs/>
              </w:rPr>
              <w:t>and</w:t>
            </w:r>
            <w:r w:rsidRPr="002B3C16">
              <w:rPr>
                <w:rFonts w:cs="Arial"/>
                <w:bCs/>
              </w:rPr>
              <w:t xml:space="preserve"> </w:t>
            </w:r>
            <w:r>
              <w:rPr>
                <w:rFonts w:cs="Arial"/>
                <w:bCs/>
              </w:rPr>
              <w:t>refer</w:t>
            </w:r>
            <w:r w:rsidRPr="002B3C16">
              <w:rPr>
                <w:rFonts w:cs="Arial"/>
                <w:bCs/>
              </w:rPr>
              <w:t xml:space="preserve"> </w:t>
            </w:r>
            <w:r>
              <w:rPr>
                <w:rFonts w:cs="Arial"/>
                <w:bCs/>
              </w:rPr>
              <w:t>to</w:t>
            </w:r>
            <w:r w:rsidRPr="002B3C16">
              <w:rPr>
                <w:rFonts w:cs="Arial"/>
                <w:bCs/>
              </w:rPr>
              <w:t xml:space="preserve"> </w:t>
            </w:r>
            <w:r>
              <w:rPr>
                <w:rFonts w:cs="Arial"/>
                <w:bCs/>
              </w:rPr>
              <w:t>the</w:t>
            </w:r>
            <w:r w:rsidRPr="002B3C16">
              <w:rPr>
                <w:rFonts w:cs="Arial"/>
                <w:bCs/>
              </w:rPr>
              <w:t xml:space="preserve"> </w:t>
            </w:r>
            <w:r>
              <w:rPr>
                <w:rFonts w:cs="Arial"/>
                <w:bCs/>
              </w:rPr>
              <w:t>effect</w:t>
            </w:r>
            <w:r w:rsidRPr="002B3C16">
              <w:rPr>
                <w:rFonts w:cs="Arial"/>
                <w:bCs/>
              </w:rPr>
              <w:t xml:space="preserve"> </w:t>
            </w:r>
            <w:r>
              <w:rPr>
                <w:rFonts w:cs="Arial"/>
                <w:bCs/>
              </w:rPr>
              <w:t>on</w:t>
            </w:r>
            <w:r w:rsidRPr="002B3C16">
              <w:rPr>
                <w:rFonts w:cs="Arial"/>
                <w:bCs/>
              </w:rPr>
              <w:t xml:space="preserve"> </w:t>
            </w:r>
            <w:r>
              <w:rPr>
                <w:rFonts w:cs="Arial"/>
                <w:bCs/>
              </w:rPr>
              <w:t>beneficiaries</w:t>
            </w:r>
            <w:r w:rsidRPr="002B3C16">
              <w:rPr>
                <w:rFonts w:cs="Arial"/>
                <w:bCs/>
              </w:rPr>
              <w:t xml:space="preserve"> </w:t>
            </w:r>
            <w:r>
              <w:rPr>
                <w:rFonts w:cs="Arial"/>
                <w:bCs/>
              </w:rPr>
              <w:t>brought</w:t>
            </w:r>
            <w:r w:rsidRPr="002B3C16">
              <w:rPr>
                <w:rFonts w:cs="Arial"/>
                <w:bCs/>
              </w:rPr>
              <w:t xml:space="preserve"> </w:t>
            </w:r>
            <w:r>
              <w:rPr>
                <w:rFonts w:cs="Arial"/>
                <w:bCs/>
              </w:rPr>
              <w:t>about</w:t>
            </w:r>
            <w:r w:rsidRPr="002B3C16">
              <w:rPr>
                <w:rFonts w:cs="Arial"/>
                <w:bCs/>
              </w:rPr>
              <w:t xml:space="preserve"> </w:t>
            </w:r>
            <w:r>
              <w:rPr>
                <w:rFonts w:cs="Arial"/>
                <w:bCs/>
              </w:rPr>
              <w:t>b</w:t>
            </w:r>
            <w:r w:rsidRPr="002B3C16">
              <w:rPr>
                <w:rFonts w:cs="Arial"/>
                <w:bCs/>
              </w:rPr>
              <w:t xml:space="preserve">y </w:t>
            </w:r>
            <w:r>
              <w:rPr>
                <w:rFonts w:cs="Arial"/>
                <w:bCs/>
              </w:rPr>
              <w:t>changes</w:t>
            </w:r>
            <w:r w:rsidRPr="002B3C16">
              <w:rPr>
                <w:rFonts w:cs="Arial"/>
                <w:bCs/>
              </w:rPr>
              <w:t xml:space="preserve"> </w:t>
            </w:r>
            <w:r>
              <w:rPr>
                <w:rFonts w:cs="Arial"/>
                <w:bCs/>
              </w:rPr>
              <w:t>to</w:t>
            </w:r>
            <w:r w:rsidRPr="002B3C16">
              <w:rPr>
                <w:rFonts w:cs="Arial"/>
                <w:bCs/>
              </w:rPr>
              <w:t xml:space="preserve"> </w:t>
            </w:r>
            <w:r>
              <w:rPr>
                <w:rFonts w:cs="Arial"/>
                <w:bCs/>
              </w:rPr>
              <w:t>their</w:t>
            </w:r>
            <w:r w:rsidRPr="002B3C16">
              <w:rPr>
                <w:rFonts w:cs="Arial"/>
                <w:bCs/>
              </w:rPr>
              <w:t xml:space="preserve"> </w:t>
            </w:r>
            <w:r>
              <w:rPr>
                <w:rFonts w:cs="Arial"/>
                <w:bCs/>
              </w:rPr>
              <w:t>behaviour</w:t>
            </w:r>
            <w:r w:rsidRPr="002B3C16">
              <w:rPr>
                <w:rFonts w:cs="Arial"/>
                <w:bCs/>
              </w:rPr>
              <w:t xml:space="preserve">, </w:t>
            </w:r>
            <w:r>
              <w:rPr>
                <w:rFonts w:cs="Arial"/>
                <w:bCs/>
              </w:rPr>
              <w:t>capacit</w:t>
            </w:r>
            <w:r w:rsidRPr="002B3C16">
              <w:rPr>
                <w:rFonts w:cs="Arial"/>
                <w:bCs/>
              </w:rPr>
              <w:t xml:space="preserve">y </w:t>
            </w:r>
            <w:r>
              <w:rPr>
                <w:rFonts w:cs="Arial"/>
                <w:bCs/>
              </w:rPr>
              <w:t>or</w:t>
            </w:r>
            <w:r w:rsidRPr="002B3C16">
              <w:rPr>
                <w:rFonts w:cs="Arial"/>
                <w:bCs/>
              </w:rPr>
              <w:t xml:space="preserve"> </w:t>
            </w:r>
            <w:r>
              <w:rPr>
                <w:rFonts w:cs="Arial"/>
                <w:bCs/>
              </w:rPr>
              <w:t>performance</w:t>
            </w:r>
            <w:r w:rsidRPr="002B3C16">
              <w:rPr>
                <w:rFonts w:cs="Arial"/>
                <w:bCs/>
              </w:rPr>
              <w:t xml:space="preserve">. </w:t>
            </w:r>
            <w:r>
              <w:rPr>
                <w:rFonts w:cs="Arial"/>
                <w:bCs/>
              </w:rPr>
              <w:t>Such</w:t>
            </w:r>
            <w:r w:rsidRPr="002B3C16">
              <w:rPr>
                <w:rFonts w:cs="Arial"/>
                <w:bCs/>
              </w:rPr>
              <w:t xml:space="preserve"> </w:t>
            </w:r>
            <w:r>
              <w:rPr>
                <w:rFonts w:cs="Arial"/>
                <w:bCs/>
              </w:rPr>
              <w:t>indicators</w:t>
            </w:r>
            <w:r w:rsidRPr="002B3C16">
              <w:rPr>
                <w:rFonts w:cs="Arial"/>
                <w:bCs/>
              </w:rPr>
              <w:t xml:space="preserve"> </w:t>
            </w:r>
            <w:r>
              <w:rPr>
                <w:rFonts w:cs="Arial"/>
                <w:bCs/>
              </w:rPr>
              <w:t>can</w:t>
            </w:r>
            <w:r w:rsidRPr="002B3C16">
              <w:rPr>
                <w:rFonts w:cs="Arial"/>
                <w:bCs/>
              </w:rPr>
              <w:t xml:space="preserve"> </w:t>
            </w:r>
            <w:r>
              <w:rPr>
                <w:rFonts w:cs="Arial"/>
                <w:bCs/>
              </w:rPr>
              <w:t>be</w:t>
            </w:r>
            <w:r w:rsidRPr="002B3C16">
              <w:rPr>
                <w:rFonts w:cs="Arial"/>
                <w:bCs/>
              </w:rPr>
              <w:t xml:space="preserve"> </w:t>
            </w:r>
            <w:r>
              <w:rPr>
                <w:rFonts w:cs="Arial"/>
                <w:bCs/>
              </w:rPr>
              <w:t>of</w:t>
            </w:r>
            <w:r w:rsidRPr="002B3C16">
              <w:rPr>
                <w:rFonts w:cs="Arial"/>
                <w:bCs/>
              </w:rPr>
              <w:t xml:space="preserve"> </w:t>
            </w:r>
            <w:r>
              <w:rPr>
                <w:rFonts w:cs="Arial"/>
                <w:bCs/>
              </w:rPr>
              <w:t>a</w:t>
            </w:r>
            <w:r w:rsidRPr="002B3C16">
              <w:rPr>
                <w:rFonts w:cs="Arial"/>
                <w:bCs/>
              </w:rPr>
              <w:t xml:space="preserve"> </w:t>
            </w:r>
            <w:r>
              <w:rPr>
                <w:rFonts w:cs="Arial"/>
                <w:bCs/>
              </w:rPr>
              <w:t>ph</w:t>
            </w:r>
            <w:r w:rsidRPr="002B3C16">
              <w:rPr>
                <w:rFonts w:cs="Arial"/>
                <w:bCs/>
              </w:rPr>
              <w:t>y</w:t>
            </w:r>
            <w:r>
              <w:rPr>
                <w:rFonts w:cs="Arial"/>
                <w:bCs/>
              </w:rPr>
              <w:t>sical</w:t>
            </w:r>
            <w:r w:rsidRPr="002B3C16">
              <w:rPr>
                <w:rFonts w:cs="Arial"/>
                <w:bCs/>
              </w:rPr>
              <w:t xml:space="preserve"> </w:t>
            </w:r>
            <w:r>
              <w:rPr>
                <w:rFonts w:cs="Arial"/>
                <w:bCs/>
              </w:rPr>
              <w:t>nature</w:t>
            </w:r>
            <w:r w:rsidRPr="002B3C16">
              <w:rPr>
                <w:rFonts w:cs="Arial"/>
                <w:bCs/>
              </w:rPr>
              <w:t xml:space="preserve"> (</w:t>
            </w:r>
            <w:r>
              <w:rPr>
                <w:rFonts w:cs="Arial"/>
                <w:bCs/>
              </w:rPr>
              <w:t>for</w:t>
            </w:r>
            <w:r w:rsidRPr="002B3C16">
              <w:rPr>
                <w:rFonts w:cs="Arial"/>
                <w:bCs/>
              </w:rPr>
              <w:t xml:space="preserve"> </w:t>
            </w:r>
            <w:r>
              <w:rPr>
                <w:rFonts w:cs="Arial"/>
                <w:bCs/>
              </w:rPr>
              <w:t>e</w:t>
            </w:r>
            <w:r w:rsidRPr="002B3C16">
              <w:rPr>
                <w:rFonts w:cs="Arial"/>
                <w:bCs/>
              </w:rPr>
              <w:t>x</w:t>
            </w:r>
            <w:r>
              <w:rPr>
                <w:rFonts w:cs="Arial"/>
                <w:bCs/>
              </w:rPr>
              <w:t>ample</w:t>
            </w:r>
            <w:r w:rsidRPr="002B3C16">
              <w:rPr>
                <w:rFonts w:cs="Arial"/>
                <w:bCs/>
              </w:rPr>
              <w:t xml:space="preserve">, </w:t>
            </w:r>
            <w:r>
              <w:rPr>
                <w:rFonts w:cs="Arial"/>
                <w:bCs/>
              </w:rPr>
              <w:t>number</w:t>
            </w:r>
            <w:r w:rsidRPr="002B3C16">
              <w:rPr>
                <w:rFonts w:cs="Arial"/>
                <w:bCs/>
              </w:rPr>
              <w:t xml:space="preserve"> </w:t>
            </w:r>
            <w:r>
              <w:rPr>
                <w:rFonts w:cs="Arial"/>
                <w:bCs/>
              </w:rPr>
              <w:t>of</w:t>
            </w:r>
            <w:r w:rsidRPr="002B3C16">
              <w:rPr>
                <w:rFonts w:cs="Arial"/>
                <w:bCs/>
              </w:rPr>
              <w:t xml:space="preserve"> </w:t>
            </w:r>
            <w:r>
              <w:rPr>
                <w:rFonts w:cs="Arial"/>
                <w:bCs/>
              </w:rPr>
              <w:t>jobs</w:t>
            </w:r>
            <w:r w:rsidRPr="002B3C16">
              <w:rPr>
                <w:rFonts w:cs="Arial"/>
                <w:bCs/>
              </w:rPr>
              <w:t xml:space="preserve"> </w:t>
            </w:r>
            <w:r>
              <w:rPr>
                <w:rFonts w:cs="Arial"/>
                <w:bCs/>
              </w:rPr>
              <w:t>created</w:t>
            </w:r>
            <w:r w:rsidRPr="002B3C16">
              <w:rPr>
                <w:rFonts w:cs="Arial"/>
                <w:bCs/>
              </w:rPr>
              <w:t xml:space="preserve"> </w:t>
            </w:r>
            <w:r>
              <w:rPr>
                <w:rFonts w:cs="Arial"/>
                <w:bCs/>
              </w:rPr>
              <w:t>or</w:t>
            </w:r>
            <w:r w:rsidRPr="002B3C16">
              <w:rPr>
                <w:rFonts w:cs="Arial"/>
                <w:bCs/>
              </w:rPr>
              <w:t xml:space="preserve"> q</w:t>
            </w:r>
            <w:r>
              <w:rPr>
                <w:rFonts w:cs="Arial"/>
                <w:bCs/>
              </w:rPr>
              <w:t>ualifications</w:t>
            </w:r>
            <w:r w:rsidRPr="002B3C16">
              <w:rPr>
                <w:rFonts w:cs="Arial"/>
                <w:bCs/>
              </w:rPr>
              <w:t xml:space="preserve"> </w:t>
            </w:r>
            <w:r>
              <w:rPr>
                <w:rFonts w:cs="Arial"/>
                <w:bCs/>
              </w:rPr>
              <w:t>gained</w:t>
            </w:r>
            <w:r w:rsidRPr="002B3C16">
              <w:rPr>
                <w:rFonts w:cs="Arial"/>
                <w:bCs/>
              </w:rPr>
              <w:t xml:space="preserve">) </w:t>
            </w:r>
            <w:r>
              <w:rPr>
                <w:rFonts w:cs="Arial"/>
                <w:bCs/>
              </w:rPr>
              <w:t>or</w:t>
            </w:r>
            <w:r w:rsidRPr="002B3C16">
              <w:rPr>
                <w:rFonts w:cs="Arial"/>
                <w:bCs/>
              </w:rPr>
              <w:t xml:space="preserve"> </w:t>
            </w:r>
            <w:r>
              <w:rPr>
                <w:rFonts w:cs="Arial"/>
                <w:bCs/>
              </w:rPr>
              <w:t>a</w:t>
            </w:r>
            <w:r w:rsidRPr="002B3C16">
              <w:rPr>
                <w:rFonts w:cs="Arial"/>
                <w:bCs/>
              </w:rPr>
              <w:t xml:space="preserve"> </w:t>
            </w:r>
            <w:r>
              <w:rPr>
                <w:rFonts w:cs="Arial"/>
                <w:bCs/>
              </w:rPr>
              <w:t>financial</w:t>
            </w:r>
            <w:r w:rsidRPr="002B3C16">
              <w:rPr>
                <w:rFonts w:cs="Arial"/>
                <w:bCs/>
              </w:rPr>
              <w:t xml:space="preserve"> </w:t>
            </w:r>
            <w:r>
              <w:rPr>
                <w:rFonts w:cs="Arial"/>
                <w:bCs/>
              </w:rPr>
              <w:t>nature</w:t>
            </w:r>
            <w:r w:rsidRPr="002B3C16">
              <w:rPr>
                <w:rFonts w:cs="Arial"/>
                <w:bCs/>
              </w:rPr>
              <w:t xml:space="preserve"> (</w:t>
            </w:r>
            <w:r>
              <w:rPr>
                <w:rFonts w:cs="Arial"/>
                <w:bCs/>
              </w:rPr>
              <w:t>for</w:t>
            </w:r>
            <w:r w:rsidRPr="002B3C16">
              <w:rPr>
                <w:rFonts w:cs="Arial"/>
                <w:bCs/>
              </w:rPr>
              <w:t xml:space="preserve"> </w:t>
            </w:r>
            <w:r>
              <w:rPr>
                <w:rFonts w:cs="Arial"/>
                <w:bCs/>
              </w:rPr>
              <w:t>e</w:t>
            </w:r>
            <w:r w:rsidRPr="002B3C16">
              <w:rPr>
                <w:rFonts w:cs="Arial"/>
                <w:bCs/>
              </w:rPr>
              <w:t>x</w:t>
            </w:r>
            <w:r>
              <w:rPr>
                <w:rFonts w:cs="Arial"/>
                <w:bCs/>
              </w:rPr>
              <w:t>ample</w:t>
            </w:r>
            <w:r w:rsidRPr="002B3C16">
              <w:rPr>
                <w:rFonts w:cs="Arial"/>
                <w:bCs/>
              </w:rPr>
              <w:t xml:space="preserve">, </w:t>
            </w:r>
            <w:r>
              <w:rPr>
                <w:rFonts w:cs="Arial"/>
                <w:bCs/>
              </w:rPr>
              <w:t>cost</w:t>
            </w:r>
            <w:r w:rsidRPr="002B3C16">
              <w:rPr>
                <w:rFonts w:cs="Arial"/>
                <w:bCs/>
              </w:rPr>
              <w:t xml:space="preserve"> </w:t>
            </w:r>
            <w:r>
              <w:rPr>
                <w:rFonts w:cs="Arial"/>
                <w:bCs/>
              </w:rPr>
              <w:t>reduced</w:t>
            </w:r>
            <w:r w:rsidRPr="002B3C16">
              <w:rPr>
                <w:rFonts w:cs="Arial"/>
                <w:bCs/>
              </w:rPr>
              <w:t xml:space="preserve"> </w:t>
            </w:r>
            <w:r>
              <w:rPr>
                <w:rFonts w:cs="Arial"/>
                <w:bCs/>
              </w:rPr>
              <w:t>or</w:t>
            </w:r>
            <w:r w:rsidRPr="002B3C16">
              <w:rPr>
                <w:rFonts w:cs="Arial"/>
                <w:bCs/>
              </w:rPr>
              <w:t xml:space="preserve"> </w:t>
            </w:r>
            <w:r>
              <w:rPr>
                <w:rFonts w:cs="Arial"/>
                <w:bCs/>
              </w:rPr>
              <w:t>time</w:t>
            </w:r>
            <w:r w:rsidRPr="002B3C16">
              <w:rPr>
                <w:rFonts w:cs="Arial"/>
                <w:bCs/>
              </w:rPr>
              <w:t xml:space="preserve"> </w:t>
            </w:r>
            <w:r>
              <w:rPr>
                <w:rFonts w:cs="Arial"/>
                <w:bCs/>
              </w:rPr>
              <w:t>saved</w:t>
            </w:r>
            <w:r w:rsidRPr="002B3C16">
              <w:rPr>
                <w:rFonts w:cs="Arial"/>
                <w:bCs/>
              </w:rPr>
              <w:t xml:space="preserve">). </w:t>
            </w:r>
            <w:r>
              <w:rPr>
                <w:rFonts w:cs="Arial"/>
                <w:bCs/>
              </w:rPr>
              <w:t>In</w:t>
            </w:r>
            <w:r w:rsidRPr="002B3C16">
              <w:rPr>
                <w:rFonts w:cs="Arial"/>
                <w:bCs/>
              </w:rPr>
              <w:t xml:space="preserve"> </w:t>
            </w:r>
            <w:r>
              <w:rPr>
                <w:rFonts w:cs="Arial"/>
                <w:bCs/>
              </w:rPr>
              <w:t>developing</w:t>
            </w:r>
            <w:r w:rsidRPr="002B3C16">
              <w:rPr>
                <w:rFonts w:cs="Arial"/>
                <w:bCs/>
              </w:rPr>
              <w:t xml:space="preserve"> </w:t>
            </w:r>
            <w:r>
              <w:rPr>
                <w:rFonts w:cs="Arial"/>
                <w:bCs/>
              </w:rPr>
              <w:t xml:space="preserve">project fiches for IPA, </w:t>
            </w:r>
            <w:r w:rsidRPr="002B3C16">
              <w:rPr>
                <w:rFonts w:cs="Arial"/>
                <w:bCs/>
              </w:rPr>
              <w:t>“</w:t>
            </w:r>
            <w:r>
              <w:rPr>
                <w:rFonts w:cs="Arial"/>
                <w:bCs/>
              </w:rPr>
              <w:t>results</w:t>
            </w:r>
            <w:r w:rsidRPr="002B3C16">
              <w:rPr>
                <w:rFonts w:cs="Arial"/>
                <w:bCs/>
              </w:rPr>
              <w:t xml:space="preserve">” </w:t>
            </w:r>
            <w:r>
              <w:rPr>
                <w:rFonts w:cs="Arial"/>
                <w:bCs/>
              </w:rPr>
              <w:t>refers</w:t>
            </w:r>
            <w:r w:rsidRPr="002B3C16">
              <w:rPr>
                <w:rFonts w:cs="Arial"/>
                <w:bCs/>
              </w:rPr>
              <w:t xml:space="preserve"> </w:t>
            </w:r>
            <w:r>
              <w:rPr>
                <w:rFonts w:cs="Arial"/>
                <w:bCs/>
              </w:rPr>
              <w:t>to</w:t>
            </w:r>
            <w:r w:rsidRPr="002B3C16">
              <w:rPr>
                <w:rFonts w:cs="Arial"/>
                <w:bCs/>
              </w:rPr>
              <w:t xml:space="preserve"> </w:t>
            </w:r>
            <w:r>
              <w:rPr>
                <w:rFonts w:cs="Arial"/>
                <w:bCs/>
              </w:rPr>
              <w:t>the</w:t>
            </w:r>
            <w:r w:rsidRPr="002B3C16">
              <w:rPr>
                <w:rFonts w:cs="Arial"/>
                <w:bCs/>
              </w:rPr>
              <w:t xml:space="preserve"> </w:t>
            </w:r>
            <w:r>
              <w:rPr>
                <w:rFonts w:cs="Arial"/>
                <w:bCs/>
              </w:rPr>
              <w:t>use</w:t>
            </w:r>
            <w:r w:rsidRPr="002B3C16">
              <w:rPr>
                <w:rFonts w:cs="Arial"/>
                <w:bCs/>
              </w:rPr>
              <w:t xml:space="preserve"> </w:t>
            </w:r>
            <w:r>
              <w:rPr>
                <w:rFonts w:cs="Arial"/>
                <w:bCs/>
              </w:rPr>
              <w:t>to</w:t>
            </w:r>
            <w:r w:rsidRPr="002B3C16">
              <w:rPr>
                <w:rFonts w:cs="Arial"/>
                <w:bCs/>
              </w:rPr>
              <w:t xml:space="preserve"> w</w:t>
            </w:r>
            <w:r>
              <w:rPr>
                <w:rFonts w:cs="Arial"/>
                <w:bCs/>
              </w:rPr>
              <w:t>hich</w:t>
            </w:r>
            <w:r w:rsidRPr="002B3C16">
              <w:rPr>
                <w:rFonts w:cs="Arial"/>
                <w:bCs/>
              </w:rPr>
              <w:t xml:space="preserve"> </w:t>
            </w:r>
            <w:r>
              <w:rPr>
                <w:rFonts w:cs="Arial"/>
                <w:bCs/>
              </w:rPr>
              <w:t>project</w:t>
            </w:r>
            <w:r w:rsidRPr="002B3C16">
              <w:rPr>
                <w:rFonts w:cs="Arial"/>
                <w:bCs/>
              </w:rPr>
              <w:t xml:space="preserve"> </w:t>
            </w:r>
            <w:r>
              <w:rPr>
                <w:rFonts w:cs="Arial"/>
                <w:bCs/>
              </w:rPr>
              <w:t>outputs</w:t>
            </w:r>
            <w:r w:rsidRPr="002B3C16">
              <w:rPr>
                <w:rFonts w:cs="Arial"/>
                <w:bCs/>
              </w:rPr>
              <w:t xml:space="preserve"> </w:t>
            </w:r>
            <w:r>
              <w:rPr>
                <w:rFonts w:cs="Arial"/>
                <w:bCs/>
              </w:rPr>
              <w:t>are</w:t>
            </w:r>
            <w:r w:rsidRPr="002B3C16">
              <w:rPr>
                <w:rFonts w:cs="Arial"/>
                <w:bCs/>
              </w:rPr>
              <w:t xml:space="preserve"> </w:t>
            </w:r>
            <w:r>
              <w:rPr>
                <w:rFonts w:cs="Arial"/>
                <w:bCs/>
              </w:rPr>
              <w:t>put</w:t>
            </w:r>
            <w:r w:rsidRPr="002B3C16">
              <w:rPr>
                <w:rFonts w:cs="Arial"/>
                <w:bCs/>
              </w:rPr>
              <w:t xml:space="preserve"> </w:t>
            </w:r>
            <w:r>
              <w:rPr>
                <w:rFonts w:cs="Arial"/>
                <w:bCs/>
              </w:rPr>
              <w:t>and</w:t>
            </w:r>
            <w:r w:rsidRPr="002B3C16">
              <w:rPr>
                <w:rFonts w:cs="Arial"/>
                <w:bCs/>
              </w:rPr>
              <w:t xml:space="preserve"> </w:t>
            </w:r>
            <w:r>
              <w:rPr>
                <w:rFonts w:cs="Arial"/>
                <w:bCs/>
              </w:rPr>
              <w:t>their</w:t>
            </w:r>
            <w:r w:rsidRPr="002B3C16">
              <w:rPr>
                <w:rFonts w:cs="Arial"/>
                <w:bCs/>
              </w:rPr>
              <w:t xml:space="preserve"> </w:t>
            </w:r>
            <w:r>
              <w:rPr>
                <w:rFonts w:cs="Arial"/>
                <w:bCs/>
              </w:rPr>
              <w:t>effects</w:t>
            </w:r>
            <w:r w:rsidRPr="002B3C16">
              <w:rPr>
                <w:rFonts w:cs="Arial"/>
                <w:bCs/>
              </w:rPr>
              <w:t xml:space="preserve">, </w:t>
            </w:r>
            <w:r>
              <w:rPr>
                <w:rFonts w:cs="Arial"/>
                <w:bCs/>
              </w:rPr>
              <w:t>and</w:t>
            </w:r>
            <w:r w:rsidRPr="002B3C16">
              <w:rPr>
                <w:rFonts w:cs="Arial"/>
                <w:bCs/>
              </w:rPr>
              <w:t xml:space="preserve"> </w:t>
            </w:r>
            <w:r>
              <w:rPr>
                <w:rFonts w:cs="Arial"/>
                <w:bCs/>
              </w:rPr>
              <w:t>comprise</w:t>
            </w:r>
            <w:r w:rsidRPr="002B3C16">
              <w:rPr>
                <w:rFonts w:cs="Arial"/>
                <w:bCs/>
              </w:rPr>
              <w:t xml:space="preserve"> </w:t>
            </w:r>
            <w:r>
              <w:rPr>
                <w:rFonts w:cs="Arial"/>
                <w:bCs/>
              </w:rPr>
              <w:t>a</w:t>
            </w:r>
            <w:r w:rsidRPr="002B3C16">
              <w:rPr>
                <w:rFonts w:cs="Arial"/>
                <w:bCs/>
              </w:rPr>
              <w:t xml:space="preserve"> </w:t>
            </w:r>
            <w:r>
              <w:rPr>
                <w:rFonts w:cs="Arial"/>
                <w:bCs/>
              </w:rPr>
              <w:lastRenderedPageBreak/>
              <w:t>ro</w:t>
            </w:r>
            <w:r w:rsidRPr="002B3C16">
              <w:rPr>
                <w:rFonts w:cs="Arial"/>
                <w:bCs/>
              </w:rPr>
              <w:t xml:space="preserve">w </w:t>
            </w:r>
            <w:r>
              <w:rPr>
                <w:rFonts w:cs="Arial"/>
                <w:bCs/>
              </w:rPr>
              <w:t>in</w:t>
            </w:r>
            <w:r w:rsidRPr="002B3C16">
              <w:rPr>
                <w:rFonts w:cs="Arial"/>
                <w:bCs/>
              </w:rPr>
              <w:t xml:space="preserve"> </w:t>
            </w:r>
            <w:r>
              <w:rPr>
                <w:rFonts w:cs="Arial"/>
                <w:bCs/>
              </w:rPr>
              <w:t>a</w:t>
            </w:r>
            <w:r w:rsidRPr="002B3C16">
              <w:rPr>
                <w:rFonts w:cs="Arial"/>
                <w:bCs/>
              </w:rPr>
              <w:t xml:space="preserve"> </w:t>
            </w:r>
            <w:r>
              <w:rPr>
                <w:rFonts w:cs="Arial"/>
                <w:bCs/>
              </w:rPr>
              <w:t>logical</w:t>
            </w:r>
            <w:r w:rsidRPr="002B3C16">
              <w:rPr>
                <w:rFonts w:cs="Arial"/>
                <w:bCs/>
              </w:rPr>
              <w:t xml:space="preserve"> </w:t>
            </w:r>
            <w:r>
              <w:rPr>
                <w:rFonts w:cs="Arial"/>
                <w:bCs/>
              </w:rPr>
              <w:t>frame</w:t>
            </w:r>
            <w:r w:rsidRPr="002B3C16">
              <w:rPr>
                <w:rFonts w:cs="Arial"/>
                <w:bCs/>
              </w:rPr>
              <w:t>w</w:t>
            </w:r>
            <w:r>
              <w:rPr>
                <w:rFonts w:cs="Arial"/>
                <w:bCs/>
              </w:rPr>
              <w:t>ork</w:t>
            </w:r>
            <w:r w:rsidRPr="002B3C16">
              <w:rPr>
                <w:rFonts w:cs="Arial"/>
                <w:bCs/>
              </w:rPr>
              <w:t xml:space="preserve"> </w:t>
            </w:r>
            <w:r>
              <w:rPr>
                <w:rFonts w:cs="Arial"/>
                <w:bCs/>
              </w:rPr>
              <w:t>matri</w:t>
            </w:r>
            <w:r w:rsidRPr="002B3C16">
              <w:rPr>
                <w:rFonts w:cs="Arial"/>
                <w:bCs/>
              </w:rPr>
              <w:t xml:space="preserve">x. </w:t>
            </w:r>
          </w:p>
          <w:p w:rsidR="003A0C3C" w:rsidRPr="002B3C16" w:rsidRDefault="003A0C3C" w:rsidP="002D5A9C">
            <w:pPr>
              <w:widowControl w:val="0"/>
              <w:autoSpaceDE w:val="0"/>
              <w:autoSpaceDN w:val="0"/>
              <w:adjustRightInd w:val="0"/>
              <w:contextualSpacing/>
              <w:rPr>
                <w:rFonts w:cs="Arial"/>
                <w:b/>
                <w:bCs/>
              </w:rPr>
            </w:pP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lastRenderedPageBreak/>
              <w:t>Rezultati</w:t>
            </w:r>
          </w:p>
          <w:p w:rsidR="003A0C3C" w:rsidRPr="00176B78" w:rsidRDefault="003A0C3C" w:rsidP="002D5A9C">
            <w:pPr>
              <w:widowControl w:val="0"/>
              <w:autoSpaceDE w:val="0"/>
              <w:autoSpaceDN w:val="0"/>
              <w:adjustRightInd w:val="0"/>
              <w:contextualSpacing/>
              <w:rPr>
                <w:rFonts w:cs="Arial"/>
                <w:b/>
              </w:rPr>
            </w:pPr>
            <w:r>
              <w:rPr>
                <w:rFonts w:cs="Arial"/>
                <w:lang/>
              </w:rPr>
              <w:t>To</w:t>
            </w:r>
            <w:r w:rsidRPr="003C01BD">
              <w:rPr>
                <w:rFonts w:cs="Arial"/>
                <w:lang/>
              </w:rPr>
              <w:t xml:space="preserve"> </w:t>
            </w:r>
            <w:r>
              <w:rPr>
                <w:rFonts w:cs="Arial"/>
                <w:lang/>
              </w:rPr>
              <w:t>su</w:t>
            </w:r>
            <w:r w:rsidRPr="003C01BD">
              <w:rPr>
                <w:rFonts w:cs="Arial"/>
                <w:lang/>
              </w:rPr>
              <w:t xml:space="preserve"> </w:t>
            </w:r>
            <w:r>
              <w:rPr>
                <w:rFonts w:cs="Arial"/>
                <w:lang/>
              </w:rPr>
              <w:t>indikatori</w:t>
            </w:r>
            <w:r w:rsidRPr="003C01BD">
              <w:rPr>
                <w:rFonts w:cs="Arial"/>
                <w:lang/>
              </w:rPr>
              <w:t xml:space="preserve"> </w:t>
            </w:r>
            <w:r>
              <w:rPr>
                <w:rFonts w:cs="Arial"/>
                <w:lang/>
              </w:rPr>
              <w:t>učinka</w:t>
            </w:r>
            <w:r w:rsidRPr="003C01BD">
              <w:rPr>
                <w:rFonts w:cs="Arial"/>
                <w:lang/>
              </w:rPr>
              <w:t xml:space="preserve"> </w:t>
            </w:r>
            <w:r>
              <w:rPr>
                <w:rFonts w:cs="Arial"/>
                <w:lang/>
              </w:rPr>
              <w:t>koji</w:t>
            </w:r>
            <w:r w:rsidRPr="003C01BD">
              <w:rPr>
                <w:rFonts w:cs="Arial"/>
                <w:lang/>
              </w:rPr>
              <w:t xml:space="preserve"> </w:t>
            </w:r>
            <w:r>
              <w:rPr>
                <w:rFonts w:cs="Arial"/>
                <w:lang/>
              </w:rPr>
              <w:t>se</w:t>
            </w:r>
            <w:r w:rsidRPr="003C01BD">
              <w:rPr>
                <w:rFonts w:cs="Arial"/>
                <w:lang/>
              </w:rPr>
              <w:t xml:space="preserve"> </w:t>
            </w:r>
            <w:r>
              <w:rPr>
                <w:rFonts w:cs="Arial"/>
                <w:lang/>
              </w:rPr>
              <w:t>koriste</w:t>
            </w:r>
            <w:r w:rsidRPr="003C01BD">
              <w:rPr>
                <w:rFonts w:cs="Arial"/>
                <w:lang/>
              </w:rPr>
              <w:t xml:space="preserve"> </w:t>
            </w:r>
            <w:r>
              <w:rPr>
                <w:rFonts w:cs="Arial"/>
                <w:lang/>
              </w:rPr>
              <w:t>tokom</w:t>
            </w:r>
            <w:r w:rsidRPr="003C01BD">
              <w:rPr>
                <w:rFonts w:cs="Arial"/>
                <w:lang/>
              </w:rPr>
              <w:t xml:space="preserve"> </w:t>
            </w:r>
            <w:r>
              <w:rPr>
                <w:rFonts w:cs="Arial"/>
                <w:lang/>
              </w:rPr>
              <w:t>praćenja</w:t>
            </w:r>
            <w:r w:rsidRPr="003C01BD">
              <w:rPr>
                <w:rFonts w:cs="Arial"/>
                <w:lang/>
              </w:rPr>
              <w:t xml:space="preserve"> </w:t>
            </w:r>
            <w:r>
              <w:rPr>
                <w:rFonts w:cs="Arial"/>
                <w:lang/>
              </w:rPr>
              <w:t>i</w:t>
            </w:r>
            <w:r w:rsidRPr="003C01BD">
              <w:rPr>
                <w:rFonts w:cs="Arial"/>
                <w:lang/>
              </w:rPr>
              <w:t xml:space="preserve"> </w:t>
            </w:r>
            <w:r>
              <w:rPr>
                <w:rFonts w:cs="Arial"/>
                <w:lang/>
              </w:rPr>
              <w:t>evaluacije</w:t>
            </w:r>
            <w:r w:rsidRPr="003C01BD">
              <w:rPr>
                <w:rFonts w:cs="Arial"/>
                <w:lang/>
              </w:rPr>
              <w:t xml:space="preserve">, </w:t>
            </w:r>
            <w:r>
              <w:rPr>
                <w:rFonts w:cs="Arial"/>
                <w:lang/>
              </w:rPr>
              <w:t>a</w:t>
            </w:r>
            <w:r w:rsidRPr="003C01BD">
              <w:rPr>
                <w:rFonts w:cs="Arial"/>
                <w:lang/>
              </w:rPr>
              <w:t xml:space="preserve"> </w:t>
            </w:r>
            <w:r>
              <w:rPr>
                <w:rFonts w:cs="Arial"/>
                <w:lang/>
              </w:rPr>
              <w:t>koji</w:t>
            </w:r>
            <w:r w:rsidRPr="003C01BD">
              <w:rPr>
                <w:rFonts w:cs="Arial"/>
                <w:lang/>
              </w:rPr>
              <w:t xml:space="preserve"> </w:t>
            </w:r>
            <w:r>
              <w:rPr>
                <w:rFonts w:cs="Arial"/>
                <w:lang/>
              </w:rPr>
              <w:t>su</w:t>
            </w:r>
            <w:r w:rsidRPr="003C01BD">
              <w:rPr>
                <w:rFonts w:cs="Arial"/>
                <w:lang/>
              </w:rPr>
              <w:t xml:space="preserve"> </w:t>
            </w:r>
            <w:r>
              <w:rPr>
                <w:rFonts w:cs="Arial"/>
                <w:lang/>
              </w:rPr>
              <w:t>posledica</w:t>
            </w:r>
            <w:r w:rsidRPr="003C01BD">
              <w:rPr>
                <w:rFonts w:cs="Arial"/>
                <w:lang/>
              </w:rPr>
              <w:t xml:space="preserve"> </w:t>
            </w:r>
            <w:r>
              <w:rPr>
                <w:rFonts w:cs="Arial"/>
                <w:lang/>
              </w:rPr>
              <w:t>određene</w:t>
            </w:r>
            <w:r w:rsidRPr="003C01BD">
              <w:rPr>
                <w:rFonts w:cs="Arial"/>
                <w:lang/>
              </w:rPr>
              <w:t xml:space="preserve"> </w:t>
            </w:r>
            <w:r>
              <w:rPr>
                <w:rFonts w:cs="Arial"/>
                <w:lang/>
              </w:rPr>
              <w:t>aktivnosti</w:t>
            </w:r>
            <w:r w:rsidRPr="003C01BD">
              <w:rPr>
                <w:rFonts w:cs="Arial"/>
                <w:lang/>
              </w:rPr>
              <w:t xml:space="preserve">. </w:t>
            </w:r>
            <w:r>
              <w:rPr>
                <w:rFonts w:cs="Arial"/>
                <w:lang/>
              </w:rPr>
              <w:t>Rezultati</w:t>
            </w:r>
            <w:r w:rsidRPr="003C01BD">
              <w:rPr>
                <w:rFonts w:cs="Arial"/>
                <w:lang/>
              </w:rPr>
              <w:t xml:space="preserve"> </w:t>
            </w:r>
            <w:r>
              <w:rPr>
                <w:rFonts w:cs="Arial"/>
                <w:lang/>
              </w:rPr>
              <w:t>proističu</w:t>
            </w:r>
            <w:r w:rsidRPr="003C01BD">
              <w:rPr>
                <w:rFonts w:cs="Arial"/>
                <w:lang/>
              </w:rPr>
              <w:t xml:space="preserve"> </w:t>
            </w:r>
            <w:r>
              <w:rPr>
                <w:rFonts w:cs="Arial"/>
                <w:lang/>
              </w:rPr>
              <w:t>iz</w:t>
            </w:r>
            <w:r w:rsidRPr="003C01BD">
              <w:rPr>
                <w:rFonts w:cs="Arial"/>
                <w:lang/>
              </w:rPr>
              <w:t xml:space="preserve"> </w:t>
            </w:r>
            <w:r>
              <w:rPr>
                <w:rFonts w:cs="Arial"/>
                <w:lang/>
              </w:rPr>
              <w:t>realizacije</w:t>
            </w:r>
            <w:r w:rsidRPr="003C01BD">
              <w:rPr>
                <w:rFonts w:cs="Arial"/>
                <w:lang/>
              </w:rPr>
              <w:t xml:space="preserve"> </w:t>
            </w:r>
            <w:r>
              <w:rPr>
                <w:rFonts w:cs="Arial"/>
                <w:lang/>
              </w:rPr>
              <w:t>učinka</w:t>
            </w:r>
            <w:r w:rsidRPr="003C01BD">
              <w:rPr>
                <w:rFonts w:cs="Arial"/>
                <w:lang/>
              </w:rPr>
              <w:t xml:space="preserve"> </w:t>
            </w:r>
            <w:r>
              <w:rPr>
                <w:rFonts w:cs="Arial"/>
                <w:lang/>
              </w:rPr>
              <w:t>projekta</w:t>
            </w:r>
            <w:r w:rsidRPr="003C01BD">
              <w:rPr>
                <w:rFonts w:cs="Arial"/>
                <w:lang/>
              </w:rPr>
              <w:t xml:space="preserve"> </w:t>
            </w:r>
            <w:r>
              <w:rPr>
                <w:rFonts w:cs="Arial"/>
                <w:lang/>
              </w:rPr>
              <w:t>i</w:t>
            </w:r>
            <w:r w:rsidRPr="003C01BD">
              <w:rPr>
                <w:rFonts w:cs="Arial"/>
                <w:lang/>
              </w:rPr>
              <w:t xml:space="preserve"> </w:t>
            </w:r>
            <w:r>
              <w:rPr>
                <w:rFonts w:cs="Arial"/>
                <w:lang/>
              </w:rPr>
              <w:t>odnose</w:t>
            </w:r>
            <w:r w:rsidRPr="003C01BD">
              <w:rPr>
                <w:rFonts w:cs="Arial"/>
                <w:lang/>
              </w:rPr>
              <w:t xml:space="preserve"> </w:t>
            </w:r>
            <w:r>
              <w:rPr>
                <w:rFonts w:cs="Arial"/>
                <w:lang/>
              </w:rPr>
              <w:t>se</w:t>
            </w:r>
            <w:r w:rsidRPr="003C01BD">
              <w:rPr>
                <w:rFonts w:cs="Arial"/>
                <w:lang/>
              </w:rPr>
              <w:t xml:space="preserve"> </w:t>
            </w:r>
            <w:r>
              <w:rPr>
                <w:rFonts w:cs="Arial"/>
                <w:lang/>
              </w:rPr>
              <w:t>na</w:t>
            </w:r>
            <w:r w:rsidRPr="003C01BD">
              <w:rPr>
                <w:rFonts w:cs="Arial"/>
                <w:lang/>
              </w:rPr>
              <w:t xml:space="preserve"> </w:t>
            </w:r>
            <w:r>
              <w:rPr>
                <w:rFonts w:cs="Arial"/>
                <w:lang/>
              </w:rPr>
              <w:t>efekat</w:t>
            </w:r>
            <w:r w:rsidRPr="003C01BD">
              <w:rPr>
                <w:rFonts w:cs="Arial"/>
                <w:lang/>
              </w:rPr>
              <w:t xml:space="preserve"> </w:t>
            </w:r>
            <w:r>
              <w:rPr>
                <w:rFonts w:cs="Arial"/>
                <w:lang/>
              </w:rPr>
              <w:t>koji</w:t>
            </w:r>
            <w:r w:rsidRPr="003C01BD">
              <w:rPr>
                <w:rFonts w:cs="Arial"/>
                <w:lang/>
              </w:rPr>
              <w:t xml:space="preserve"> </w:t>
            </w:r>
            <w:r>
              <w:rPr>
                <w:rFonts w:cs="Arial"/>
                <w:lang/>
              </w:rPr>
              <w:t>na</w:t>
            </w:r>
            <w:r w:rsidRPr="003C01BD">
              <w:rPr>
                <w:rFonts w:cs="Arial"/>
                <w:lang/>
              </w:rPr>
              <w:t xml:space="preserve"> </w:t>
            </w:r>
            <w:r>
              <w:rPr>
                <w:rFonts w:cs="Arial"/>
                <w:lang/>
              </w:rPr>
              <w:t>korisnika</w:t>
            </w:r>
            <w:r w:rsidRPr="003C01BD">
              <w:rPr>
                <w:rFonts w:cs="Arial"/>
                <w:lang/>
              </w:rPr>
              <w:t xml:space="preserve"> </w:t>
            </w:r>
            <w:r>
              <w:rPr>
                <w:rFonts w:cs="Arial"/>
                <w:lang/>
              </w:rPr>
              <w:t>imaju</w:t>
            </w:r>
            <w:r w:rsidRPr="003C01BD">
              <w:rPr>
                <w:rFonts w:cs="Arial"/>
                <w:lang/>
              </w:rPr>
              <w:t xml:space="preserve"> </w:t>
            </w:r>
            <w:r>
              <w:rPr>
                <w:rFonts w:cs="Arial"/>
                <w:lang/>
              </w:rPr>
              <w:t>promene</w:t>
            </w:r>
            <w:r w:rsidRPr="003C01BD">
              <w:rPr>
                <w:rFonts w:cs="Arial"/>
                <w:lang/>
              </w:rPr>
              <w:t xml:space="preserve"> </w:t>
            </w:r>
            <w:r>
              <w:rPr>
                <w:rFonts w:cs="Arial"/>
                <w:lang/>
              </w:rPr>
              <w:t>u</w:t>
            </w:r>
            <w:r w:rsidRPr="003C01BD">
              <w:rPr>
                <w:rFonts w:cs="Arial"/>
                <w:lang/>
              </w:rPr>
              <w:t xml:space="preserve"> </w:t>
            </w:r>
            <w:r>
              <w:rPr>
                <w:rFonts w:cs="Arial"/>
                <w:lang/>
              </w:rPr>
              <w:t>njegovom</w:t>
            </w:r>
            <w:r w:rsidRPr="003C01BD">
              <w:rPr>
                <w:rFonts w:cs="Arial"/>
                <w:lang/>
              </w:rPr>
              <w:t xml:space="preserve"> </w:t>
            </w:r>
            <w:r>
              <w:rPr>
                <w:rFonts w:cs="Arial"/>
                <w:lang/>
              </w:rPr>
              <w:t>pona</w:t>
            </w:r>
            <w:r w:rsidRPr="003C01BD">
              <w:rPr>
                <w:rFonts w:cs="Arial"/>
                <w:lang/>
              </w:rPr>
              <w:t>š</w:t>
            </w:r>
            <w:r>
              <w:rPr>
                <w:rFonts w:cs="Arial"/>
                <w:lang/>
              </w:rPr>
              <w:t>anju</w:t>
            </w:r>
            <w:r w:rsidRPr="003C01BD">
              <w:rPr>
                <w:rFonts w:cs="Arial"/>
                <w:lang/>
              </w:rPr>
              <w:t xml:space="preserve">, </w:t>
            </w:r>
            <w:r>
              <w:rPr>
                <w:rFonts w:cs="Arial"/>
                <w:lang/>
              </w:rPr>
              <w:t>kapacitetu</w:t>
            </w:r>
            <w:r w:rsidRPr="003C01BD">
              <w:rPr>
                <w:rFonts w:cs="Arial"/>
                <w:lang/>
              </w:rPr>
              <w:t xml:space="preserve"> </w:t>
            </w:r>
            <w:r>
              <w:rPr>
                <w:rFonts w:cs="Arial"/>
                <w:lang/>
              </w:rPr>
              <w:t>ili</w:t>
            </w:r>
            <w:r w:rsidRPr="003C01BD">
              <w:rPr>
                <w:rFonts w:cs="Arial"/>
                <w:lang/>
              </w:rPr>
              <w:t xml:space="preserve"> </w:t>
            </w:r>
            <w:r>
              <w:rPr>
                <w:rFonts w:cs="Arial"/>
                <w:lang/>
              </w:rPr>
              <w:t>funkcionisanju</w:t>
            </w:r>
            <w:r w:rsidRPr="003C01BD">
              <w:rPr>
                <w:rFonts w:cs="Arial"/>
                <w:lang/>
              </w:rPr>
              <w:t xml:space="preserve">. </w:t>
            </w:r>
            <w:r>
              <w:rPr>
                <w:rFonts w:cs="Arial"/>
                <w:lang/>
              </w:rPr>
              <w:t>Ovi</w:t>
            </w:r>
            <w:r w:rsidRPr="003C01BD">
              <w:rPr>
                <w:rFonts w:cs="Arial"/>
                <w:lang/>
              </w:rPr>
              <w:t xml:space="preserve"> </w:t>
            </w:r>
            <w:r>
              <w:rPr>
                <w:rFonts w:cs="Arial"/>
                <w:lang/>
              </w:rPr>
              <w:t>indikatori</w:t>
            </w:r>
            <w:r w:rsidRPr="003C01BD">
              <w:rPr>
                <w:rFonts w:cs="Arial"/>
                <w:lang/>
              </w:rPr>
              <w:t xml:space="preserve"> </w:t>
            </w:r>
            <w:r>
              <w:rPr>
                <w:rFonts w:cs="Arial"/>
                <w:lang/>
              </w:rPr>
              <w:t>mogu</w:t>
            </w:r>
            <w:r w:rsidRPr="003C01BD">
              <w:rPr>
                <w:rFonts w:cs="Arial"/>
                <w:lang/>
              </w:rPr>
              <w:t xml:space="preserve"> </w:t>
            </w:r>
            <w:r>
              <w:rPr>
                <w:rFonts w:cs="Arial"/>
                <w:lang/>
              </w:rPr>
              <w:t>biti</w:t>
            </w:r>
            <w:r w:rsidRPr="003C01BD">
              <w:rPr>
                <w:rFonts w:cs="Arial"/>
                <w:lang/>
              </w:rPr>
              <w:t xml:space="preserve"> </w:t>
            </w:r>
            <w:r>
              <w:rPr>
                <w:rFonts w:cs="Arial"/>
                <w:lang/>
              </w:rPr>
              <w:t>fizičke</w:t>
            </w:r>
            <w:r w:rsidRPr="003C01BD">
              <w:rPr>
                <w:rFonts w:cs="Arial"/>
                <w:lang/>
              </w:rPr>
              <w:t xml:space="preserve"> </w:t>
            </w:r>
            <w:r>
              <w:rPr>
                <w:rFonts w:cs="Arial"/>
                <w:lang/>
              </w:rPr>
              <w:t>prirode</w:t>
            </w:r>
            <w:r w:rsidRPr="003C01BD">
              <w:rPr>
                <w:rFonts w:cs="Arial"/>
                <w:lang/>
              </w:rPr>
              <w:t xml:space="preserve"> (</w:t>
            </w:r>
            <w:r>
              <w:rPr>
                <w:rFonts w:cs="Arial"/>
                <w:lang/>
              </w:rPr>
              <w:t>na</w:t>
            </w:r>
            <w:r w:rsidRPr="003C01BD">
              <w:rPr>
                <w:rFonts w:cs="Arial"/>
                <w:lang/>
              </w:rPr>
              <w:t xml:space="preserve"> </w:t>
            </w:r>
            <w:r>
              <w:rPr>
                <w:rFonts w:cs="Arial"/>
                <w:lang/>
              </w:rPr>
              <w:t>primer</w:t>
            </w:r>
            <w:r w:rsidRPr="003C01BD">
              <w:rPr>
                <w:rFonts w:cs="Arial"/>
                <w:lang/>
              </w:rPr>
              <w:t xml:space="preserve">, </w:t>
            </w:r>
            <w:r>
              <w:rPr>
                <w:rFonts w:cs="Arial"/>
                <w:lang/>
              </w:rPr>
              <w:t>broj</w:t>
            </w:r>
            <w:r w:rsidRPr="003C01BD">
              <w:rPr>
                <w:rFonts w:cs="Arial"/>
                <w:lang/>
              </w:rPr>
              <w:t xml:space="preserve"> </w:t>
            </w:r>
            <w:r>
              <w:rPr>
                <w:rFonts w:cs="Arial"/>
                <w:lang/>
              </w:rPr>
              <w:t>novih</w:t>
            </w:r>
            <w:r w:rsidRPr="003C01BD">
              <w:rPr>
                <w:rFonts w:cs="Arial"/>
                <w:lang/>
              </w:rPr>
              <w:t xml:space="preserve"> </w:t>
            </w:r>
            <w:r>
              <w:rPr>
                <w:rFonts w:cs="Arial"/>
                <w:lang/>
              </w:rPr>
              <w:t>radnih</w:t>
            </w:r>
            <w:r w:rsidRPr="003C01BD">
              <w:rPr>
                <w:rFonts w:cs="Arial"/>
                <w:lang/>
              </w:rPr>
              <w:t xml:space="preserve"> </w:t>
            </w:r>
            <w:r>
              <w:rPr>
                <w:rFonts w:cs="Arial"/>
                <w:lang/>
              </w:rPr>
              <w:t>mesta</w:t>
            </w:r>
            <w:r w:rsidRPr="003C01BD">
              <w:rPr>
                <w:rFonts w:cs="Arial"/>
                <w:lang/>
              </w:rPr>
              <w:t xml:space="preserve"> </w:t>
            </w:r>
            <w:r>
              <w:rPr>
                <w:rFonts w:cs="Arial"/>
                <w:lang/>
              </w:rPr>
              <w:t>ili</w:t>
            </w:r>
            <w:r w:rsidRPr="003C01BD">
              <w:rPr>
                <w:rFonts w:cs="Arial"/>
                <w:lang/>
              </w:rPr>
              <w:t xml:space="preserve"> </w:t>
            </w:r>
            <w:r>
              <w:rPr>
                <w:rFonts w:cs="Arial"/>
                <w:lang/>
              </w:rPr>
              <w:t>stečenih</w:t>
            </w:r>
            <w:r w:rsidRPr="003C01BD">
              <w:rPr>
                <w:rFonts w:cs="Arial"/>
                <w:lang/>
              </w:rPr>
              <w:t xml:space="preserve"> </w:t>
            </w:r>
            <w:r>
              <w:rPr>
                <w:rFonts w:cs="Arial"/>
                <w:lang/>
              </w:rPr>
              <w:t>kvalifikacija</w:t>
            </w:r>
            <w:r w:rsidRPr="003C01BD">
              <w:rPr>
                <w:rFonts w:cs="Arial"/>
                <w:lang/>
              </w:rPr>
              <w:t xml:space="preserve">) </w:t>
            </w:r>
            <w:r>
              <w:rPr>
                <w:rFonts w:cs="Arial"/>
                <w:lang/>
              </w:rPr>
              <w:t>ili</w:t>
            </w:r>
            <w:r w:rsidRPr="003C01BD">
              <w:rPr>
                <w:rFonts w:cs="Arial"/>
                <w:lang/>
              </w:rPr>
              <w:t xml:space="preserve"> </w:t>
            </w:r>
            <w:r>
              <w:rPr>
                <w:rFonts w:cs="Arial"/>
                <w:lang/>
              </w:rPr>
              <w:t>finansijske</w:t>
            </w:r>
            <w:r w:rsidRPr="003C01BD">
              <w:rPr>
                <w:rFonts w:cs="Arial"/>
                <w:lang/>
              </w:rPr>
              <w:t xml:space="preserve"> </w:t>
            </w:r>
            <w:r>
              <w:rPr>
                <w:rFonts w:cs="Arial"/>
                <w:lang/>
              </w:rPr>
              <w:t>prirode</w:t>
            </w:r>
            <w:r w:rsidRPr="003C01BD">
              <w:rPr>
                <w:rFonts w:cs="Arial"/>
                <w:lang/>
              </w:rPr>
              <w:t xml:space="preserve"> (</w:t>
            </w:r>
            <w:r>
              <w:rPr>
                <w:rFonts w:cs="Arial"/>
                <w:lang/>
              </w:rPr>
              <w:t>na</w:t>
            </w:r>
            <w:r w:rsidRPr="003C01BD">
              <w:rPr>
                <w:rFonts w:cs="Arial"/>
                <w:lang/>
              </w:rPr>
              <w:t xml:space="preserve"> </w:t>
            </w:r>
            <w:r>
              <w:rPr>
                <w:rFonts w:cs="Arial"/>
                <w:lang/>
              </w:rPr>
              <w:t>primer</w:t>
            </w:r>
            <w:r w:rsidRPr="003C01BD">
              <w:rPr>
                <w:rFonts w:cs="Arial"/>
                <w:lang/>
              </w:rPr>
              <w:t xml:space="preserve">, </w:t>
            </w:r>
            <w:r>
              <w:rPr>
                <w:rFonts w:cs="Arial"/>
                <w:lang/>
              </w:rPr>
              <w:t>smanjenje</w:t>
            </w:r>
            <w:r w:rsidRPr="003C01BD">
              <w:rPr>
                <w:rFonts w:cs="Arial"/>
                <w:lang/>
              </w:rPr>
              <w:t xml:space="preserve"> </w:t>
            </w:r>
            <w:r>
              <w:rPr>
                <w:rFonts w:cs="Arial"/>
                <w:lang/>
              </w:rPr>
              <w:t>tro</w:t>
            </w:r>
            <w:r w:rsidRPr="003C01BD">
              <w:rPr>
                <w:rFonts w:cs="Arial"/>
                <w:lang/>
              </w:rPr>
              <w:t>š</w:t>
            </w:r>
            <w:r>
              <w:rPr>
                <w:rFonts w:cs="Arial"/>
                <w:lang/>
              </w:rPr>
              <w:t>kova</w:t>
            </w:r>
            <w:r w:rsidRPr="003C01BD">
              <w:rPr>
                <w:rFonts w:cs="Arial"/>
                <w:lang/>
              </w:rPr>
              <w:t xml:space="preserve"> </w:t>
            </w:r>
            <w:r>
              <w:rPr>
                <w:rFonts w:cs="Arial"/>
                <w:lang/>
              </w:rPr>
              <w:t>ili</w:t>
            </w:r>
            <w:r w:rsidRPr="003C01BD">
              <w:rPr>
                <w:rFonts w:cs="Arial"/>
                <w:lang/>
              </w:rPr>
              <w:t xml:space="preserve"> </w:t>
            </w:r>
            <w:r>
              <w:rPr>
                <w:rFonts w:cs="Arial"/>
                <w:lang/>
              </w:rPr>
              <w:t>u</w:t>
            </w:r>
            <w:r w:rsidRPr="003C01BD">
              <w:rPr>
                <w:rFonts w:cs="Arial"/>
                <w:lang/>
              </w:rPr>
              <w:t>š</w:t>
            </w:r>
            <w:r>
              <w:rPr>
                <w:rFonts w:cs="Arial"/>
                <w:lang/>
              </w:rPr>
              <w:t>teda</w:t>
            </w:r>
            <w:r w:rsidRPr="003C01BD">
              <w:rPr>
                <w:rFonts w:cs="Arial"/>
                <w:lang/>
              </w:rPr>
              <w:t xml:space="preserve"> </w:t>
            </w:r>
            <w:r>
              <w:rPr>
                <w:rFonts w:cs="Arial"/>
                <w:lang/>
              </w:rPr>
              <w:t>vremena</w:t>
            </w:r>
            <w:r w:rsidRPr="003C01BD">
              <w:rPr>
                <w:rFonts w:cs="Arial"/>
                <w:lang/>
              </w:rPr>
              <w:t xml:space="preserve">). </w:t>
            </w:r>
            <w:r>
              <w:rPr>
                <w:rFonts w:cs="Arial"/>
                <w:lang/>
              </w:rPr>
              <w:t>Tokom</w:t>
            </w:r>
            <w:r w:rsidRPr="003C01BD">
              <w:rPr>
                <w:rFonts w:cs="Arial"/>
                <w:lang/>
              </w:rPr>
              <w:t xml:space="preserve"> </w:t>
            </w:r>
            <w:r>
              <w:rPr>
                <w:rFonts w:cs="Arial"/>
                <w:lang/>
              </w:rPr>
              <w:t>razvoja</w:t>
            </w:r>
            <w:r w:rsidRPr="003C01BD">
              <w:rPr>
                <w:rFonts w:cs="Arial"/>
                <w:lang/>
              </w:rPr>
              <w:t xml:space="preserve"> </w:t>
            </w:r>
            <w:r>
              <w:rPr>
                <w:rFonts w:cs="Arial"/>
                <w:lang/>
              </w:rPr>
              <w:t>predloga</w:t>
            </w:r>
            <w:r w:rsidRPr="003C01BD">
              <w:rPr>
                <w:rFonts w:cs="Arial"/>
                <w:lang/>
              </w:rPr>
              <w:t xml:space="preserve"> </w:t>
            </w:r>
            <w:r>
              <w:rPr>
                <w:rFonts w:cs="Arial"/>
                <w:lang/>
              </w:rPr>
              <w:t>projekata</w:t>
            </w:r>
            <w:r w:rsidRPr="003C01BD">
              <w:rPr>
                <w:rFonts w:cs="Arial"/>
                <w:lang/>
              </w:rPr>
              <w:t xml:space="preserve"> </w:t>
            </w:r>
            <w:r>
              <w:rPr>
                <w:rFonts w:cs="Arial"/>
                <w:lang/>
              </w:rPr>
              <w:t>za</w:t>
            </w:r>
            <w:r w:rsidRPr="003C01BD">
              <w:rPr>
                <w:rFonts w:cs="Arial"/>
                <w:lang/>
              </w:rPr>
              <w:t xml:space="preserve"> </w:t>
            </w:r>
            <w:r>
              <w:rPr>
                <w:rFonts w:cs="Arial"/>
                <w:lang/>
              </w:rPr>
              <w:t>IPA</w:t>
            </w:r>
            <w:r w:rsidRPr="003C01BD">
              <w:rPr>
                <w:rFonts w:cs="Arial"/>
                <w:lang/>
              </w:rPr>
              <w:t xml:space="preserve"> , „</w:t>
            </w:r>
            <w:r>
              <w:rPr>
                <w:rFonts w:cs="Arial"/>
                <w:lang/>
              </w:rPr>
              <w:t>rezultati</w:t>
            </w:r>
            <w:r w:rsidRPr="003C01BD">
              <w:rPr>
                <w:rFonts w:cs="Arial"/>
                <w:lang/>
              </w:rPr>
              <w:t xml:space="preserve">” </w:t>
            </w:r>
            <w:r>
              <w:rPr>
                <w:rFonts w:cs="Arial"/>
                <w:lang/>
              </w:rPr>
              <w:t>se</w:t>
            </w:r>
            <w:r w:rsidRPr="003C01BD">
              <w:rPr>
                <w:rFonts w:cs="Arial"/>
                <w:lang/>
              </w:rPr>
              <w:t xml:space="preserve"> </w:t>
            </w:r>
            <w:r>
              <w:rPr>
                <w:rFonts w:cs="Arial"/>
                <w:lang/>
              </w:rPr>
              <w:t>odnose</w:t>
            </w:r>
            <w:r w:rsidRPr="003C01BD">
              <w:rPr>
                <w:rFonts w:cs="Arial"/>
                <w:lang/>
              </w:rPr>
              <w:t xml:space="preserve"> </w:t>
            </w:r>
            <w:r>
              <w:rPr>
                <w:rFonts w:cs="Arial"/>
                <w:lang/>
              </w:rPr>
              <w:t>na</w:t>
            </w:r>
            <w:r w:rsidRPr="003C01BD">
              <w:rPr>
                <w:rFonts w:cs="Arial"/>
                <w:lang/>
              </w:rPr>
              <w:t xml:space="preserve"> </w:t>
            </w:r>
            <w:r>
              <w:rPr>
                <w:rFonts w:cs="Arial"/>
                <w:lang/>
              </w:rPr>
              <w:t>upotrebu</w:t>
            </w:r>
            <w:r w:rsidRPr="003C01BD">
              <w:rPr>
                <w:rFonts w:cs="Arial"/>
                <w:lang/>
              </w:rPr>
              <w:t xml:space="preserve"> </w:t>
            </w:r>
            <w:r>
              <w:rPr>
                <w:rFonts w:cs="Arial"/>
                <w:lang/>
              </w:rPr>
              <w:t>projektnih</w:t>
            </w:r>
            <w:r w:rsidRPr="003C01BD">
              <w:rPr>
                <w:rFonts w:cs="Arial"/>
                <w:lang/>
              </w:rPr>
              <w:t xml:space="preserve"> </w:t>
            </w:r>
            <w:r>
              <w:rPr>
                <w:rFonts w:cs="Arial"/>
                <w:lang/>
              </w:rPr>
              <w:t>rezultata</w:t>
            </w:r>
            <w:r w:rsidRPr="003C01BD">
              <w:rPr>
                <w:rFonts w:cs="Arial"/>
                <w:lang/>
              </w:rPr>
              <w:t xml:space="preserve"> </w:t>
            </w:r>
            <w:r>
              <w:rPr>
                <w:rFonts w:cs="Arial"/>
                <w:lang/>
              </w:rPr>
              <w:t>i</w:t>
            </w:r>
            <w:r w:rsidRPr="003C01BD">
              <w:rPr>
                <w:rFonts w:cs="Arial"/>
                <w:lang/>
              </w:rPr>
              <w:t xml:space="preserve"> </w:t>
            </w:r>
            <w:r>
              <w:rPr>
                <w:rFonts w:cs="Arial"/>
                <w:lang/>
              </w:rPr>
              <w:t>njihovih</w:t>
            </w:r>
            <w:r w:rsidRPr="003C01BD">
              <w:rPr>
                <w:rFonts w:cs="Arial"/>
                <w:lang/>
              </w:rPr>
              <w:t xml:space="preserve"> </w:t>
            </w:r>
            <w:r>
              <w:rPr>
                <w:rFonts w:cs="Arial"/>
                <w:lang/>
              </w:rPr>
              <w:t>efekata</w:t>
            </w:r>
            <w:r w:rsidRPr="003C01BD">
              <w:rPr>
                <w:rFonts w:cs="Arial"/>
                <w:lang/>
              </w:rPr>
              <w:t xml:space="preserve">, </w:t>
            </w:r>
            <w:r>
              <w:rPr>
                <w:rFonts w:cs="Arial"/>
                <w:lang/>
              </w:rPr>
              <w:t>i</w:t>
            </w:r>
            <w:r w:rsidRPr="003C01BD">
              <w:rPr>
                <w:rFonts w:cs="Arial"/>
                <w:lang/>
              </w:rPr>
              <w:t xml:space="preserve"> </w:t>
            </w:r>
            <w:r>
              <w:rPr>
                <w:rFonts w:cs="Arial"/>
                <w:lang/>
              </w:rPr>
              <w:t>sačinjavaju</w:t>
            </w:r>
            <w:r w:rsidRPr="003C01BD">
              <w:rPr>
                <w:rFonts w:cs="Arial"/>
                <w:lang/>
              </w:rPr>
              <w:t xml:space="preserve"> </w:t>
            </w:r>
            <w:r>
              <w:rPr>
                <w:rFonts w:cs="Arial"/>
                <w:lang/>
              </w:rPr>
              <w:t>jedan</w:t>
            </w:r>
            <w:r w:rsidRPr="003C01BD">
              <w:rPr>
                <w:rFonts w:cs="Arial"/>
                <w:lang/>
              </w:rPr>
              <w:t xml:space="preserve"> </w:t>
            </w:r>
            <w:r>
              <w:rPr>
                <w:rFonts w:cs="Arial"/>
                <w:lang/>
              </w:rPr>
              <w:t>red</w:t>
            </w:r>
            <w:r w:rsidRPr="003C01BD">
              <w:rPr>
                <w:rFonts w:cs="Arial"/>
                <w:lang/>
              </w:rPr>
              <w:t xml:space="preserve"> </w:t>
            </w:r>
            <w:r>
              <w:rPr>
                <w:rFonts w:cs="Arial"/>
                <w:lang/>
              </w:rPr>
              <w:t>u</w:t>
            </w:r>
            <w:r w:rsidRPr="003C01BD">
              <w:rPr>
                <w:rFonts w:cs="Arial"/>
                <w:lang/>
              </w:rPr>
              <w:t xml:space="preserve"> </w:t>
            </w:r>
            <w:r>
              <w:rPr>
                <w:rFonts w:cs="Arial"/>
                <w:lang/>
              </w:rPr>
              <w:t>matrici</w:t>
            </w:r>
            <w:r w:rsidRPr="003C01BD">
              <w:rPr>
                <w:rFonts w:cs="Arial"/>
                <w:lang/>
              </w:rPr>
              <w:t xml:space="preserve"> </w:t>
            </w:r>
            <w:r>
              <w:rPr>
                <w:rFonts w:cs="Arial"/>
                <w:lang/>
              </w:rPr>
              <w:lastRenderedPageBreak/>
              <w:t>logičkog</w:t>
            </w:r>
            <w:r w:rsidRPr="003C01BD">
              <w:rPr>
                <w:rFonts w:cs="Arial"/>
                <w:lang/>
              </w:rPr>
              <w:t xml:space="preserve"> </w:t>
            </w:r>
            <w:r>
              <w:rPr>
                <w:rFonts w:cs="Arial"/>
                <w:lang/>
              </w:rPr>
              <w:t>okvira</w:t>
            </w:r>
            <w:r w:rsidRPr="003C01BD">
              <w:rPr>
                <w:rFonts w:cs="Arial"/>
                <w:lang/>
              </w:rPr>
              <w:t xml:space="preserve">. </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lastRenderedPageBreak/>
              <w:t>Results</w:t>
            </w:r>
            <w:r w:rsidRPr="002B3C16">
              <w:rPr>
                <w:rFonts w:cs="Arial"/>
                <w:b/>
                <w:bCs/>
              </w:rPr>
              <w:t>-</w:t>
            </w:r>
            <w:r>
              <w:rPr>
                <w:rFonts w:cs="Arial"/>
                <w:b/>
                <w:bCs/>
              </w:rPr>
              <w:t>Oriented</w:t>
            </w:r>
            <w:r w:rsidRPr="002B3C16">
              <w:rPr>
                <w:rFonts w:cs="Arial"/>
                <w:b/>
                <w:bCs/>
              </w:rPr>
              <w:t xml:space="preserve"> </w:t>
            </w:r>
            <w:r>
              <w:rPr>
                <w:rFonts w:cs="Arial"/>
                <w:b/>
                <w:bCs/>
              </w:rPr>
              <w:t>Monitoring</w:t>
            </w:r>
            <w:r w:rsidRPr="002B3C16">
              <w:rPr>
                <w:rFonts w:cs="Arial"/>
                <w:b/>
                <w:bCs/>
              </w:rPr>
              <w:t xml:space="preserve"> (</w:t>
            </w:r>
            <w:r>
              <w:rPr>
                <w:rFonts w:cs="Arial"/>
                <w:b/>
                <w:bCs/>
              </w:rPr>
              <w:t>ROM)</w:t>
            </w:r>
          </w:p>
          <w:p w:rsidR="003A0C3C" w:rsidRPr="002B3C16" w:rsidRDefault="003A0C3C" w:rsidP="002D5A9C">
            <w:pPr>
              <w:widowControl w:val="0"/>
              <w:autoSpaceDE w:val="0"/>
              <w:autoSpaceDN w:val="0"/>
              <w:adjustRightInd w:val="0"/>
              <w:contextualSpacing/>
              <w:rPr>
                <w:rFonts w:cs="Arial"/>
                <w:b/>
                <w:bCs/>
              </w:rPr>
            </w:pPr>
            <w:r>
              <w:rPr>
                <w:rFonts w:cs="Arial"/>
                <w:bCs/>
              </w:rPr>
              <w:t>This</w:t>
            </w:r>
            <w:r w:rsidRPr="002B3C16">
              <w:rPr>
                <w:rFonts w:cs="Arial"/>
                <w:bCs/>
              </w:rPr>
              <w:t xml:space="preserve"> </w:t>
            </w:r>
            <w:r>
              <w:rPr>
                <w:rFonts w:cs="Arial"/>
                <w:bCs/>
              </w:rPr>
              <w:t>is</w:t>
            </w:r>
            <w:r w:rsidRPr="002B3C16">
              <w:rPr>
                <w:rFonts w:cs="Arial"/>
                <w:bCs/>
              </w:rPr>
              <w:t xml:space="preserve"> </w:t>
            </w:r>
            <w:r>
              <w:rPr>
                <w:rFonts w:cs="Arial"/>
                <w:bCs/>
              </w:rPr>
              <w:t>the</w:t>
            </w:r>
            <w:r w:rsidRPr="002B3C16">
              <w:rPr>
                <w:rFonts w:cs="Arial"/>
                <w:bCs/>
              </w:rPr>
              <w:t xml:space="preserve"> </w:t>
            </w:r>
            <w:r>
              <w:rPr>
                <w:rFonts w:cs="Arial"/>
                <w:bCs/>
              </w:rPr>
              <w:t>EC</w:t>
            </w:r>
            <w:r w:rsidRPr="002B3C16">
              <w:rPr>
                <w:rFonts w:cs="Arial"/>
                <w:bCs/>
              </w:rPr>
              <w:t>’</w:t>
            </w:r>
            <w:r>
              <w:rPr>
                <w:rFonts w:cs="Arial"/>
                <w:bCs/>
              </w:rPr>
              <w:t>s</w:t>
            </w:r>
            <w:r w:rsidRPr="002B3C16">
              <w:rPr>
                <w:rFonts w:cs="Arial"/>
                <w:bCs/>
              </w:rPr>
              <w:t xml:space="preserve"> </w:t>
            </w:r>
            <w:r>
              <w:rPr>
                <w:rFonts w:cs="Arial"/>
                <w:bCs/>
              </w:rPr>
              <w:t>s</w:t>
            </w:r>
            <w:r w:rsidRPr="002B3C16">
              <w:rPr>
                <w:rFonts w:cs="Arial"/>
                <w:bCs/>
              </w:rPr>
              <w:t>y</w:t>
            </w:r>
            <w:r>
              <w:rPr>
                <w:rFonts w:cs="Arial"/>
                <w:bCs/>
              </w:rPr>
              <w:t>stem</w:t>
            </w:r>
            <w:r w:rsidRPr="002B3C16">
              <w:rPr>
                <w:rFonts w:cs="Arial"/>
                <w:bCs/>
              </w:rPr>
              <w:t xml:space="preserve"> </w:t>
            </w:r>
            <w:r>
              <w:rPr>
                <w:rFonts w:cs="Arial"/>
                <w:bCs/>
              </w:rPr>
              <w:t>for</w:t>
            </w:r>
            <w:r w:rsidRPr="002B3C16">
              <w:rPr>
                <w:rFonts w:cs="Arial"/>
                <w:bCs/>
              </w:rPr>
              <w:t xml:space="preserve"> </w:t>
            </w:r>
            <w:r>
              <w:rPr>
                <w:rFonts w:cs="Arial"/>
                <w:bCs/>
              </w:rPr>
              <w:t>generating</w:t>
            </w:r>
            <w:r w:rsidRPr="002B3C16">
              <w:rPr>
                <w:rFonts w:cs="Arial"/>
                <w:bCs/>
              </w:rPr>
              <w:t xml:space="preserve"> </w:t>
            </w:r>
            <w:r>
              <w:rPr>
                <w:rFonts w:cs="Arial"/>
                <w:bCs/>
              </w:rPr>
              <w:t>a</w:t>
            </w:r>
            <w:r w:rsidRPr="002B3C16">
              <w:rPr>
                <w:rFonts w:cs="Arial"/>
                <w:bCs/>
              </w:rPr>
              <w:t xml:space="preserve"> w</w:t>
            </w:r>
            <w:r>
              <w:rPr>
                <w:rFonts w:cs="Arial"/>
                <w:bCs/>
              </w:rPr>
              <w:t>ide</w:t>
            </w:r>
            <w:r w:rsidRPr="002B3C16">
              <w:rPr>
                <w:rFonts w:cs="Arial"/>
                <w:bCs/>
              </w:rPr>
              <w:t xml:space="preserve"> </w:t>
            </w:r>
            <w:r>
              <w:rPr>
                <w:rFonts w:cs="Arial"/>
                <w:bCs/>
              </w:rPr>
              <w:t>range</w:t>
            </w:r>
            <w:r w:rsidRPr="002B3C16">
              <w:rPr>
                <w:rFonts w:cs="Arial"/>
                <w:bCs/>
              </w:rPr>
              <w:t xml:space="preserve"> </w:t>
            </w:r>
            <w:r>
              <w:rPr>
                <w:rFonts w:cs="Arial"/>
                <w:bCs/>
              </w:rPr>
              <w:t>of</w:t>
            </w:r>
            <w:r w:rsidRPr="002B3C16">
              <w:rPr>
                <w:rFonts w:cs="Arial"/>
                <w:bCs/>
              </w:rPr>
              <w:t xml:space="preserve"> q</w:t>
            </w:r>
            <w:r>
              <w:rPr>
                <w:rFonts w:cs="Arial"/>
                <w:bCs/>
              </w:rPr>
              <w:t>uantitative</w:t>
            </w:r>
            <w:r w:rsidRPr="002B3C16">
              <w:rPr>
                <w:rFonts w:cs="Arial"/>
                <w:bCs/>
              </w:rPr>
              <w:t xml:space="preserve"> </w:t>
            </w:r>
            <w:r>
              <w:rPr>
                <w:rFonts w:cs="Arial"/>
                <w:bCs/>
              </w:rPr>
              <w:t>and</w:t>
            </w:r>
            <w:r w:rsidRPr="002B3C16">
              <w:rPr>
                <w:rFonts w:cs="Arial"/>
                <w:bCs/>
              </w:rPr>
              <w:t xml:space="preserve"> q</w:t>
            </w:r>
            <w:r>
              <w:rPr>
                <w:rFonts w:cs="Arial"/>
                <w:bCs/>
              </w:rPr>
              <w:t>ualitative</w:t>
            </w:r>
            <w:r w:rsidRPr="002B3C16">
              <w:rPr>
                <w:rFonts w:cs="Arial"/>
                <w:bCs/>
              </w:rPr>
              <w:t xml:space="preserve"> </w:t>
            </w:r>
            <w:r>
              <w:rPr>
                <w:rFonts w:cs="Arial"/>
                <w:bCs/>
              </w:rPr>
              <w:t>data</w:t>
            </w:r>
            <w:r w:rsidRPr="002B3C16">
              <w:rPr>
                <w:rFonts w:cs="Arial"/>
                <w:bCs/>
              </w:rPr>
              <w:t xml:space="preserve"> </w:t>
            </w:r>
            <w:r>
              <w:rPr>
                <w:rFonts w:cs="Arial"/>
                <w:bCs/>
              </w:rPr>
              <w:t>on</w:t>
            </w:r>
            <w:r w:rsidRPr="002B3C16">
              <w:rPr>
                <w:rFonts w:cs="Arial"/>
                <w:bCs/>
              </w:rPr>
              <w:t xml:space="preserve"> </w:t>
            </w:r>
            <w:r>
              <w:rPr>
                <w:rFonts w:cs="Arial"/>
                <w:bCs/>
              </w:rPr>
              <w:t>the</w:t>
            </w:r>
            <w:r w:rsidRPr="002B3C16">
              <w:rPr>
                <w:rFonts w:cs="Arial"/>
                <w:bCs/>
              </w:rPr>
              <w:t xml:space="preserve"> </w:t>
            </w:r>
            <w:r>
              <w:rPr>
                <w:rFonts w:cs="Arial"/>
                <w:bCs/>
              </w:rPr>
              <w:t>performance</w:t>
            </w:r>
            <w:r w:rsidRPr="002B3C16">
              <w:rPr>
                <w:rFonts w:cs="Arial"/>
                <w:bCs/>
              </w:rPr>
              <w:t xml:space="preserve"> </w:t>
            </w:r>
            <w:r>
              <w:rPr>
                <w:rFonts w:cs="Arial"/>
                <w:bCs/>
              </w:rPr>
              <w:t>of</w:t>
            </w:r>
            <w:r w:rsidRPr="002B3C16">
              <w:rPr>
                <w:rFonts w:cs="Arial"/>
                <w:bCs/>
              </w:rPr>
              <w:t xml:space="preserve"> </w:t>
            </w:r>
            <w:r>
              <w:rPr>
                <w:rFonts w:cs="Arial"/>
                <w:bCs/>
              </w:rPr>
              <w:t>the</w:t>
            </w:r>
            <w:r w:rsidRPr="002B3C16">
              <w:rPr>
                <w:rFonts w:cs="Arial"/>
                <w:bCs/>
              </w:rPr>
              <w:t xml:space="preserve"> </w:t>
            </w:r>
            <w:r>
              <w:rPr>
                <w:rFonts w:cs="Arial"/>
                <w:bCs/>
              </w:rPr>
              <w:t>development</w:t>
            </w:r>
            <w:r w:rsidRPr="002B3C16">
              <w:rPr>
                <w:rFonts w:cs="Arial"/>
                <w:bCs/>
              </w:rPr>
              <w:t xml:space="preserve"> </w:t>
            </w:r>
            <w:r>
              <w:rPr>
                <w:rFonts w:cs="Arial"/>
                <w:bCs/>
              </w:rPr>
              <w:t>projects</w:t>
            </w:r>
            <w:r w:rsidRPr="002B3C16">
              <w:rPr>
                <w:rFonts w:cs="Arial"/>
                <w:bCs/>
              </w:rPr>
              <w:t xml:space="preserve"> </w:t>
            </w:r>
            <w:r>
              <w:rPr>
                <w:rFonts w:cs="Arial"/>
                <w:bCs/>
              </w:rPr>
              <w:t>and</w:t>
            </w:r>
            <w:r w:rsidRPr="002B3C16">
              <w:rPr>
                <w:rFonts w:cs="Arial"/>
                <w:bCs/>
              </w:rPr>
              <w:t xml:space="preserve"> </w:t>
            </w:r>
            <w:r>
              <w:rPr>
                <w:rFonts w:cs="Arial"/>
                <w:bCs/>
              </w:rPr>
              <w:t>programmes</w:t>
            </w:r>
            <w:r w:rsidRPr="002B3C16">
              <w:rPr>
                <w:rFonts w:cs="Arial"/>
                <w:bCs/>
              </w:rPr>
              <w:t xml:space="preserve"> w</w:t>
            </w:r>
            <w:r>
              <w:rPr>
                <w:rFonts w:cs="Arial"/>
                <w:bCs/>
              </w:rPr>
              <w:t>hich</w:t>
            </w:r>
            <w:r w:rsidRPr="002B3C16">
              <w:rPr>
                <w:rFonts w:cs="Arial"/>
                <w:bCs/>
              </w:rPr>
              <w:t xml:space="preserve"> </w:t>
            </w:r>
            <w:r>
              <w:rPr>
                <w:rFonts w:cs="Arial"/>
                <w:bCs/>
              </w:rPr>
              <w:t>receive</w:t>
            </w:r>
            <w:r w:rsidRPr="002B3C16">
              <w:rPr>
                <w:rFonts w:cs="Arial"/>
                <w:bCs/>
              </w:rPr>
              <w:t xml:space="preserve"> </w:t>
            </w:r>
            <w:r>
              <w:rPr>
                <w:rFonts w:cs="Arial"/>
                <w:bCs/>
              </w:rPr>
              <w:t>EC</w:t>
            </w:r>
            <w:r w:rsidRPr="002B3C16">
              <w:rPr>
                <w:rFonts w:cs="Arial"/>
                <w:bCs/>
              </w:rPr>
              <w:t xml:space="preserve"> </w:t>
            </w:r>
            <w:r>
              <w:rPr>
                <w:rFonts w:cs="Arial"/>
                <w:bCs/>
              </w:rPr>
              <w:t>financial</w:t>
            </w:r>
            <w:r w:rsidRPr="002B3C16">
              <w:rPr>
                <w:rFonts w:cs="Arial"/>
                <w:bCs/>
              </w:rPr>
              <w:t xml:space="preserve"> </w:t>
            </w:r>
            <w:r>
              <w:rPr>
                <w:rFonts w:cs="Arial"/>
                <w:bCs/>
              </w:rPr>
              <w:t>support</w:t>
            </w:r>
            <w:r w:rsidRPr="002B3C16">
              <w:rPr>
                <w:rFonts w:cs="Arial"/>
                <w:bCs/>
              </w:rPr>
              <w:t xml:space="preserve">. </w:t>
            </w:r>
            <w:r>
              <w:rPr>
                <w:rFonts w:cs="Arial"/>
                <w:bCs/>
              </w:rPr>
              <w:t>ROM</w:t>
            </w:r>
            <w:r w:rsidRPr="002B3C16">
              <w:rPr>
                <w:rFonts w:cs="Arial"/>
                <w:bCs/>
              </w:rPr>
              <w:t xml:space="preserve"> </w:t>
            </w:r>
            <w:r>
              <w:rPr>
                <w:rFonts w:cs="Arial"/>
                <w:bCs/>
              </w:rPr>
              <w:t>data</w:t>
            </w:r>
            <w:r w:rsidRPr="002B3C16">
              <w:rPr>
                <w:rFonts w:cs="Arial"/>
                <w:bCs/>
              </w:rPr>
              <w:t xml:space="preserve"> </w:t>
            </w:r>
            <w:r>
              <w:rPr>
                <w:rFonts w:cs="Arial"/>
                <w:bCs/>
              </w:rPr>
              <w:t>from</w:t>
            </w:r>
            <w:r w:rsidRPr="002B3C16">
              <w:rPr>
                <w:rFonts w:cs="Arial"/>
                <w:bCs/>
              </w:rPr>
              <w:t xml:space="preserve"> </w:t>
            </w:r>
            <w:r>
              <w:rPr>
                <w:rFonts w:cs="Arial"/>
                <w:bCs/>
              </w:rPr>
              <w:t>EC</w:t>
            </w:r>
            <w:r w:rsidRPr="002B3C16">
              <w:rPr>
                <w:rFonts w:cs="Arial"/>
                <w:bCs/>
              </w:rPr>
              <w:t xml:space="preserve"> </w:t>
            </w:r>
            <w:r>
              <w:rPr>
                <w:rFonts w:cs="Arial"/>
                <w:bCs/>
              </w:rPr>
              <w:t>sources</w:t>
            </w:r>
            <w:r w:rsidRPr="002B3C16">
              <w:rPr>
                <w:rFonts w:cs="Arial"/>
                <w:bCs/>
              </w:rPr>
              <w:t xml:space="preserve"> </w:t>
            </w:r>
            <w:r>
              <w:rPr>
                <w:rFonts w:cs="Arial"/>
                <w:bCs/>
              </w:rPr>
              <w:t>is</w:t>
            </w:r>
            <w:r w:rsidRPr="002B3C16">
              <w:rPr>
                <w:rFonts w:cs="Arial"/>
                <w:bCs/>
              </w:rPr>
              <w:t xml:space="preserve"> </w:t>
            </w:r>
            <w:r>
              <w:rPr>
                <w:rFonts w:cs="Arial"/>
                <w:bCs/>
              </w:rPr>
              <w:t>collected</w:t>
            </w:r>
            <w:r w:rsidRPr="002B3C16">
              <w:rPr>
                <w:rFonts w:cs="Arial"/>
                <w:bCs/>
              </w:rPr>
              <w:t xml:space="preserve"> </w:t>
            </w:r>
            <w:r>
              <w:rPr>
                <w:rFonts w:cs="Arial"/>
                <w:bCs/>
              </w:rPr>
              <w:t>b</w:t>
            </w:r>
            <w:r w:rsidRPr="002B3C16">
              <w:rPr>
                <w:rFonts w:cs="Arial"/>
                <w:bCs/>
              </w:rPr>
              <w:t xml:space="preserve">y </w:t>
            </w:r>
            <w:r>
              <w:rPr>
                <w:rFonts w:cs="Arial"/>
                <w:bCs/>
              </w:rPr>
              <w:t>independent</w:t>
            </w:r>
            <w:r w:rsidRPr="002B3C16">
              <w:rPr>
                <w:rFonts w:cs="Arial"/>
                <w:bCs/>
              </w:rPr>
              <w:t xml:space="preserve"> </w:t>
            </w:r>
            <w:r>
              <w:rPr>
                <w:rFonts w:cs="Arial"/>
                <w:bCs/>
              </w:rPr>
              <w:t>e</w:t>
            </w:r>
            <w:r w:rsidRPr="002B3C16">
              <w:rPr>
                <w:rFonts w:cs="Arial"/>
                <w:bCs/>
              </w:rPr>
              <w:t>x</w:t>
            </w:r>
            <w:r>
              <w:rPr>
                <w:rFonts w:cs="Arial"/>
                <w:bCs/>
              </w:rPr>
              <w:t>perts</w:t>
            </w:r>
            <w:r w:rsidRPr="002B3C16">
              <w:rPr>
                <w:rFonts w:cs="Arial"/>
                <w:bCs/>
              </w:rPr>
              <w:t xml:space="preserve"> </w:t>
            </w:r>
            <w:r>
              <w:rPr>
                <w:rFonts w:cs="Arial"/>
                <w:bCs/>
              </w:rPr>
              <w:t>through</w:t>
            </w:r>
            <w:r w:rsidRPr="002B3C16">
              <w:rPr>
                <w:rFonts w:cs="Arial"/>
                <w:bCs/>
              </w:rPr>
              <w:t xml:space="preserve"> </w:t>
            </w:r>
            <w:r>
              <w:rPr>
                <w:rFonts w:cs="Arial"/>
                <w:bCs/>
              </w:rPr>
              <w:t>regular</w:t>
            </w:r>
            <w:r w:rsidRPr="002B3C16">
              <w:rPr>
                <w:rFonts w:cs="Arial"/>
                <w:bCs/>
              </w:rPr>
              <w:t xml:space="preserve"> </w:t>
            </w:r>
            <w:r>
              <w:rPr>
                <w:rFonts w:cs="Arial"/>
                <w:bCs/>
              </w:rPr>
              <w:t>on</w:t>
            </w:r>
            <w:r w:rsidRPr="002B3C16">
              <w:rPr>
                <w:rFonts w:cs="Arial"/>
                <w:bCs/>
              </w:rPr>
              <w:t>-</w:t>
            </w:r>
            <w:r>
              <w:rPr>
                <w:rFonts w:cs="Arial"/>
                <w:bCs/>
              </w:rPr>
              <w:t>site</w:t>
            </w:r>
            <w:r w:rsidRPr="002B3C16">
              <w:rPr>
                <w:rFonts w:cs="Arial"/>
                <w:bCs/>
              </w:rPr>
              <w:t xml:space="preserve"> </w:t>
            </w:r>
            <w:r>
              <w:rPr>
                <w:rFonts w:cs="Arial"/>
                <w:bCs/>
              </w:rPr>
              <w:t>assessments</w:t>
            </w:r>
            <w:r w:rsidRPr="002B3C16">
              <w:rPr>
                <w:rFonts w:cs="Arial"/>
                <w:bCs/>
              </w:rPr>
              <w:t xml:space="preserve"> </w:t>
            </w:r>
            <w:r>
              <w:rPr>
                <w:rFonts w:cs="Arial"/>
                <w:bCs/>
              </w:rPr>
              <w:t>of</w:t>
            </w:r>
            <w:r w:rsidRPr="002B3C16">
              <w:rPr>
                <w:rFonts w:cs="Arial"/>
                <w:bCs/>
              </w:rPr>
              <w:t xml:space="preserve"> </w:t>
            </w:r>
            <w:r>
              <w:rPr>
                <w:rFonts w:cs="Arial"/>
                <w:bCs/>
              </w:rPr>
              <w:t>projects</w:t>
            </w:r>
            <w:r w:rsidRPr="002B3C16">
              <w:rPr>
                <w:rFonts w:cs="Arial"/>
                <w:bCs/>
              </w:rPr>
              <w:t xml:space="preserve"> </w:t>
            </w:r>
            <w:r>
              <w:rPr>
                <w:rFonts w:cs="Arial"/>
                <w:bCs/>
              </w:rPr>
              <w:t>and</w:t>
            </w:r>
            <w:r w:rsidRPr="002B3C16">
              <w:rPr>
                <w:rFonts w:cs="Arial"/>
                <w:bCs/>
              </w:rPr>
              <w:t xml:space="preserve"> </w:t>
            </w:r>
            <w:r>
              <w:rPr>
                <w:rFonts w:cs="Arial"/>
                <w:bCs/>
              </w:rPr>
              <w:t>programmes</w:t>
            </w:r>
            <w:r w:rsidRPr="002B3C16">
              <w:rPr>
                <w:rFonts w:cs="Arial"/>
                <w:bCs/>
              </w:rPr>
              <w:t xml:space="preserve"> </w:t>
            </w:r>
            <w:r>
              <w:rPr>
                <w:rFonts w:cs="Arial"/>
                <w:bCs/>
              </w:rPr>
              <w:t>in</w:t>
            </w:r>
            <w:r w:rsidRPr="002B3C16">
              <w:rPr>
                <w:rFonts w:cs="Arial"/>
                <w:bCs/>
              </w:rPr>
              <w:t xml:space="preserve"> </w:t>
            </w:r>
            <w:r>
              <w:rPr>
                <w:rFonts w:cs="Arial"/>
                <w:bCs/>
              </w:rPr>
              <w:t>virtuall</w:t>
            </w:r>
            <w:r w:rsidRPr="002B3C16">
              <w:rPr>
                <w:rFonts w:cs="Arial"/>
                <w:bCs/>
              </w:rPr>
              <w:t xml:space="preserve">y </w:t>
            </w:r>
            <w:r>
              <w:rPr>
                <w:rFonts w:cs="Arial"/>
                <w:bCs/>
              </w:rPr>
              <w:t>all</w:t>
            </w:r>
            <w:r w:rsidRPr="002B3C16">
              <w:rPr>
                <w:rFonts w:cs="Arial"/>
                <w:bCs/>
              </w:rPr>
              <w:t xml:space="preserve"> </w:t>
            </w:r>
            <w:r>
              <w:rPr>
                <w:rFonts w:cs="Arial"/>
                <w:bCs/>
              </w:rPr>
              <w:t>EC</w:t>
            </w:r>
            <w:r w:rsidRPr="002B3C16">
              <w:rPr>
                <w:rFonts w:cs="Arial"/>
                <w:bCs/>
              </w:rPr>
              <w:t xml:space="preserve"> </w:t>
            </w:r>
            <w:r>
              <w:rPr>
                <w:rFonts w:cs="Arial"/>
                <w:bCs/>
              </w:rPr>
              <w:t>partner</w:t>
            </w:r>
            <w:r w:rsidRPr="002B3C16">
              <w:rPr>
                <w:rFonts w:cs="Arial"/>
                <w:bCs/>
              </w:rPr>
              <w:t xml:space="preserve"> </w:t>
            </w:r>
            <w:r>
              <w:rPr>
                <w:rFonts w:cs="Arial"/>
                <w:bCs/>
              </w:rPr>
              <w:t>countries</w:t>
            </w:r>
            <w:r w:rsidRPr="002B3C16">
              <w:rPr>
                <w:rFonts w:cs="Arial"/>
                <w:bCs/>
              </w:rPr>
              <w:t xml:space="preserve">. </w:t>
            </w:r>
            <w:r>
              <w:rPr>
                <w:rFonts w:cs="Arial"/>
                <w:bCs/>
              </w:rPr>
              <w:t>Aconsistent</w:t>
            </w:r>
            <w:r w:rsidRPr="002B3C16">
              <w:rPr>
                <w:rFonts w:cs="Arial"/>
                <w:bCs/>
              </w:rPr>
              <w:t xml:space="preserve">, </w:t>
            </w:r>
            <w:r>
              <w:rPr>
                <w:rFonts w:cs="Arial"/>
                <w:bCs/>
              </w:rPr>
              <w:t>highl</w:t>
            </w:r>
            <w:r w:rsidRPr="002B3C16">
              <w:rPr>
                <w:rFonts w:cs="Arial"/>
                <w:bCs/>
              </w:rPr>
              <w:t xml:space="preserve">y </w:t>
            </w:r>
            <w:r>
              <w:rPr>
                <w:rFonts w:cs="Arial"/>
                <w:bCs/>
              </w:rPr>
              <w:t>structured</w:t>
            </w:r>
            <w:r w:rsidRPr="002B3C16">
              <w:rPr>
                <w:rFonts w:cs="Arial"/>
                <w:bCs/>
              </w:rPr>
              <w:t xml:space="preserve"> </w:t>
            </w:r>
            <w:r>
              <w:rPr>
                <w:rFonts w:cs="Arial"/>
                <w:bCs/>
              </w:rPr>
              <w:t>methodolog</w:t>
            </w:r>
            <w:r w:rsidRPr="002B3C16">
              <w:rPr>
                <w:rFonts w:cs="Arial"/>
                <w:bCs/>
              </w:rPr>
              <w:t xml:space="preserve">y </w:t>
            </w:r>
            <w:r>
              <w:rPr>
                <w:rFonts w:cs="Arial"/>
                <w:bCs/>
              </w:rPr>
              <w:t>ensures</w:t>
            </w:r>
            <w:r w:rsidRPr="002B3C16">
              <w:rPr>
                <w:rFonts w:cs="Arial"/>
                <w:bCs/>
              </w:rPr>
              <w:t xml:space="preserve"> </w:t>
            </w:r>
            <w:r>
              <w:rPr>
                <w:rFonts w:cs="Arial"/>
                <w:bCs/>
              </w:rPr>
              <w:t>the</w:t>
            </w:r>
            <w:r w:rsidRPr="002B3C16">
              <w:rPr>
                <w:rFonts w:cs="Arial"/>
                <w:bCs/>
              </w:rPr>
              <w:t xml:space="preserve"> q</w:t>
            </w:r>
            <w:r>
              <w:rPr>
                <w:rFonts w:cs="Arial"/>
                <w:bCs/>
              </w:rPr>
              <w:t>ualit</w:t>
            </w:r>
            <w:r w:rsidRPr="002B3C16">
              <w:rPr>
                <w:rFonts w:cs="Arial"/>
                <w:bCs/>
              </w:rPr>
              <w:t xml:space="preserve">y </w:t>
            </w:r>
            <w:r>
              <w:rPr>
                <w:rFonts w:cs="Arial"/>
                <w:bCs/>
              </w:rPr>
              <w:t>and</w:t>
            </w:r>
            <w:r w:rsidRPr="002B3C16">
              <w:rPr>
                <w:rFonts w:cs="Arial"/>
                <w:bCs/>
              </w:rPr>
              <w:t xml:space="preserve"> </w:t>
            </w:r>
            <w:r>
              <w:rPr>
                <w:rFonts w:cs="Arial"/>
                <w:bCs/>
              </w:rPr>
              <w:t>the</w:t>
            </w:r>
            <w:r w:rsidRPr="002B3C16">
              <w:rPr>
                <w:rFonts w:cs="Arial"/>
                <w:bCs/>
              </w:rPr>
              <w:t xml:space="preserve"> </w:t>
            </w:r>
            <w:r>
              <w:rPr>
                <w:rFonts w:cs="Arial"/>
                <w:bCs/>
              </w:rPr>
              <w:t>comparabilit</w:t>
            </w:r>
            <w:r w:rsidRPr="002B3C16">
              <w:rPr>
                <w:rFonts w:cs="Arial"/>
                <w:bCs/>
              </w:rPr>
              <w:t xml:space="preserve">y </w:t>
            </w:r>
            <w:r>
              <w:rPr>
                <w:rFonts w:cs="Arial"/>
                <w:bCs/>
              </w:rPr>
              <w:t>of</w:t>
            </w:r>
            <w:r w:rsidRPr="002B3C16">
              <w:rPr>
                <w:rFonts w:cs="Arial"/>
                <w:bCs/>
              </w:rPr>
              <w:t xml:space="preserve"> </w:t>
            </w:r>
            <w:r>
              <w:rPr>
                <w:rFonts w:cs="Arial"/>
                <w:bCs/>
              </w:rPr>
              <w:t>the</w:t>
            </w:r>
            <w:r w:rsidRPr="002B3C16">
              <w:rPr>
                <w:rFonts w:cs="Arial"/>
                <w:bCs/>
              </w:rPr>
              <w:t xml:space="preserve"> </w:t>
            </w:r>
            <w:r>
              <w:rPr>
                <w:rFonts w:cs="Arial"/>
                <w:bCs/>
              </w:rPr>
              <w:t>collected</w:t>
            </w:r>
            <w:r w:rsidRPr="002B3C16">
              <w:rPr>
                <w:rFonts w:cs="Arial"/>
                <w:bCs/>
              </w:rPr>
              <w:t xml:space="preserve"> </w:t>
            </w:r>
            <w:r>
              <w:rPr>
                <w:rFonts w:cs="Arial"/>
                <w:bCs/>
              </w:rPr>
              <w:t>data</w:t>
            </w:r>
            <w:r w:rsidRPr="002B3C16">
              <w:rPr>
                <w:rFonts w:cs="Arial"/>
                <w:bCs/>
              </w:rPr>
              <w:t xml:space="preserve">. </w:t>
            </w:r>
            <w:r>
              <w:rPr>
                <w:rFonts w:cs="Arial"/>
                <w:bCs/>
              </w:rPr>
              <w:t>Projects</w:t>
            </w:r>
            <w:r w:rsidRPr="002B3C16">
              <w:rPr>
                <w:rFonts w:cs="Arial"/>
                <w:bCs/>
              </w:rPr>
              <w:t xml:space="preserve"> </w:t>
            </w:r>
            <w:r>
              <w:rPr>
                <w:rFonts w:cs="Arial"/>
                <w:bCs/>
              </w:rPr>
              <w:t>and</w:t>
            </w:r>
            <w:r w:rsidRPr="002B3C16">
              <w:rPr>
                <w:rFonts w:cs="Arial"/>
                <w:bCs/>
              </w:rPr>
              <w:t xml:space="preserve"> </w:t>
            </w:r>
            <w:r>
              <w:rPr>
                <w:rFonts w:cs="Arial"/>
                <w:bCs/>
              </w:rPr>
              <w:t>programmes</w:t>
            </w:r>
            <w:r w:rsidRPr="002B3C16">
              <w:rPr>
                <w:rFonts w:cs="Arial"/>
                <w:bCs/>
              </w:rPr>
              <w:t xml:space="preserve"> </w:t>
            </w:r>
            <w:r>
              <w:rPr>
                <w:rFonts w:cs="Arial"/>
                <w:bCs/>
              </w:rPr>
              <w:t>are</w:t>
            </w:r>
            <w:r w:rsidRPr="002B3C16">
              <w:rPr>
                <w:rFonts w:cs="Arial"/>
                <w:bCs/>
              </w:rPr>
              <w:t xml:space="preserve"> </w:t>
            </w:r>
            <w:r>
              <w:rPr>
                <w:rFonts w:cs="Arial"/>
                <w:bCs/>
              </w:rPr>
              <w:t>given</w:t>
            </w:r>
            <w:r w:rsidRPr="002B3C16">
              <w:rPr>
                <w:rFonts w:cs="Arial"/>
                <w:bCs/>
              </w:rPr>
              <w:t xml:space="preserve"> </w:t>
            </w:r>
            <w:r>
              <w:rPr>
                <w:rFonts w:cs="Arial"/>
                <w:bCs/>
              </w:rPr>
              <w:t>simple</w:t>
            </w:r>
            <w:r w:rsidRPr="002B3C16">
              <w:rPr>
                <w:rFonts w:cs="Arial"/>
                <w:bCs/>
              </w:rPr>
              <w:t xml:space="preserve"> </w:t>
            </w:r>
            <w:r>
              <w:rPr>
                <w:rFonts w:cs="Arial"/>
                <w:bCs/>
              </w:rPr>
              <w:t>scores</w:t>
            </w:r>
            <w:r w:rsidRPr="002B3C16">
              <w:rPr>
                <w:rFonts w:cs="Arial"/>
                <w:bCs/>
              </w:rPr>
              <w:t xml:space="preserve"> </w:t>
            </w:r>
            <w:r>
              <w:rPr>
                <w:rFonts w:cs="Arial"/>
                <w:bCs/>
              </w:rPr>
              <w:t>against</w:t>
            </w:r>
            <w:r w:rsidRPr="002B3C16">
              <w:rPr>
                <w:rFonts w:cs="Arial"/>
                <w:bCs/>
              </w:rPr>
              <w:t xml:space="preserve"> </w:t>
            </w:r>
            <w:r>
              <w:rPr>
                <w:rFonts w:cs="Arial"/>
                <w:bCs/>
              </w:rPr>
              <w:t>internationall</w:t>
            </w:r>
            <w:r w:rsidRPr="002B3C16">
              <w:rPr>
                <w:rFonts w:cs="Arial"/>
                <w:bCs/>
              </w:rPr>
              <w:t xml:space="preserve">y </w:t>
            </w:r>
            <w:r>
              <w:rPr>
                <w:rFonts w:cs="Arial"/>
                <w:bCs/>
              </w:rPr>
              <w:t>agreed</w:t>
            </w:r>
            <w:r w:rsidRPr="002B3C16">
              <w:rPr>
                <w:rFonts w:cs="Arial"/>
                <w:bCs/>
              </w:rPr>
              <w:t xml:space="preserve"> </w:t>
            </w:r>
            <w:r>
              <w:rPr>
                <w:rFonts w:cs="Arial"/>
                <w:bCs/>
              </w:rPr>
              <w:t>criteria</w:t>
            </w:r>
            <w:r w:rsidRPr="002B3C16">
              <w:rPr>
                <w:rFonts w:cs="Arial"/>
                <w:bCs/>
              </w:rPr>
              <w:t xml:space="preserve"> (</w:t>
            </w:r>
            <w:r>
              <w:rPr>
                <w:rFonts w:cs="Arial"/>
                <w:bCs/>
              </w:rPr>
              <w:t>relevance</w:t>
            </w:r>
            <w:r w:rsidRPr="002B3C16">
              <w:rPr>
                <w:rFonts w:cs="Arial"/>
                <w:bCs/>
              </w:rPr>
              <w:t xml:space="preserve">, </w:t>
            </w:r>
            <w:r>
              <w:rPr>
                <w:rFonts w:cs="Arial"/>
                <w:bCs/>
              </w:rPr>
              <w:t>efficienc</w:t>
            </w:r>
            <w:r w:rsidRPr="002B3C16">
              <w:rPr>
                <w:rFonts w:cs="Arial"/>
                <w:bCs/>
              </w:rPr>
              <w:t xml:space="preserve">y, </w:t>
            </w:r>
            <w:r>
              <w:rPr>
                <w:rFonts w:cs="Arial"/>
                <w:bCs/>
              </w:rPr>
              <w:t>effectiveness</w:t>
            </w:r>
            <w:r w:rsidRPr="002B3C16">
              <w:rPr>
                <w:rFonts w:cs="Arial"/>
                <w:bCs/>
              </w:rPr>
              <w:t xml:space="preserve">, </w:t>
            </w:r>
            <w:r>
              <w:rPr>
                <w:rFonts w:cs="Arial"/>
                <w:bCs/>
              </w:rPr>
              <w:t>impact</w:t>
            </w:r>
            <w:r w:rsidRPr="002B3C16">
              <w:rPr>
                <w:rFonts w:cs="Arial"/>
                <w:bCs/>
              </w:rPr>
              <w:t xml:space="preserve">, </w:t>
            </w:r>
            <w:r>
              <w:rPr>
                <w:rFonts w:cs="Arial"/>
                <w:bCs/>
              </w:rPr>
              <w:t>and</w:t>
            </w:r>
            <w:r w:rsidRPr="002B3C16">
              <w:rPr>
                <w:rFonts w:cs="Arial"/>
                <w:bCs/>
              </w:rPr>
              <w:t xml:space="preserve"> </w:t>
            </w:r>
            <w:r>
              <w:rPr>
                <w:rFonts w:cs="Arial"/>
                <w:bCs/>
              </w:rPr>
              <w:t>sustainabilit</w:t>
            </w:r>
            <w:r w:rsidRPr="002B3C16">
              <w:rPr>
                <w:rFonts w:cs="Arial"/>
                <w:bCs/>
              </w:rPr>
              <w:t xml:space="preserve">y) </w:t>
            </w:r>
            <w:r>
              <w:rPr>
                <w:rFonts w:cs="Arial"/>
                <w:bCs/>
              </w:rPr>
              <w:t>substantiated</w:t>
            </w:r>
            <w:r w:rsidRPr="002B3C16">
              <w:rPr>
                <w:rFonts w:cs="Arial"/>
                <w:bCs/>
              </w:rPr>
              <w:t xml:space="preserve"> </w:t>
            </w:r>
            <w:r>
              <w:rPr>
                <w:rFonts w:cs="Arial"/>
                <w:bCs/>
              </w:rPr>
              <w:t>b</w:t>
            </w:r>
            <w:r w:rsidRPr="002B3C16">
              <w:rPr>
                <w:rFonts w:cs="Arial"/>
                <w:bCs/>
              </w:rPr>
              <w:t xml:space="preserve">y </w:t>
            </w:r>
            <w:r>
              <w:rPr>
                <w:rFonts w:cs="Arial"/>
                <w:bCs/>
              </w:rPr>
              <w:t>concise</w:t>
            </w:r>
            <w:r w:rsidRPr="002B3C16">
              <w:rPr>
                <w:rFonts w:cs="Arial"/>
                <w:bCs/>
              </w:rPr>
              <w:t xml:space="preserve"> </w:t>
            </w:r>
            <w:r>
              <w:rPr>
                <w:rFonts w:cs="Arial"/>
                <w:bCs/>
              </w:rPr>
              <w:t>e</w:t>
            </w:r>
            <w:r w:rsidRPr="002B3C16">
              <w:rPr>
                <w:rFonts w:cs="Arial"/>
                <w:bCs/>
              </w:rPr>
              <w:t>x</w:t>
            </w:r>
            <w:r>
              <w:rPr>
                <w:rFonts w:cs="Arial"/>
                <w:bCs/>
              </w:rPr>
              <w:t>planator</w:t>
            </w:r>
            <w:r w:rsidRPr="002B3C16">
              <w:rPr>
                <w:rFonts w:cs="Arial"/>
                <w:bCs/>
              </w:rPr>
              <w:t xml:space="preserve">y </w:t>
            </w:r>
            <w:r>
              <w:rPr>
                <w:rFonts w:cs="Arial"/>
                <w:bCs/>
              </w:rPr>
              <w:t>te</w:t>
            </w:r>
            <w:r w:rsidRPr="002B3C16">
              <w:rPr>
                <w:rFonts w:cs="Arial"/>
                <w:bCs/>
              </w:rPr>
              <w:t>x</w:t>
            </w:r>
            <w:r>
              <w:rPr>
                <w:rFonts w:cs="Arial"/>
                <w:bCs/>
              </w:rPr>
              <w:t>ts</w:t>
            </w:r>
            <w:r w:rsidRPr="002B3C16">
              <w:rPr>
                <w:rFonts w:cs="Arial"/>
                <w:bCs/>
              </w:rPr>
              <w:t xml:space="preserve">. </w:t>
            </w:r>
            <w:r>
              <w:rPr>
                <w:rFonts w:cs="Arial"/>
                <w:bCs/>
              </w:rPr>
              <w:t>Based</w:t>
            </w:r>
            <w:r w:rsidRPr="002B3C16">
              <w:rPr>
                <w:rFonts w:cs="Arial"/>
                <w:bCs/>
              </w:rPr>
              <w:t xml:space="preserve"> </w:t>
            </w:r>
            <w:r>
              <w:rPr>
                <w:rFonts w:cs="Arial"/>
                <w:bCs/>
              </w:rPr>
              <w:t>on</w:t>
            </w:r>
            <w:r w:rsidRPr="002B3C16">
              <w:rPr>
                <w:rFonts w:cs="Arial"/>
                <w:bCs/>
              </w:rPr>
              <w:t xml:space="preserve"> </w:t>
            </w:r>
            <w:r>
              <w:rPr>
                <w:rFonts w:cs="Arial"/>
                <w:bCs/>
              </w:rPr>
              <w:t>these observations, ROM monitors</w:t>
            </w:r>
            <w:r w:rsidRPr="002B3C16">
              <w:rPr>
                <w:rFonts w:cs="Arial"/>
                <w:bCs/>
              </w:rPr>
              <w:t xml:space="preserve"> </w:t>
            </w:r>
            <w:r>
              <w:rPr>
                <w:rFonts w:cs="Arial"/>
                <w:bCs/>
              </w:rPr>
              <w:t>give</w:t>
            </w:r>
            <w:r w:rsidRPr="002B3C16">
              <w:rPr>
                <w:rFonts w:cs="Arial"/>
                <w:bCs/>
              </w:rPr>
              <w:t xml:space="preserve"> </w:t>
            </w:r>
            <w:r>
              <w:rPr>
                <w:rFonts w:cs="Arial"/>
                <w:bCs/>
              </w:rPr>
              <w:t>recommendations</w:t>
            </w:r>
            <w:r w:rsidRPr="002B3C16">
              <w:rPr>
                <w:rFonts w:cs="Arial"/>
                <w:bCs/>
              </w:rPr>
              <w:t xml:space="preserve"> </w:t>
            </w:r>
            <w:r>
              <w:rPr>
                <w:rFonts w:cs="Arial"/>
                <w:bCs/>
              </w:rPr>
              <w:t>on</w:t>
            </w:r>
            <w:r w:rsidRPr="002B3C16">
              <w:rPr>
                <w:rFonts w:cs="Arial"/>
                <w:bCs/>
              </w:rPr>
              <w:t xml:space="preserve"> </w:t>
            </w:r>
            <w:r>
              <w:rPr>
                <w:rFonts w:cs="Arial"/>
                <w:bCs/>
              </w:rPr>
              <w:t>ho</w:t>
            </w:r>
            <w:r w:rsidRPr="002B3C16">
              <w:rPr>
                <w:rFonts w:cs="Arial"/>
                <w:bCs/>
              </w:rPr>
              <w:t xml:space="preserve">w </w:t>
            </w:r>
            <w:r>
              <w:rPr>
                <w:rFonts w:cs="Arial"/>
                <w:bCs/>
              </w:rPr>
              <w:t>to</w:t>
            </w:r>
            <w:r w:rsidRPr="002B3C16">
              <w:rPr>
                <w:rFonts w:cs="Arial"/>
                <w:bCs/>
              </w:rPr>
              <w:t xml:space="preserve"> </w:t>
            </w:r>
            <w:r>
              <w:rPr>
                <w:rFonts w:cs="Arial"/>
                <w:bCs/>
              </w:rPr>
              <w:t>improve</w:t>
            </w:r>
            <w:r w:rsidRPr="002B3C16">
              <w:rPr>
                <w:rFonts w:cs="Arial"/>
                <w:bCs/>
              </w:rPr>
              <w:t xml:space="preserve"> </w:t>
            </w:r>
            <w:r>
              <w:rPr>
                <w:rFonts w:cs="Arial"/>
                <w:bCs/>
              </w:rPr>
              <w:t>the</w:t>
            </w:r>
            <w:r w:rsidRPr="002B3C16">
              <w:rPr>
                <w:rFonts w:cs="Arial"/>
                <w:bCs/>
              </w:rPr>
              <w:t xml:space="preserve"> </w:t>
            </w:r>
            <w:r>
              <w:rPr>
                <w:rFonts w:cs="Arial"/>
                <w:bCs/>
              </w:rPr>
              <w:t>performance</w:t>
            </w:r>
            <w:r w:rsidRPr="002B3C16">
              <w:rPr>
                <w:rFonts w:cs="Arial"/>
                <w:bCs/>
              </w:rPr>
              <w:t xml:space="preserve"> </w:t>
            </w:r>
            <w:r>
              <w:rPr>
                <w:rFonts w:cs="Arial"/>
                <w:bCs/>
              </w:rPr>
              <w:t>of</w:t>
            </w:r>
            <w:r w:rsidRPr="002B3C16">
              <w:rPr>
                <w:rFonts w:cs="Arial"/>
                <w:bCs/>
              </w:rPr>
              <w:t xml:space="preserve"> </w:t>
            </w:r>
            <w:r>
              <w:rPr>
                <w:rFonts w:cs="Arial"/>
                <w:bCs/>
              </w:rPr>
              <w:t>the</w:t>
            </w:r>
            <w:r w:rsidRPr="002B3C16">
              <w:rPr>
                <w:rFonts w:cs="Arial"/>
                <w:bCs/>
              </w:rPr>
              <w:t xml:space="preserve"> </w:t>
            </w:r>
            <w:r>
              <w:rPr>
                <w:rFonts w:cs="Arial"/>
                <w:bCs/>
              </w:rPr>
              <w:t>development</w:t>
            </w:r>
            <w:r w:rsidRPr="002B3C16">
              <w:rPr>
                <w:rFonts w:cs="Arial"/>
                <w:bCs/>
              </w:rPr>
              <w:t xml:space="preserve"> </w:t>
            </w:r>
            <w:r>
              <w:rPr>
                <w:rFonts w:cs="Arial"/>
                <w:bCs/>
              </w:rPr>
              <w:t>aid</w:t>
            </w:r>
            <w:r w:rsidRPr="002B3C16">
              <w:rPr>
                <w:rFonts w:cs="Arial"/>
                <w:bCs/>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Praćenje prema rezultatima</w:t>
            </w:r>
          </w:p>
          <w:p w:rsidR="003A0C3C" w:rsidRPr="00176B78" w:rsidRDefault="003A0C3C" w:rsidP="002D5A9C">
            <w:pPr>
              <w:widowControl w:val="0"/>
              <w:autoSpaceDE w:val="0"/>
              <w:autoSpaceDN w:val="0"/>
              <w:adjustRightInd w:val="0"/>
              <w:contextualSpacing/>
              <w:rPr>
                <w:rFonts w:cs="Arial"/>
                <w:b/>
              </w:rPr>
            </w:pPr>
            <w:r>
              <w:rPr>
                <w:rFonts w:cs="Arial"/>
                <w:lang/>
              </w:rPr>
              <w:t>Ovo</w:t>
            </w:r>
            <w:r w:rsidRPr="003C01BD">
              <w:rPr>
                <w:rFonts w:cs="Arial"/>
                <w:lang/>
              </w:rPr>
              <w:t xml:space="preserve"> </w:t>
            </w:r>
            <w:r>
              <w:rPr>
                <w:rFonts w:cs="Arial"/>
                <w:lang/>
              </w:rPr>
              <w:t>je</w:t>
            </w:r>
            <w:r w:rsidRPr="003C01BD">
              <w:rPr>
                <w:rFonts w:cs="Arial"/>
                <w:lang/>
              </w:rPr>
              <w:t xml:space="preserve"> </w:t>
            </w:r>
            <w:r>
              <w:rPr>
                <w:rFonts w:cs="Arial"/>
                <w:lang/>
              </w:rPr>
              <w:t>sistem</w:t>
            </w:r>
            <w:r w:rsidRPr="003C01BD">
              <w:rPr>
                <w:rFonts w:cs="Arial"/>
                <w:lang/>
              </w:rPr>
              <w:t xml:space="preserve"> </w:t>
            </w:r>
            <w:r>
              <w:rPr>
                <w:rFonts w:cs="Arial"/>
                <w:lang/>
              </w:rPr>
              <w:t>EK</w:t>
            </w:r>
            <w:r w:rsidRPr="003C01BD">
              <w:rPr>
                <w:rFonts w:cs="Arial"/>
                <w:lang/>
              </w:rPr>
              <w:t xml:space="preserve"> </w:t>
            </w:r>
            <w:r>
              <w:rPr>
                <w:rFonts w:cs="Arial"/>
                <w:lang/>
              </w:rPr>
              <w:t>za</w:t>
            </w:r>
            <w:r w:rsidRPr="003C01BD">
              <w:rPr>
                <w:rFonts w:cs="Arial"/>
                <w:lang/>
              </w:rPr>
              <w:t xml:space="preserve"> </w:t>
            </w:r>
            <w:r>
              <w:rPr>
                <w:rFonts w:cs="Arial"/>
                <w:lang/>
              </w:rPr>
              <w:t>prikupljanje</w:t>
            </w:r>
            <w:r w:rsidRPr="003C01BD">
              <w:rPr>
                <w:rFonts w:cs="Arial"/>
                <w:lang/>
              </w:rPr>
              <w:t xml:space="preserve"> š</w:t>
            </w:r>
            <w:r>
              <w:rPr>
                <w:rFonts w:cs="Arial"/>
                <w:lang/>
              </w:rPr>
              <w:t>irokog</w:t>
            </w:r>
            <w:r w:rsidRPr="003C01BD">
              <w:rPr>
                <w:rFonts w:cs="Arial"/>
                <w:lang/>
              </w:rPr>
              <w:t xml:space="preserve"> </w:t>
            </w:r>
            <w:r>
              <w:rPr>
                <w:rFonts w:cs="Arial"/>
                <w:lang/>
              </w:rPr>
              <w:t>spektra</w:t>
            </w:r>
            <w:r w:rsidRPr="003C01BD">
              <w:rPr>
                <w:rFonts w:cs="Arial"/>
                <w:lang/>
              </w:rPr>
              <w:t xml:space="preserve"> </w:t>
            </w:r>
            <w:r>
              <w:rPr>
                <w:rFonts w:cs="Arial"/>
                <w:lang/>
              </w:rPr>
              <w:t>kvantitativnih</w:t>
            </w:r>
            <w:r w:rsidRPr="003C01BD">
              <w:rPr>
                <w:rFonts w:cs="Arial"/>
                <w:lang/>
              </w:rPr>
              <w:t xml:space="preserve"> </w:t>
            </w:r>
            <w:r>
              <w:rPr>
                <w:rFonts w:cs="Arial"/>
                <w:lang/>
              </w:rPr>
              <w:t>i</w:t>
            </w:r>
            <w:r w:rsidRPr="003C01BD">
              <w:rPr>
                <w:rFonts w:cs="Arial"/>
                <w:lang/>
              </w:rPr>
              <w:t xml:space="preserve"> </w:t>
            </w:r>
            <w:r>
              <w:rPr>
                <w:rFonts w:cs="Arial"/>
                <w:lang/>
              </w:rPr>
              <w:t>kvalitativnih</w:t>
            </w:r>
            <w:r w:rsidRPr="003C01BD">
              <w:rPr>
                <w:rFonts w:cs="Arial"/>
                <w:lang/>
              </w:rPr>
              <w:t xml:space="preserve"> </w:t>
            </w:r>
            <w:r>
              <w:rPr>
                <w:rFonts w:cs="Arial"/>
                <w:lang/>
              </w:rPr>
              <w:t>podataka</w:t>
            </w:r>
            <w:r w:rsidRPr="003C01BD">
              <w:rPr>
                <w:rFonts w:cs="Arial"/>
                <w:lang/>
              </w:rPr>
              <w:t xml:space="preserve"> </w:t>
            </w:r>
            <w:r>
              <w:rPr>
                <w:rFonts w:cs="Arial"/>
                <w:lang/>
              </w:rPr>
              <w:t>o</w:t>
            </w:r>
            <w:r w:rsidRPr="003C01BD">
              <w:rPr>
                <w:rFonts w:cs="Arial"/>
                <w:lang/>
              </w:rPr>
              <w:t xml:space="preserve"> </w:t>
            </w:r>
            <w:r>
              <w:rPr>
                <w:rFonts w:cs="Arial"/>
                <w:lang/>
              </w:rPr>
              <w:t>učinku</w:t>
            </w:r>
            <w:r w:rsidRPr="003C01BD">
              <w:rPr>
                <w:rFonts w:cs="Arial"/>
                <w:lang/>
              </w:rPr>
              <w:t xml:space="preserve"> </w:t>
            </w:r>
            <w:r>
              <w:rPr>
                <w:rFonts w:cs="Arial"/>
                <w:lang/>
              </w:rPr>
              <w:t>razvojnih</w:t>
            </w:r>
            <w:r w:rsidRPr="003C01BD">
              <w:rPr>
                <w:rFonts w:cs="Arial"/>
                <w:lang/>
              </w:rPr>
              <w:t xml:space="preserve"> </w:t>
            </w:r>
            <w:r>
              <w:rPr>
                <w:rFonts w:cs="Arial"/>
                <w:lang/>
              </w:rPr>
              <w:t>projekata</w:t>
            </w:r>
            <w:r w:rsidRPr="003C01BD">
              <w:rPr>
                <w:rFonts w:cs="Arial"/>
                <w:lang/>
              </w:rPr>
              <w:t xml:space="preserve"> </w:t>
            </w:r>
            <w:r>
              <w:rPr>
                <w:rFonts w:cs="Arial"/>
                <w:lang/>
              </w:rPr>
              <w:t>i</w:t>
            </w:r>
            <w:r w:rsidRPr="003C01BD">
              <w:rPr>
                <w:rFonts w:cs="Arial"/>
                <w:lang/>
              </w:rPr>
              <w:t xml:space="preserve"> </w:t>
            </w:r>
            <w:r>
              <w:rPr>
                <w:rFonts w:cs="Arial"/>
                <w:lang/>
              </w:rPr>
              <w:t>programa</w:t>
            </w:r>
            <w:r w:rsidRPr="003C01BD">
              <w:rPr>
                <w:rFonts w:cs="Arial"/>
                <w:lang/>
              </w:rPr>
              <w:t xml:space="preserve"> </w:t>
            </w:r>
            <w:r>
              <w:rPr>
                <w:rFonts w:cs="Arial"/>
                <w:lang/>
              </w:rPr>
              <w:t>koji</w:t>
            </w:r>
            <w:r w:rsidRPr="003C01BD">
              <w:rPr>
                <w:rFonts w:cs="Arial"/>
                <w:lang/>
              </w:rPr>
              <w:t xml:space="preserve"> </w:t>
            </w:r>
            <w:r>
              <w:rPr>
                <w:rFonts w:cs="Arial"/>
                <w:lang/>
              </w:rPr>
              <w:t>uživaju</w:t>
            </w:r>
            <w:r w:rsidRPr="003C01BD">
              <w:rPr>
                <w:rFonts w:cs="Arial"/>
                <w:lang/>
              </w:rPr>
              <w:t xml:space="preserve"> </w:t>
            </w:r>
            <w:r>
              <w:rPr>
                <w:rFonts w:cs="Arial"/>
                <w:lang/>
              </w:rPr>
              <w:t>finansijsku</w:t>
            </w:r>
            <w:r w:rsidRPr="003C01BD">
              <w:rPr>
                <w:rFonts w:cs="Arial"/>
                <w:lang/>
              </w:rPr>
              <w:t xml:space="preserve"> </w:t>
            </w:r>
            <w:r>
              <w:rPr>
                <w:rFonts w:cs="Arial"/>
                <w:lang/>
              </w:rPr>
              <w:t>podr</w:t>
            </w:r>
            <w:r w:rsidRPr="003C01BD">
              <w:rPr>
                <w:rFonts w:cs="Arial"/>
                <w:lang/>
              </w:rPr>
              <w:t>š</w:t>
            </w:r>
            <w:r>
              <w:rPr>
                <w:rFonts w:cs="Arial"/>
                <w:lang/>
              </w:rPr>
              <w:t>ku</w:t>
            </w:r>
            <w:r w:rsidRPr="003C01BD">
              <w:rPr>
                <w:rFonts w:cs="Arial"/>
                <w:lang/>
              </w:rPr>
              <w:t xml:space="preserve"> </w:t>
            </w:r>
            <w:r>
              <w:rPr>
                <w:rFonts w:cs="Arial"/>
                <w:lang/>
              </w:rPr>
              <w:t>EK</w:t>
            </w:r>
            <w:r w:rsidRPr="003C01BD">
              <w:rPr>
                <w:rFonts w:cs="Arial"/>
                <w:lang/>
              </w:rPr>
              <w:t xml:space="preserve">. </w:t>
            </w:r>
            <w:r>
              <w:rPr>
                <w:rFonts w:cs="Arial"/>
                <w:lang/>
              </w:rPr>
              <w:t>Podatke</w:t>
            </w:r>
            <w:r w:rsidRPr="003C01BD">
              <w:rPr>
                <w:rFonts w:cs="Arial"/>
                <w:lang/>
              </w:rPr>
              <w:t xml:space="preserve"> </w:t>
            </w:r>
            <w:r>
              <w:rPr>
                <w:rFonts w:cs="Arial"/>
                <w:lang/>
              </w:rPr>
              <w:t>za</w:t>
            </w:r>
            <w:r w:rsidRPr="003C01BD">
              <w:rPr>
                <w:rFonts w:cs="Arial"/>
                <w:lang/>
              </w:rPr>
              <w:t xml:space="preserve"> </w:t>
            </w:r>
            <w:r>
              <w:rPr>
                <w:rFonts w:cs="Arial"/>
                <w:lang/>
              </w:rPr>
              <w:t>Praćenje</w:t>
            </w:r>
            <w:r w:rsidRPr="003C01BD">
              <w:rPr>
                <w:rFonts w:cs="Arial"/>
                <w:lang/>
              </w:rPr>
              <w:t xml:space="preserve"> </w:t>
            </w:r>
            <w:r>
              <w:rPr>
                <w:rFonts w:cs="Arial"/>
                <w:lang/>
              </w:rPr>
              <w:t>prema</w:t>
            </w:r>
            <w:r w:rsidRPr="003C01BD">
              <w:rPr>
                <w:rFonts w:cs="Arial"/>
                <w:lang/>
              </w:rPr>
              <w:t xml:space="preserve"> </w:t>
            </w:r>
            <w:r>
              <w:rPr>
                <w:rFonts w:cs="Arial"/>
                <w:lang/>
              </w:rPr>
              <w:t>rezultatima</w:t>
            </w:r>
            <w:r w:rsidRPr="003C01BD">
              <w:rPr>
                <w:rFonts w:cs="Arial"/>
                <w:lang/>
              </w:rPr>
              <w:t xml:space="preserve"> </w:t>
            </w:r>
            <w:r>
              <w:rPr>
                <w:rFonts w:cs="Arial"/>
                <w:lang/>
              </w:rPr>
              <w:t>iz</w:t>
            </w:r>
            <w:r w:rsidRPr="003C01BD">
              <w:rPr>
                <w:rFonts w:cs="Arial"/>
                <w:lang/>
              </w:rPr>
              <w:t xml:space="preserve"> </w:t>
            </w:r>
            <w:r>
              <w:rPr>
                <w:rFonts w:cs="Arial"/>
                <w:lang/>
              </w:rPr>
              <w:t>izvora</w:t>
            </w:r>
            <w:r w:rsidRPr="003C01BD">
              <w:rPr>
                <w:rFonts w:cs="Arial"/>
                <w:lang/>
              </w:rPr>
              <w:t xml:space="preserve"> </w:t>
            </w:r>
            <w:r>
              <w:rPr>
                <w:rFonts w:cs="Arial"/>
                <w:lang/>
              </w:rPr>
              <w:t>EK</w:t>
            </w:r>
            <w:r w:rsidRPr="003C01BD">
              <w:rPr>
                <w:rFonts w:cs="Arial"/>
                <w:lang/>
              </w:rPr>
              <w:t xml:space="preserve"> </w:t>
            </w:r>
            <w:r>
              <w:rPr>
                <w:rFonts w:cs="Arial"/>
                <w:lang/>
              </w:rPr>
              <w:t>prikuplja</w:t>
            </w:r>
            <w:r w:rsidRPr="003C01BD">
              <w:rPr>
                <w:rFonts w:cs="Arial"/>
                <w:lang/>
              </w:rPr>
              <w:t xml:space="preserve"> </w:t>
            </w:r>
            <w:r>
              <w:rPr>
                <w:rFonts w:cs="Arial"/>
                <w:lang/>
              </w:rPr>
              <w:t>nezavisni</w:t>
            </w:r>
            <w:r w:rsidRPr="003C01BD">
              <w:rPr>
                <w:rFonts w:cs="Arial"/>
                <w:lang/>
              </w:rPr>
              <w:t xml:space="preserve"> </w:t>
            </w:r>
            <w:r>
              <w:rPr>
                <w:rFonts w:cs="Arial"/>
                <w:lang/>
              </w:rPr>
              <w:t>stučnjak</w:t>
            </w:r>
            <w:r w:rsidRPr="003C01BD">
              <w:rPr>
                <w:rFonts w:cs="Arial"/>
                <w:lang/>
              </w:rPr>
              <w:t xml:space="preserve"> </w:t>
            </w:r>
            <w:r>
              <w:rPr>
                <w:rFonts w:cs="Arial"/>
                <w:lang/>
              </w:rPr>
              <w:t>kroz</w:t>
            </w:r>
            <w:r w:rsidRPr="003C01BD">
              <w:rPr>
                <w:rFonts w:cs="Arial"/>
                <w:lang/>
              </w:rPr>
              <w:t xml:space="preserve"> </w:t>
            </w:r>
            <w:r>
              <w:rPr>
                <w:rFonts w:cs="Arial"/>
                <w:lang/>
              </w:rPr>
              <w:t>redovne</w:t>
            </w:r>
            <w:r w:rsidRPr="003C01BD">
              <w:rPr>
                <w:rFonts w:cs="Arial"/>
                <w:lang/>
              </w:rPr>
              <w:t xml:space="preserve"> </w:t>
            </w:r>
            <w:r>
              <w:rPr>
                <w:rFonts w:cs="Arial"/>
                <w:lang/>
              </w:rPr>
              <w:t>ocene</w:t>
            </w:r>
            <w:r w:rsidRPr="003C01BD">
              <w:rPr>
                <w:rFonts w:cs="Arial"/>
                <w:lang/>
              </w:rPr>
              <w:t xml:space="preserve"> </w:t>
            </w:r>
            <w:r>
              <w:rPr>
                <w:rFonts w:cs="Arial"/>
                <w:lang/>
              </w:rPr>
              <w:t>projekata</w:t>
            </w:r>
            <w:r w:rsidRPr="003C01BD">
              <w:rPr>
                <w:rFonts w:cs="Arial"/>
                <w:lang/>
              </w:rPr>
              <w:t xml:space="preserve"> </w:t>
            </w:r>
            <w:r>
              <w:rPr>
                <w:rFonts w:cs="Arial"/>
                <w:lang/>
              </w:rPr>
              <w:t>i</w:t>
            </w:r>
            <w:r w:rsidRPr="003C01BD">
              <w:rPr>
                <w:rFonts w:cs="Arial"/>
                <w:lang/>
              </w:rPr>
              <w:t xml:space="preserve"> </w:t>
            </w:r>
            <w:r>
              <w:rPr>
                <w:rFonts w:cs="Arial"/>
                <w:lang/>
              </w:rPr>
              <w:t>programa</w:t>
            </w:r>
            <w:r w:rsidRPr="003C01BD">
              <w:rPr>
                <w:rFonts w:cs="Arial"/>
                <w:lang/>
              </w:rPr>
              <w:t xml:space="preserve"> </w:t>
            </w:r>
            <w:r>
              <w:rPr>
                <w:rFonts w:cs="Arial"/>
                <w:lang/>
              </w:rPr>
              <w:t>koje</w:t>
            </w:r>
            <w:r w:rsidRPr="003C01BD">
              <w:rPr>
                <w:rFonts w:cs="Arial"/>
                <w:lang/>
              </w:rPr>
              <w:t xml:space="preserve"> </w:t>
            </w:r>
            <w:r>
              <w:rPr>
                <w:rFonts w:cs="Arial"/>
                <w:lang/>
              </w:rPr>
              <w:t>se</w:t>
            </w:r>
            <w:r w:rsidRPr="003C01BD">
              <w:rPr>
                <w:rFonts w:cs="Arial"/>
                <w:lang/>
              </w:rPr>
              <w:t xml:space="preserve"> </w:t>
            </w:r>
            <w:r>
              <w:rPr>
                <w:rFonts w:cs="Arial"/>
                <w:lang/>
              </w:rPr>
              <w:t>sprovode</w:t>
            </w:r>
            <w:r w:rsidRPr="003C01BD">
              <w:rPr>
                <w:rFonts w:cs="Arial"/>
                <w:lang/>
              </w:rPr>
              <w:t xml:space="preserve"> </w:t>
            </w:r>
            <w:r>
              <w:rPr>
                <w:rFonts w:cs="Arial"/>
                <w:lang/>
              </w:rPr>
              <w:t>na</w:t>
            </w:r>
            <w:r w:rsidRPr="003C01BD">
              <w:rPr>
                <w:rFonts w:cs="Arial"/>
                <w:lang/>
              </w:rPr>
              <w:t xml:space="preserve"> </w:t>
            </w:r>
            <w:r>
              <w:rPr>
                <w:rFonts w:cs="Arial"/>
                <w:lang/>
              </w:rPr>
              <w:t>licu</w:t>
            </w:r>
            <w:r w:rsidRPr="003C01BD">
              <w:rPr>
                <w:rFonts w:cs="Arial"/>
                <w:lang/>
              </w:rPr>
              <w:t xml:space="preserve"> </w:t>
            </w:r>
            <w:r>
              <w:rPr>
                <w:rFonts w:cs="Arial"/>
                <w:lang/>
              </w:rPr>
              <w:t>mesta</w:t>
            </w:r>
            <w:r w:rsidRPr="003C01BD">
              <w:rPr>
                <w:rFonts w:cs="Arial"/>
                <w:lang/>
              </w:rPr>
              <w:t xml:space="preserve"> </w:t>
            </w:r>
            <w:r>
              <w:rPr>
                <w:rFonts w:cs="Arial"/>
                <w:lang/>
              </w:rPr>
              <w:t>i</w:t>
            </w:r>
            <w:r w:rsidRPr="003C01BD">
              <w:rPr>
                <w:rFonts w:cs="Arial"/>
                <w:lang/>
              </w:rPr>
              <w:t xml:space="preserve"> </w:t>
            </w:r>
            <w:r>
              <w:rPr>
                <w:rFonts w:cs="Arial"/>
                <w:lang/>
              </w:rPr>
              <w:t>u</w:t>
            </w:r>
            <w:r w:rsidRPr="003C01BD">
              <w:rPr>
                <w:rFonts w:cs="Arial"/>
                <w:lang/>
              </w:rPr>
              <w:t xml:space="preserve"> </w:t>
            </w:r>
            <w:r>
              <w:rPr>
                <w:rFonts w:cs="Arial"/>
                <w:lang/>
              </w:rPr>
              <w:t>bukvalno</w:t>
            </w:r>
            <w:r w:rsidRPr="003C01BD">
              <w:rPr>
                <w:rFonts w:cs="Arial"/>
                <w:lang/>
              </w:rPr>
              <w:t xml:space="preserve"> </w:t>
            </w:r>
            <w:r>
              <w:rPr>
                <w:rFonts w:cs="Arial"/>
                <w:lang/>
              </w:rPr>
              <w:t>svim</w:t>
            </w:r>
            <w:r w:rsidRPr="003C01BD">
              <w:rPr>
                <w:rFonts w:cs="Arial"/>
                <w:lang/>
              </w:rPr>
              <w:t xml:space="preserve"> </w:t>
            </w:r>
            <w:r>
              <w:rPr>
                <w:rFonts w:cs="Arial"/>
                <w:lang/>
              </w:rPr>
              <w:t>partnerskim</w:t>
            </w:r>
            <w:r w:rsidRPr="003C01BD">
              <w:rPr>
                <w:rFonts w:cs="Arial"/>
                <w:lang/>
              </w:rPr>
              <w:t xml:space="preserve"> </w:t>
            </w:r>
            <w:r>
              <w:rPr>
                <w:rFonts w:cs="Arial"/>
                <w:lang/>
              </w:rPr>
              <w:t>državama</w:t>
            </w:r>
            <w:r w:rsidRPr="003C01BD">
              <w:rPr>
                <w:rFonts w:cs="Arial"/>
                <w:lang/>
              </w:rPr>
              <w:t xml:space="preserve"> </w:t>
            </w:r>
            <w:r>
              <w:rPr>
                <w:rFonts w:cs="Arial"/>
                <w:lang/>
              </w:rPr>
              <w:t>EZ</w:t>
            </w:r>
            <w:r w:rsidRPr="003C01BD">
              <w:rPr>
                <w:rFonts w:cs="Arial"/>
                <w:lang/>
              </w:rPr>
              <w:t xml:space="preserve">. </w:t>
            </w:r>
            <w:r>
              <w:rPr>
                <w:rFonts w:cs="Arial"/>
                <w:lang/>
              </w:rPr>
              <w:t>Ovo</w:t>
            </w:r>
            <w:r w:rsidRPr="003C01BD">
              <w:rPr>
                <w:rFonts w:cs="Arial"/>
                <w:lang/>
              </w:rPr>
              <w:t xml:space="preserve"> </w:t>
            </w:r>
            <w:r>
              <w:rPr>
                <w:rFonts w:cs="Arial"/>
                <w:lang/>
              </w:rPr>
              <w:t>je</w:t>
            </w:r>
            <w:r w:rsidRPr="003C01BD">
              <w:rPr>
                <w:rFonts w:cs="Arial"/>
                <w:lang/>
              </w:rPr>
              <w:t xml:space="preserve"> </w:t>
            </w:r>
            <w:r>
              <w:rPr>
                <w:rFonts w:cs="Arial"/>
                <w:lang/>
              </w:rPr>
              <w:t>konzistentna</w:t>
            </w:r>
            <w:r w:rsidRPr="003C01BD">
              <w:rPr>
                <w:rFonts w:cs="Arial"/>
                <w:lang/>
              </w:rPr>
              <w:t xml:space="preserve">, </w:t>
            </w:r>
            <w:r>
              <w:rPr>
                <w:rFonts w:cs="Arial"/>
                <w:lang/>
              </w:rPr>
              <w:t>visoko</w:t>
            </w:r>
            <w:r w:rsidRPr="003C01BD">
              <w:rPr>
                <w:rFonts w:cs="Arial"/>
                <w:lang/>
              </w:rPr>
              <w:t xml:space="preserve"> </w:t>
            </w:r>
            <w:r>
              <w:rPr>
                <w:rFonts w:cs="Arial"/>
                <w:lang/>
              </w:rPr>
              <w:t>strukturisana</w:t>
            </w:r>
            <w:r w:rsidRPr="003C01BD">
              <w:rPr>
                <w:rFonts w:cs="Arial"/>
                <w:lang/>
              </w:rPr>
              <w:t xml:space="preserve"> </w:t>
            </w:r>
            <w:r>
              <w:rPr>
                <w:rFonts w:cs="Arial"/>
                <w:lang/>
              </w:rPr>
              <w:t>metodologija</w:t>
            </w:r>
            <w:r w:rsidRPr="003C01BD">
              <w:rPr>
                <w:rFonts w:cs="Arial"/>
                <w:lang/>
              </w:rPr>
              <w:t xml:space="preserve"> </w:t>
            </w:r>
            <w:r>
              <w:rPr>
                <w:rFonts w:cs="Arial"/>
                <w:lang/>
              </w:rPr>
              <w:t>koja</w:t>
            </w:r>
            <w:r w:rsidRPr="003C01BD">
              <w:rPr>
                <w:rFonts w:cs="Arial"/>
                <w:lang/>
              </w:rPr>
              <w:t xml:space="preserve"> </w:t>
            </w:r>
            <w:r>
              <w:rPr>
                <w:rFonts w:cs="Arial"/>
                <w:lang/>
              </w:rPr>
              <w:t>obezbeđuje</w:t>
            </w:r>
            <w:r w:rsidRPr="003C01BD">
              <w:rPr>
                <w:rFonts w:cs="Arial"/>
                <w:lang/>
              </w:rPr>
              <w:t xml:space="preserve"> </w:t>
            </w:r>
            <w:r>
              <w:rPr>
                <w:rFonts w:cs="Arial"/>
                <w:lang/>
              </w:rPr>
              <w:t>kvalitet</w:t>
            </w:r>
            <w:r w:rsidRPr="003C01BD">
              <w:rPr>
                <w:rFonts w:cs="Arial"/>
                <w:lang/>
              </w:rPr>
              <w:t xml:space="preserve"> </w:t>
            </w:r>
            <w:r>
              <w:rPr>
                <w:rFonts w:cs="Arial"/>
                <w:lang/>
              </w:rPr>
              <w:t>i</w:t>
            </w:r>
            <w:r w:rsidRPr="003C01BD">
              <w:rPr>
                <w:rFonts w:cs="Arial"/>
                <w:lang/>
              </w:rPr>
              <w:t xml:space="preserve"> </w:t>
            </w:r>
            <w:r>
              <w:rPr>
                <w:rFonts w:cs="Arial"/>
                <w:lang/>
              </w:rPr>
              <w:t>uporedivost</w:t>
            </w:r>
            <w:r w:rsidRPr="003C01BD">
              <w:rPr>
                <w:rFonts w:cs="Arial"/>
                <w:lang/>
              </w:rPr>
              <w:t xml:space="preserve"> </w:t>
            </w:r>
            <w:r>
              <w:rPr>
                <w:rFonts w:cs="Arial"/>
                <w:lang/>
              </w:rPr>
              <w:t>prikupljenih</w:t>
            </w:r>
            <w:r w:rsidRPr="003C01BD">
              <w:rPr>
                <w:rFonts w:cs="Arial"/>
                <w:lang/>
              </w:rPr>
              <w:t xml:space="preserve"> </w:t>
            </w:r>
            <w:r>
              <w:rPr>
                <w:rFonts w:cs="Arial"/>
                <w:lang/>
              </w:rPr>
              <w:t>podataka</w:t>
            </w:r>
            <w:r w:rsidRPr="003C01BD">
              <w:rPr>
                <w:rFonts w:cs="Arial"/>
                <w:lang/>
              </w:rPr>
              <w:t xml:space="preserve">. </w:t>
            </w:r>
            <w:r>
              <w:rPr>
                <w:rFonts w:cs="Arial"/>
                <w:lang/>
              </w:rPr>
              <w:t>Projekti</w:t>
            </w:r>
            <w:r w:rsidRPr="003C01BD">
              <w:rPr>
                <w:rFonts w:cs="Arial"/>
                <w:lang/>
              </w:rPr>
              <w:t xml:space="preserve"> </w:t>
            </w:r>
            <w:r>
              <w:rPr>
                <w:rFonts w:cs="Arial"/>
                <w:lang/>
              </w:rPr>
              <w:t>i</w:t>
            </w:r>
            <w:r w:rsidRPr="003C01BD">
              <w:rPr>
                <w:rFonts w:cs="Arial"/>
                <w:lang/>
              </w:rPr>
              <w:t xml:space="preserve"> </w:t>
            </w:r>
            <w:r>
              <w:rPr>
                <w:rFonts w:cs="Arial"/>
                <w:lang/>
              </w:rPr>
              <w:t>programi</w:t>
            </w:r>
            <w:r w:rsidRPr="003C01BD">
              <w:rPr>
                <w:rFonts w:cs="Arial"/>
                <w:lang/>
              </w:rPr>
              <w:t xml:space="preserve"> </w:t>
            </w:r>
            <w:r>
              <w:rPr>
                <w:rFonts w:cs="Arial"/>
                <w:lang/>
              </w:rPr>
              <w:t>dobijaju</w:t>
            </w:r>
            <w:r w:rsidRPr="003C01BD">
              <w:rPr>
                <w:rFonts w:cs="Arial"/>
                <w:lang/>
              </w:rPr>
              <w:t xml:space="preserve"> </w:t>
            </w:r>
            <w:r>
              <w:rPr>
                <w:rFonts w:cs="Arial"/>
                <w:lang/>
              </w:rPr>
              <w:t>jednostavne</w:t>
            </w:r>
            <w:r w:rsidRPr="003C01BD">
              <w:rPr>
                <w:rFonts w:cs="Arial"/>
                <w:lang/>
              </w:rPr>
              <w:t xml:space="preserve"> </w:t>
            </w:r>
            <w:r>
              <w:rPr>
                <w:rFonts w:cs="Arial"/>
                <w:lang/>
              </w:rPr>
              <w:t>ocene</w:t>
            </w:r>
            <w:r w:rsidRPr="003C01BD">
              <w:rPr>
                <w:rFonts w:cs="Arial"/>
                <w:lang/>
              </w:rPr>
              <w:t xml:space="preserve"> </w:t>
            </w:r>
            <w:r>
              <w:rPr>
                <w:rFonts w:cs="Arial"/>
                <w:lang/>
              </w:rPr>
              <w:t>u</w:t>
            </w:r>
            <w:r w:rsidRPr="003C01BD">
              <w:rPr>
                <w:rFonts w:cs="Arial"/>
                <w:lang/>
              </w:rPr>
              <w:t xml:space="preserve"> </w:t>
            </w:r>
            <w:r>
              <w:rPr>
                <w:rFonts w:cs="Arial"/>
                <w:lang/>
              </w:rPr>
              <w:t>skladu</w:t>
            </w:r>
            <w:r w:rsidRPr="003C01BD">
              <w:rPr>
                <w:rFonts w:cs="Arial"/>
                <w:lang/>
              </w:rPr>
              <w:t xml:space="preserve"> </w:t>
            </w:r>
            <w:r>
              <w:rPr>
                <w:rFonts w:cs="Arial"/>
                <w:lang/>
              </w:rPr>
              <w:t>sa</w:t>
            </w:r>
            <w:r w:rsidRPr="003C01BD">
              <w:rPr>
                <w:rFonts w:cs="Arial"/>
                <w:lang/>
              </w:rPr>
              <w:t xml:space="preserve"> </w:t>
            </w:r>
            <w:r>
              <w:rPr>
                <w:rFonts w:cs="Arial"/>
                <w:lang/>
              </w:rPr>
              <w:t>međunarodno</w:t>
            </w:r>
            <w:r w:rsidRPr="003C01BD">
              <w:rPr>
                <w:rFonts w:cs="Arial"/>
                <w:lang/>
              </w:rPr>
              <w:t xml:space="preserve"> </w:t>
            </w:r>
            <w:r>
              <w:rPr>
                <w:rFonts w:cs="Arial"/>
                <w:lang/>
              </w:rPr>
              <w:t>dogovorenim</w:t>
            </w:r>
            <w:r w:rsidRPr="003C01BD">
              <w:rPr>
                <w:rFonts w:cs="Arial"/>
                <w:lang/>
              </w:rPr>
              <w:t xml:space="preserve"> </w:t>
            </w:r>
            <w:r>
              <w:rPr>
                <w:rFonts w:cs="Arial"/>
                <w:lang/>
              </w:rPr>
              <w:t>kriterijumima</w:t>
            </w:r>
            <w:r w:rsidRPr="003C01BD">
              <w:rPr>
                <w:rFonts w:cs="Arial"/>
                <w:lang/>
              </w:rPr>
              <w:t xml:space="preserve"> (</w:t>
            </w:r>
            <w:r>
              <w:rPr>
                <w:rFonts w:cs="Arial"/>
                <w:lang/>
              </w:rPr>
              <w:t>relevantnost</w:t>
            </w:r>
            <w:r w:rsidRPr="003C01BD">
              <w:rPr>
                <w:rFonts w:cs="Arial"/>
                <w:lang/>
              </w:rPr>
              <w:t xml:space="preserve">, </w:t>
            </w:r>
            <w:r>
              <w:rPr>
                <w:rFonts w:cs="Arial"/>
                <w:lang/>
              </w:rPr>
              <w:t>efikasnost</w:t>
            </w:r>
            <w:r w:rsidRPr="003C01BD">
              <w:rPr>
                <w:rFonts w:cs="Arial"/>
                <w:lang/>
              </w:rPr>
              <w:t xml:space="preserve">, </w:t>
            </w:r>
            <w:r>
              <w:rPr>
                <w:rFonts w:cs="Arial"/>
                <w:lang/>
              </w:rPr>
              <w:t>efektivnost</w:t>
            </w:r>
            <w:r w:rsidRPr="003C01BD">
              <w:rPr>
                <w:rFonts w:cs="Arial"/>
                <w:lang/>
              </w:rPr>
              <w:t xml:space="preserve">, </w:t>
            </w:r>
            <w:r>
              <w:rPr>
                <w:rFonts w:cs="Arial"/>
                <w:lang/>
              </w:rPr>
              <w:t>uticaj</w:t>
            </w:r>
            <w:r w:rsidRPr="003C01BD">
              <w:rPr>
                <w:rFonts w:cs="Arial"/>
                <w:lang/>
              </w:rPr>
              <w:t xml:space="preserve"> </w:t>
            </w:r>
            <w:r>
              <w:rPr>
                <w:rFonts w:cs="Arial"/>
                <w:lang/>
              </w:rPr>
              <w:t>i</w:t>
            </w:r>
            <w:r w:rsidRPr="003C01BD">
              <w:rPr>
                <w:rFonts w:cs="Arial"/>
                <w:lang/>
              </w:rPr>
              <w:t xml:space="preserve"> </w:t>
            </w:r>
            <w:r>
              <w:rPr>
                <w:rFonts w:cs="Arial"/>
                <w:lang/>
              </w:rPr>
              <w:t>održivost</w:t>
            </w:r>
            <w:r w:rsidRPr="003C01BD">
              <w:rPr>
                <w:rFonts w:cs="Arial"/>
                <w:lang/>
              </w:rPr>
              <w:t xml:space="preserve">) </w:t>
            </w:r>
            <w:r>
              <w:rPr>
                <w:rFonts w:cs="Arial"/>
                <w:lang/>
              </w:rPr>
              <w:t>koji</w:t>
            </w:r>
            <w:r w:rsidRPr="003C01BD">
              <w:rPr>
                <w:rFonts w:cs="Arial"/>
                <w:lang/>
              </w:rPr>
              <w:t xml:space="preserve"> </w:t>
            </w:r>
            <w:r>
              <w:rPr>
                <w:rFonts w:cs="Arial"/>
                <w:lang/>
              </w:rPr>
              <w:t>su</w:t>
            </w:r>
            <w:r w:rsidRPr="003C01BD">
              <w:rPr>
                <w:rFonts w:cs="Arial"/>
                <w:lang/>
              </w:rPr>
              <w:t xml:space="preserve"> </w:t>
            </w:r>
            <w:r>
              <w:rPr>
                <w:rFonts w:cs="Arial"/>
                <w:lang/>
              </w:rPr>
              <w:t>propraćeni</w:t>
            </w:r>
            <w:r w:rsidRPr="003C01BD">
              <w:rPr>
                <w:rFonts w:cs="Arial"/>
                <w:lang/>
              </w:rPr>
              <w:t xml:space="preserve"> </w:t>
            </w:r>
            <w:r>
              <w:rPr>
                <w:rFonts w:cs="Arial"/>
                <w:lang/>
              </w:rPr>
              <w:t>kratkim</w:t>
            </w:r>
            <w:r w:rsidRPr="003C01BD">
              <w:rPr>
                <w:rFonts w:cs="Arial"/>
                <w:lang/>
              </w:rPr>
              <w:t xml:space="preserve"> </w:t>
            </w:r>
            <w:r>
              <w:rPr>
                <w:rFonts w:cs="Arial"/>
                <w:lang/>
              </w:rPr>
              <w:t>tekstualnim</w:t>
            </w:r>
            <w:r w:rsidRPr="003C01BD">
              <w:rPr>
                <w:rFonts w:cs="Arial"/>
                <w:lang/>
              </w:rPr>
              <w:t xml:space="preserve"> </w:t>
            </w:r>
            <w:r>
              <w:rPr>
                <w:rFonts w:cs="Arial"/>
                <w:lang/>
              </w:rPr>
              <w:t>obja</w:t>
            </w:r>
            <w:r w:rsidRPr="003C01BD">
              <w:rPr>
                <w:rFonts w:cs="Arial"/>
                <w:lang/>
              </w:rPr>
              <w:t>š</w:t>
            </w:r>
            <w:r>
              <w:rPr>
                <w:rFonts w:cs="Arial"/>
                <w:lang/>
              </w:rPr>
              <w:t>njenjima</w:t>
            </w:r>
            <w:r w:rsidRPr="003C01BD">
              <w:rPr>
                <w:rFonts w:cs="Arial"/>
                <w:lang/>
              </w:rPr>
              <w:t xml:space="preserve">. </w:t>
            </w:r>
            <w:r>
              <w:rPr>
                <w:rFonts w:cs="Arial"/>
                <w:lang/>
              </w:rPr>
              <w:t>Na</w:t>
            </w:r>
            <w:r w:rsidRPr="003C01BD">
              <w:rPr>
                <w:rFonts w:cs="Arial"/>
                <w:lang/>
              </w:rPr>
              <w:t xml:space="preserve"> </w:t>
            </w:r>
            <w:r>
              <w:rPr>
                <w:rFonts w:cs="Arial"/>
                <w:lang/>
              </w:rPr>
              <w:t>osnovu</w:t>
            </w:r>
            <w:r w:rsidRPr="003C01BD">
              <w:rPr>
                <w:rFonts w:cs="Arial"/>
                <w:lang/>
              </w:rPr>
              <w:t xml:space="preserve"> </w:t>
            </w:r>
            <w:r>
              <w:rPr>
                <w:rFonts w:cs="Arial"/>
                <w:lang/>
              </w:rPr>
              <w:t>ovih</w:t>
            </w:r>
            <w:r w:rsidRPr="003C01BD">
              <w:rPr>
                <w:rFonts w:cs="Arial"/>
                <w:lang/>
              </w:rPr>
              <w:t xml:space="preserve"> </w:t>
            </w:r>
            <w:r>
              <w:rPr>
                <w:rFonts w:cs="Arial"/>
                <w:lang/>
              </w:rPr>
              <w:t>zaključaka</w:t>
            </w:r>
            <w:r w:rsidRPr="003C01BD">
              <w:rPr>
                <w:rFonts w:cs="Arial"/>
                <w:lang/>
              </w:rPr>
              <w:t xml:space="preserve">, </w:t>
            </w:r>
            <w:r>
              <w:rPr>
                <w:rFonts w:cs="Arial"/>
                <w:lang/>
              </w:rPr>
              <w:t>stručnjaci</w:t>
            </w:r>
            <w:r w:rsidRPr="003C01BD">
              <w:rPr>
                <w:rFonts w:cs="Arial"/>
                <w:lang/>
              </w:rPr>
              <w:t xml:space="preserve"> </w:t>
            </w:r>
            <w:r>
              <w:rPr>
                <w:rFonts w:cs="Arial"/>
                <w:lang/>
              </w:rPr>
              <w:t>za</w:t>
            </w:r>
            <w:r w:rsidRPr="003C01BD">
              <w:rPr>
                <w:rFonts w:cs="Arial"/>
                <w:lang/>
              </w:rPr>
              <w:t xml:space="preserve"> </w:t>
            </w:r>
            <w:r>
              <w:rPr>
                <w:rFonts w:cs="Arial"/>
                <w:lang/>
              </w:rPr>
              <w:t>Praćenje</w:t>
            </w:r>
            <w:r w:rsidRPr="003C01BD">
              <w:rPr>
                <w:rFonts w:cs="Arial"/>
                <w:lang/>
              </w:rPr>
              <w:t xml:space="preserve"> </w:t>
            </w:r>
            <w:r>
              <w:rPr>
                <w:rFonts w:cs="Arial"/>
                <w:lang/>
              </w:rPr>
              <w:t>prema</w:t>
            </w:r>
            <w:r w:rsidRPr="003C01BD">
              <w:rPr>
                <w:rFonts w:cs="Arial"/>
                <w:lang/>
              </w:rPr>
              <w:t xml:space="preserve"> </w:t>
            </w:r>
            <w:r>
              <w:rPr>
                <w:rFonts w:cs="Arial"/>
                <w:lang/>
              </w:rPr>
              <w:t>rezultatima</w:t>
            </w:r>
            <w:r w:rsidRPr="003C01BD">
              <w:rPr>
                <w:rFonts w:cs="Arial"/>
                <w:lang/>
              </w:rPr>
              <w:t xml:space="preserve"> </w:t>
            </w:r>
            <w:r>
              <w:rPr>
                <w:rFonts w:cs="Arial"/>
                <w:lang/>
              </w:rPr>
              <w:t>iznose</w:t>
            </w:r>
            <w:r w:rsidRPr="003C01BD">
              <w:rPr>
                <w:rFonts w:cs="Arial"/>
                <w:lang/>
              </w:rPr>
              <w:t xml:space="preserve"> </w:t>
            </w:r>
            <w:r>
              <w:rPr>
                <w:rFonts w:cs="Arial"/>
                <w:lang/>
              </w:rPr>
              <w:t>preporuke</w:t>
            </w:r>
            <w:r w:rsidRPr="003C01BD">
              <w:rPr>
                <w:rFonts w:cs="Arial"/>
                <w:lang/>
              </w:rPr>
              <w:t xml:space="preserve"> </w:t>
            </w:r>
            <w:r>
              <w:rPr>
                <w:rFonts w:cs="Arial"/>
                <w:lang/>
              </w:rPr>
              <w:t>za</w:t>
            </w:r>
            <w:r w:rsidRPr="003C01BD">
              <w:rPr>
                <w:rFonts w:cs="Arial"/>
                <w:lang/>
              </w:rPr>
              <w:t xml:space="preserve"> </w:t>
            </w:r>
            <w:r>
              <w:rPr>
                <w:rFonts w:cs="Arial"/>
                <w:lang/>
              </w:rPr>
              <w:t>pobolj</w:t>
            </w:r>
            <w:r w:rsidRPr="003C01BD">
              <w:rPr>
                <w:rFonts w:cs="Arial"/>
                <w:lang/>
              </w:rPr>
              <w:t>š</w:t>
            </w:r>
            <w:r>
              <w:rPr>
                <w:rFonts w:cs="Arial"/>
                <w:lang/>
              </w:rPr>
              <w:t>anje</w:t>
            </w:r>
            <w:r w:rsidRPr="003C01BD">
              <w:rPr>
                <w:rFonts w:cs="Arial"/>
                <w:lang/>
              </w:rPr>
              <w:t xml:space="preserve"> </w:t>
            </w:r>
            <w:r>
              <w:rPr>
                <w:rFonts w:cs="Arial"/>
                <w:lang/>
              </w:rPr>
              <w:t>učinka</w:t>
            </w:r>
            <w:r w:rsidRPr="003C01BD">
              <w:rPr>
                <w:rFonts w:cs="Arial"/>
                <w:lang/>
              </w:rPr>
              <w:t xml:space="preserve"> </w:t>
            </w:r>
            <w:r>
              <w:rPr>
                <w:rFonts w:cs="Arial"/>
                <w:lang/>
              </w:rPr>
              <w:t>razvojne</w:t>
            </w:r>
            <w:r w:rsidRPr="003C01BD">
              <w:rPr>
                <w:rFonts w:cs="Arial"/>
                <w:lang/>
              </w:rPr>
              <w:t xml:space="preserve"> </w:t>
            </w:r>
            <w:r>
              <w:rPr>
                <w:rFonts w:cs="Arial"/>
                <w:lang/>
              </w:rPr>
              <w:t>pomoći</w:t>
            </w:r>
            <w:r w:rsidRPr="003C01BD">
              <w:rPr>
                <w:rFonts w:cs="Arial"/>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Revenue</w:t>
            </w:r>
            <w:r w:rsidRPr="002B3C16">
              <w:rPr>
                <w:rFonts w:cs="Arial"/>
                <w:b/>
                <w:bCs/>
              </w:rPr>
              <w:t>-</w:t>
            </w:r>
            <w:r>
              <w:rPr>
                <w:rFonts w:cs="Arial"/>
                <w:b/>
                <w:bCs/>
              </w:rPr>
              <w:t>generating</w:t>
            </w:r>
            <w:r w:rsidRPr="002B3C16">
              <w:rPr>
                <w:rFonts w:cs="Arial"/>
                <w:b/>
                <w:bCs/>
              </w:rPr>
              <w:t xml:space="preserve"> </w:t>
            </w:r>
            <w:r>
              <w:rPr>
                <w:rFonts w:cs="Arial"/>
                <w:b/>
                <w:bCs/>
              </w:rPr>
              <w:t>project</w:t>
            </w:r>
          </w:p>
          <w:p w:rsidR="003A0C3C" w:rsidRPr="002B3C16" w:rsidRDefault="003A0C3C" w:rsidP="002D5A9C">
            <w:pPr>
              <w:widowControl w:val="0"/>
              <w:autoSpaceDE w:val="0"/>
              <w:autoSpaceDN w:val="0"/>
              <w:adjustRightInd w:val="0"/>
              <w:contextualSpacing/>
              <w:rPr>
                <w:rFonts w:cs="Arial"/>
                <w:b/>
                <w:bCs/>
              </w:rPr>
            </w:pPr>
            <w:r>
              <w:rPr>
                <w:rFonts w:cs="Arial"/>
                <w:bCs/>
              </w:rPr>
              <w:t>Revenue</w:t>
            </w:r>
            <w:r w:rsidRPr="002B3C16">
              <w:rPr>
                <w:rFonts w:cs="Arial"/>
                <w:bCs/>
              </w:rPr>
              <w:t>-</w:t>
            </w:r>
            <w:r>
              <w:rPr>
                <w:rFonts w:cs="Arial"/>
                <w:bCs/>
              </w:rPr>
              <w:t>generating</w:t>
            </w:r>
            <w:r w:rsidRPr="002B3C16">
              <w:rPr>
                <w:rFonts w:cs="Arial"/>
                <w:bCs/>
              </w:rPr>
              <w:t xml:space="preserve"> </w:t>
            </w:r>
            <w:r>
              <w:rPr>
                <w:rFonts w:cs="Arial"/>
                <w:bCs/>
              </w:rPr>
              <w:t>project</w:t>
            </w:r>
            <w:r w:rsidRPr="002B3C16">
              <w:rPr>
                <w:rFonts w:cs="Arial"/>
                <w:bCs/>
              </w:rPr>
              <w:t xml:space="preserve"> </w:t>
            </w:r>
            <w:r>
              <w:rPr>
                <w:rFonts w:cs="Arial"/>
                <w:bCs/>
              </w:rPr>
              <w:t>means</w:t>
            </w:r>
            <w:r w:rsidRPr="002B3C16">
              <w:rPr>
                <w:rFonts w:cs="Arial"/>
                <w:bCs/>
              </w:rPr>
              <w:t xml:space="preserve"> </w:t>
            </w:r>
            <w:r>
              <w:rPr>
                <w:rFonts w:cs="Arial"/>
                <w:bCs/>
              </w:rPr>
              <w:t>an</w:t>
            </w:r>
            <w:r w:rsidRPr="002B3C16">
              <w:rPr>
                <w:rFonts w:cs="Arial"/>
                <w:bCs/>
              </w:rPr>
              <w:t xml:space="preserve">y </w:t>
            </w:r>
            <w:r>
              <w:rPr>
                <w:rFonts w:cs="Arial"/>
                <w:bCs/>
              </w:rPr>
              <w:t>operation involving</w:t>
            </w:r>
            <w:r w:rsidRPr="002B3C16">
              <w:rPr>
                <w:rFonts w:cs="Arial"/>
                <w:bCs/>
              </w:rPr>
              <w:t xml:space="preserve"> </w:t>
            </w:r>
            <w:r>
              <w:rPr>
                <w:rFonts w:cs="Arial"/>
                <w:bCs/>
              </w:rPr>
              <w:t>an</w:t>
            </w:r>
            <w:r w:rsidRPr="002B3C16">
              <w:rPr>
                <w:rFonts w:cs="Arial"/>
                <w:bCs/>
              </w:rPr>
              <w:t xml:space="preserve"> </w:t>
            </w:r>
            <w:r>
              <w:rPr>
                <w:rFonts w:cs="Arial"/>
                <w:bCs/>
              </w:rPr>
              <w:t>investment</w:t>
            </w:r>
            <w:r w:rsidRPr="002B3C16">
              <w:rPr>
                <w:rFonts w:cs="Arial"/>
                <w:bCs/>
              </w:rPr>
              <w:t xml:space="preserve"> </w:t>
            </w:r>
            <w:r>
              <w:rPr>
                <w:rFonts w:cs="Arial"/>
                <w:bCs/>
              </w:rPr>
              <w:t>in</w:t>
            </w:r>
            <w:r w:rsidRPr="002B3C16">
              <w:rPr>
                <w:rFonts w:cs="Arial"/>
                <w:bCs/>
              </w:rPr>
              <w:t xml:space="preserve"> </w:t>
            </w:r>
            <w:r>
              <w:rPr>
                <w:rFonts w:cs="Arial"/>
                <w:bCs/>
              </w:rPr>
              <w:t>infrastructure</w:t>
            </w:r>
            <w:r w:rsidRPr="002B3C16">
              <w:rPr>
                <w:rFonts w:cs="Arial"/>
                <w:bCs/>
              </w:rPr>
              <w:t xml:space="preserve"> </w:t>
            </w:r>
            <w:r>
              <w:rPr>
                <w:rFonts w:cs="Arial"/>
                <w:bCs/>
              </w:rPr>
              <w:t>the</w:t>
            </w:r>
            <w:r w:rsidRPr="002B3C16">
              <w:rPr>
                <w:rFonts w:cs="Arial"/>
                <w:bCs/>
              </w:rPr>
              <w:t xml:space="preserve"> </w:t>
            </w:r>
            <w:r>
              <w:rPr>
                <w:rFonts w:cs="Arial"/>
                <w:bCs/>
              </w:rPr>
              <w:t>use</w:t>
            </w:r>
            <w:r w:rsidRPr="002B3C16">
              <w:rPr>
                <w:rFonts w:cs="Arial"/>
                <w:bCs/>
              </w:rPr>
              <w:t xml:space="preserve"> </w:t>
            </w:r>
            <w:r>
              <w:rPr>
                <w:rFonts w:cs="Arial"/>
                <w:bCs/>
              </w:rPr>
              <w:t>of</w:t>
            </w:r>
            <w:r w:rsidRPr="002B3C16">
              <w:rPr>
                <w:rFonts w:cs="Arial"/>
                <w:bCs/>
              </w:rPr>
              <w:t xml:space="preserve"> w</w:t>
            </w:r>
            <w:r>
              <w:rPr>
                <w:rFonts w:cs="Arial"/>
                <w:bCs/>
              </w:rPr>
              <w:t>hich</w:t>
            </w:r>
            <w:r w:rsidRPr="002B3C16">
              <w:rPr>
                <w:rFonts w:cs="Arial"/>
                <w:bCs/>
              </w:rPr>
              <w:t xml:space="preserve"> </w:t>
            </w:r>
            <w:r>
              <w:rPr>
                <w:rFonts w:cs="Arial"/>
                <w:bCs/>
              </w:rPr>
              <w:t>is</w:t>
            </w:r>
            <w:r w:rsidRPr="002B3C16">
              <w:rPr>
                <w:rFonts w:cs="Arial"/>
                <w:bCs/>
              </w:rPr>
              <w:t xml:space="preserve"> </w:t>
            </w:r>
            <w:r>
              <w:rPr>
                <w:rFonts w:cs="Arial"/>
                <w:bCs/>
              </w:rPr>
              <w:t>subject</w:t>
            </w:r>
            <w:r w:rsidRPr="002B3C16">
              <w:rPr>
                <w:rFonts w:cs="Arial"/>
                <w:bCs/>
              </w:rPr>
              <w:t xml:space="preserve"> </w:t>
            </w:r>
            <w:r>
              <w:rPr>
                <w:rFonts w:cs="Arial"/>
                <w:bCs/>
              </w:rPr>
              <w:t>to</w:t>
            </w:r>
            <w:r w:rsidRPr="002B3C16">
              <w:rPr>
                <w:rFonts w:cs="Arial"/>
                <w:bCs/>
              </w:rPr>
              <w:t xml:space="preserve"> </w:t>
            </w:r>
            <w:r>
              <w:rPr>
                <w:rFonts w:cs="Arial"/>
                <w:bCs/>
              </w:rPr>
              <w:t>charges</w:t>
            </w:r>
            <w:r w:rsidRPr="002B3C16">
              <w:rPr>
                <w:rFonts w:cs="Arial"/>
                <w:bCs/>
              </w:rPr>
              <w:t xml:space="preserve"> </w:t>
            </w:r>
            <w:r>
              <w:rPr>
                <w:rFonts w:cs="Arial"/>
                <w:bCs/>
              </w:rPr>
              <w:t>borne</w:t>
            </w:r>
            <w:r w:rsidRPr="002B3C16">
              <w:rPr>
                <w:rFonts w:cs="Arial"/>
                <w:bCs/>
              </w:rPr>
              <w:t xml:space="preserve"> </w:t>
            </w:r>
            <w:r>
              <w:rPr>
                <w:rFonts w:cs="Arial"/>
                <w:bCs/>
              </w:rPr>
              <w:t>directl</w:t>
            </w:r>
            <w:r w:rsidRPr="002B3C16">
              <w:rPr>
                <w:rFonts w:cs="Arial"/>
                <w:bCs/>
              </w:rPr>
              <w:t xml:space="preserve">y </w:t>
            </w:r>
            <w:r>
              <w:rPr>
                <w:rFonts w:cs="Arial"/>
                <w:bCs/>
              </w:rPr>
              <w:t>b</w:t>
            </w:r>
            <w:r w:rsidRPr="002B3C16">
              <w:rPr>
                <w:rFonts w:cs="Arial"/>
                <w:bCs/>
              </w:rPr>
              <w:t xml:space="preserve">y </w:t>
            </w:r>
            <w:r>
              <w:rPr>
                <w:rFonts w:cs="Arial"/>
                <w:bCs/>
              </w:rPr>
              <w:t>users</w:t>
            </w:r>
            <w:r w:rsidRPr="002B3C16">
              <w:rPr>
                <w:rFonts w:cs="Arial"/>
                <w:bCs/>
              </w:rPr>
              <w:t xml:space="preserve"> </w:t>
            </w:r>
            <w:r>
              <w:rPr>
                <w:rFonts w:cs="Arial"/>
                <w:bCs/>
              </w:rPr>
              <w:t>or</w:t>
            </w:r>
            <w:r w:rsidRPr="002B3C16">
              <w:rPr>
                <w:rFonts w:cs="Arial"/>
                <w:bCs/>
              </w:rPr>
              <w:t xml:space="preserve"> </w:t>
            </w:r>
            <w:r>
              <w:rPr>
                <w:rFonts w:cs="Arial"/>
                <w:bCs/>
              </w:rPr>
              <w:t>an</w:t>
            </w:r>
            <w:r w:rsidRPr="002B3C16">
              <w:rPr>
                <w:rFonts w:cs="Arial"/>
                <w:bCs/>
              </w:rPr>
              <w:t xml:space="preserve">y </w:t>
            </w:r>
            <w:r>
              <w:rPr>
                <w:rFonts w:cs="Arial"/>
                <w:bCs/>
              </w:rPr>
              <w:t>operation</w:t>
            </w:r>
            <w:r w:rsidRPr="002B3C16">
              <w:rPr>
                <w:rFonts w:cs="Arial"/>
                <w:bCs/>
              </w:rPr>
              <w:t xml:space="preserve"> </w:t>
            </w:r>
            <w:r>
              <w:rPr>
                <w:rFonts w:cs="Arial"/>
                <w:bCs/>
              </w:rPr>
              <w:t>involving</w:t>
            </w:r>
            <w:r w:rsidRPr="002B3C16">
              <w:rPr>
                <w:rFonts w:cs="Arial"/>
                <w:bCs/>
              </w:rPr>
              <w:t xml:space="preserve"> </w:t>
            </w:r>
            <w:r>
              <w:rPr>
                <w:rFonts w:cs="Arial"/>
                <w:bCs/>
              </w:rPr>
              <w:t>the</w:t>
            </w:r>
            <w:r w:rsidRPr="002B3C16">
              <w:rPr>
                <w:rFonts w:cs="Arial"/>
                <w:bCs/>
              </w:rPr>
              <w:t xml:space="preserve"> </w:t>
            </w:r>
            <w:r>
              <w:rPr>
                <w:rFonts w:cs="Arial"/>
                <w:bCs/>
              </w:rPr>
              <w:t>sale</w:t>
            </w:r>
            <w:r w:rsidRPr="002B3C16">
              <w:rPr>
                <w:rFonts w:cs="Arial"/>
                <w:bCs/>
              </w:rPr>
              <w:t xml:space="preserve"> </w:t>
            </w:r>
            <w:r>
              <w:rPr>
                <w:rFonts w:cs="Arial"/>
                <w:bCs/>
              </w:rPr>
              <w:t>or</w:t>
            </w:r>
            <w:r w:rsidRPr="002B3C16">
              <w:rPr>
                <w:rFonts w:cs="Arial"/>
                <w:bCs/>
              </w:rPr>
              <w:t xml:space="preserve"> </w:t>
            </w:r>
            <w:r>
              <w:rPr>
                <w:rFonts w:cs="Arial"/>
                <w:bCs/>
              </w:rPr>
              <w:t>rent</w:t>
            </w:r>
            <w:r w:rsidRPr="002B3C16">
              <w:rPr>
                <w:rFonts w:cs="Arial"/>
                <w:bCs/>
              </w:rPr>
              <w:t xml:space="preserve"> </w:t>
            </w:r>
            <w:r>
              <w:rPr>
                <w:rFonts w:cs="Arial"/>
                <w:bCs/>
              </w:rPr>
              <w:t>of</w:t>
            </w:r>
            <w:r w:rsidRPr="002B3C16">
              <w:rPr>
                <w:rFonts w:cs="Arial"/>
                <w:bCs/>
              </w:rPr>
              <w:t xml:space="preserve"> </w:t>
            </w:r>
            <w:r>
              <w:rPr>
                <w:rFonts w:cs="Arial"/>
                <w:bCs/>
              </w:rPr>
              <w:t>land</w:t>
            </w:r>
            <w:r w:rsidRPr="002B3C16">
              <w:rPr>
                <w:rFonts w:cs="Arial"/>
                <w:bCs/>
              </w:rPr>
              <w:t xml:space="preserve"> </w:t>
            </w:r>
            <w:r>
              <w:rPr>
                <w:rFonts w:cs="Arial"/>
                <w:bCs/>
              </w:rPr>
              <w:t>or</w:t>
            </w:r>
            <w:r w:rsidRPr="002B3C16">
              <w:rPr>
                <w:rFonts w:cs="Arial"/>
                <w:bCs/>
              </w:rPr>
              <w:t xml:space="preserve"> </w:t>
            </w:r>
            <w:r>
              <w:rPr>
                <w:rFonts w:cs="Arial"/>
                <w:bCs/>
              </w:rPr>
              <w:t>buildings</w:t>
            </w:r>
            <w:r w:rsidRPr="002B3C16">
              <w:rPr>
                <w:rFonts w:cs="Arial"/>
                <w:bCs/>
              </w:rPr>
              <w:t xml:space="preserve"> </w:t>
            </w:r>
            <w:r>
              <w:rPr>
                <w:rFonts w:cs="Arial"/>
                <w:bCs/>
              </w:rPr>
              <w:t>or</w:t>
            </w:r>
            <w:r w:rsidRPr="002B3C16">
              <w:rPr>
                <w:rFonts w:cs="Arial"/>
                <w:bCs/>
              </w:rPr>
              <w:t xml:space="preserve"> </w:t>
            </w:r>
            <w:r>
              <w:rPr>
                <w:rFonts w:cs="Arial"/>
                <w:bCs/>
              </w:rPr>
              <w:t>an</w:t>
            </w:r>
            <w:r w:rsidRPr="002B3C16">
              <w:rPr>
                <w:rFonts w:cs="Arial"/>
                <w:bCs/>
              </w:rPr>
              <w:t xml:space="preserve">y </w:t>
            </w:r>
            <w:r>
              <w:rPr>
                <w:rFonts w:cs="Arial"/>
                <w:bCs/>
              </w:rPr>
              <w:t>other</w:t>
            </w:r>
            <w:r w:rsidRPr="002B3C16">
              <w:rPr>
                <w:rFonts w:cs="Arial"/>
                <w:bCs/>
              </w:rPr>
              <w:t xml:space="preserve"> </w:t>
            </w:r>
            <w:r>
              <w:rPr>
                <w:rFonts w:cs="Arial"/>
                <w:bCs/>
              </w:rPr>
              <w:t>provision</w:t>
            </w:r>
            <w:r w:rsidRPr="002B3C16">
              <w:rPr>
                <w:rFonts w:cs="Arial"/>
                <w:bCs/>
              </w:rPr>
              <w:t xml:space="preserve"> </w:t>
            </w:r>
            <w:r>
              <w:rPr>
                <w:rFonts w:cs="Arial"/>
                <w:bCs/>
              </w:rPr>
              <w:t>of</w:t>
            </w:r>
            <w:r w:rsidRPr="002B3C16">
              <w:rPr>
                <w:rFonts w:cs="Arial"/>
                <w:bCs/>
              </w:rPr>
              <w:t xml:space="preserve"> </w:t>
            </w:r>
            <w:r>
              <w:rPr>
                <w:rFonts w:cs="Arial"/>
                <w:bCs/>
              </w:rPr>
              <w:t>services</w:t>
            </w:r>
            <w:r w:rsidRPr="002B3C16">
              <w:rPr>
                <w:rFonts w:cs="Arial"/>
                <w:bCs/>
              </w:rPr>
              <w:t xml:space="preserve"> </w:t>
            </w:r>
            <w:r>
              <w:rPr>
                <w:rFonts w:cs="Arial"/>
                <w:bCs/>
              </w:rPr>
              <w:t>against</w:t>
            </w:r>
            <w:r w:rsidRPr="002B3C16">
              <w:rPr>
                <w:rFonts w:cs="Arial"/>
                <w:bCs/>
              </w:rPr>
              <w:t xml:space="preserve"> </w:t>
            </w:r>
            <w:r>
              <w:rPr>
                <w:rFonts w:cs="Arial"/>
                <w:bCs/>
              </w:rPr>
              <w:t>pa</w:t>
            </w:r>
            <w:r w:rsidRPr="002B3C16">
              <w:rPr>
                <w:rFonts w:cs="Arial"/>
                <w:bCs/>
              </w:rPr>
              <w:t>y</w:t>
            </w:r>
            <w:r>
              <w:rPr>
                <w:rFonts w:cs="Arial"/>
                <w:bCs/>
              </w:rPr>
              <w:t>ment</w:t>
            </w:r>
            <w:r w:rsidRPr="002B3C16">
              <w:rPr>
                <w:rFonts w:cs="Arial"/>
                <w:bCs/>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Projekat</w:t>
            </w:r>
            <w:r w:rsidRPr="00AE1EA5">
              <w:rPr>
                <w:rFonts w:cs="Arial"/>
                <w:b/>
                <w:lang/>
              </w:rPr>
              <w:t xml:space="preserve"> </w:t>
            </w:r>
            <w:r>
              <w:rPr>
                <w:rFonts w:cs="Arial"/>
                <w:b/>
                <w:lang/>
              </w:rPr>
              <w:t>koji</w:t>
            </w:r>
            <w:r w:rsidRPr="00AE1EA5">
              <w:rPr>
                <w:rFonts w:cs="Arial"/>
                <w:b/>
                <w:lang/>
              </w:rPr>
              <w:t xml:space="preserve"> </w:t>
            </w:r>
            <w:r>
              <w:rPr>
                <w:rFonts w:cs="Arial"/>
                <w:b/>
                <w:lang/>
              </w:rPr>
              <w:t>generiše prihod</w:t>
            </w:r>
          </w:p>
          <w:p w:rsidR="003A0C3C" w:rsidRPr="00176B78" w:rsidRDefault="003A0C3C" w:rsidP="002D5A9C">
            <w:pPr>
              <w:widowControl w:val="0"/>
              <w:autoSpaceDE w:val="0"/>
              <w:autoSpaceDN w:val="0"/>
              <w:adjustRightInd w:val="0"/>
              <w:contextualSpacing/>
              <w:rPr>
                <w:rFonts w:cs="Arial"/>
                <w:b/>
              </w:rPr>
            </w:pPr>
            <w:r>
              <w:rPr>
                <w:rFonts w:cs="Arial"/>
                <w:lang/>
              </w:rPr>
              <w:t>Projekat</w:t>
            </w:r>
            <w:r w:rsidRPr="00AE1EA5">
              <w:rPr>
                <w:rFonts w:cs="Arial"/>
                <w:lang/>
              </w:rPr>
              <w:t xml:space="preserve"> </w:t>
            </w:r>
            <w:r>
              <w:rPr>
                <w:rFonts w:cs="Arial"/>
                <w:lang/>
              </w:rPr>
              <w:t>koji</w:t>
            </w:r>
            <w:r w:rsidRPr="00AE1EA5">
              <w:rPr>
                <w:rFonts w:cs="Arial"/>
                <w:lang/>
              </w:rPr>
              <w:t xml:space="preserve"> </w:t>
            </w:r>
            <w:r>
              <w:rPr>
                <w:rFonts w:cs="Arial"/>
                <w:lang/>
              </w:rPr>
              <w:t>generi</w:t>
            </w:r>
            <w:r w:rsidRPr="00AE1EA5">
              <w:rPr>
                <w:rFonts w:cs="Arial"/>
                <w:lang/>
              </w:rPr>
              <w:t>š</w:t>
            </w:r>
            <w:r>
              <w:rPr>
                <w:rFonts w:cs="Arial"/>
                <w:lang/>
              </w:rPr>
              <w:t>e</w:t>
            </w:r>
            <w:r w:rsidRPr="00AE1EA5">
              <w:rPr>
                <w:rFonts w:cs="Arial"/>
                <w:lang/>
              </w:rPr>
              <w:t xml:space="preserve"> </w:t>
            </w:r>
            <w:r>
              <w:rPr>
                <w:rFonts w:cs="Arial"/>
                <w:lang/>
              </w:rPr>
              <w:t>prihod</w:t>
            </w:r>
            <w:r w:rsidRPr="00AE1EA5">
              <w:rPr>
                <w:rFonts w:cs="Arial"/>
                <w:lang/>
              </w:rPr>
              <w:t xml:space="preserve"> </w:t>
            </w:r>
            <w:r>
              <w:rPr>
                <w:rFonts w:cs="Arial"/>
                <w:lang/>
              </w:rPr>
              <w:t>podrazumeva</w:t>
            </w:r>
            <w:r w:rsidRPr="00AE1EA5">
              <w:rPr>
                <w:rFonts w:cs="Arial"/>
                <w:lang/>
              </w:rPr>
              <w:t xml:space="preserve"> </w:t>
            </w:r>
            <w:r>
              <w:rPr>
                <w:rFonts w:cs="Arial"/>
                <w:lang/>
              </w:rPr>
              <w:t>svaku</w:t>
            </w:r>
            <w:r w:rsidRPr="00AE1EA5">
              <w:rPr>
                <w:rFonts w:cs="Arial"/>
                <w:lang/>
              </w:rPr>
              <w:t xml:space="preserve"> </w:t>
            </w:r>
            <w:r>
              <w:rPr>
                <w:rFonts w:cs="Arial"/>
                <w:lang/>
              </w:rPr>
              <w:t>operaciju</w:t>
            </w:r>
            <w:r w:rsidRPr="00AE1EA5">
              <w:rPr>
                <w:rFonts w:cs="Arial"/>
                <w:lang/>
              </w:rPr>
              <w:t xml:space="preserve"> </w:t>
            </w:r>
            <w:r>
              <w:rPr>
                <w:rFonts w:cs="Arial"/>
                <w:lang/>
              </w:rPr>
              <w:t>koja</w:t>
            </w:r>
            <w:r w:rsidRPr="00AE1EA5">
              <w:rPr>
                <w:rFonts w:cs="Arial"/>
                <w:lang/>
              </w:rPr>
              <w:t xml:space="preserve"> </w:t>
            </w:r>
            <w:r>
              <w:rPr>
                <w:rFonts w:cs="Arial"/>
                <w:lang/>
              </w:rPr>
              <w:t>obuhvata</w:t>
            </w:r>
            <w:r w:rsidRPr="00AE1EA5">
              <w:rPr>
                <w:rFonts w:cs="Arial"/>
                <w:lang/>
              </w:rPr>
              <w:t xml:space="preserve"> </w:t>
            </w:r>
            <w:r>
              <w:rPr>
                <w:rFonts w:cs="Arial"/>
                <w:lang/>
              </w:rPr>
              <w:t>investicije</w:t>
            </w:r>
            <w:r w:rsidRPr="00AE1EA5">
              <w:rPr>
                <w:rFonts w:cs="Arial"/>
                <w:lang/>
              </w:rPr>
              <w:t xml:space="preserve"> </w:t>
            </w:r>
            <w:r>
              <w:rPr>
                <w:rFonts w:cs="Arial"/>
                <w:lang/>
              </w:rPr>
              <w:t>u</w:t>
            </w:r>
            <w:r w:rsidRPr="00AE1EA5">
              <w:rPr>
                <w:rFonts w:cs="Arial"/>
                <w:lang/>
              </w:rPr>
              <w:t xml:space="preserve"> </w:t>
            </w:r>
            <w:r>
              <w:rPr>
                <w:rFonts w:cs="Arial"/>
                <w:lang/>
              </w:rPr>
              <w:t>infrastrukturu</w:t>
            </w:r>
            <w:r w:rsidRPr="00AE1EA5">
              <w:rPr>
                <w:rFonts w:cs="Arial"/>
                <w:lang/>
              </w:rPr>
              <w:t xml:space="preserve">, </w:t>
            </w:r>
            <w:r>
              <w:rPr>
                <w:rFonts w:cs="Arial"/>
                <w:lang/>
              </w:rPr>
              <w:t>čije</w:t>
            </w:r>
            <w:r w:rsidRPr="00AE1EA5">
              <w:rPr>
                <w:rFonts w:cs="Arial"/>
                <w:lang/>
              </w:rPr>
              <w:t xml:space="preserve"> </w:t>
            </w:r>
            <w:r>
              <w:rPr>
                <w:rFonts w:cs="Arial"/>
                <w:lang/>
              </w:rPr>
              <w:t>je</w:t>
            </w:r>
            <w:r w:rsidRPr="00AE1EA5">
              <w:rPr>
                <w:rFonts w:cs="Arial"/>
                <w:lang/>
              </w:rPr>
              <w:t xml:space="preserve"> </w:t>
            </w:r>
            <w:r>
              <w:rPr>
                <w:rFonts w:cs="Arial"/>
                <w:lang/>
              </w:rPr>
              <w:t>kori</w:t>
            </w:r>
            <w:r w:rsidRPr="00AE1EA5">
              <w:rPr>
                <w:rFonts w:cs="Arial"/>
                <w:lang/>
              </w:rPr>
              <w:t>š</w:t>
            </w:r>
            <w:r>
              <w:rPr>
                <w:rFonts w:cs="Arial"/>
                <w:lang/>
              </w:rPr>
              <w:t>ćenje</w:t>
            </w:r>
            <w:r w:rsidRPr="00AE1EA5">
              <w:rPr>
                <w:rFonts w:cs="Arial"/>
                <w:lang/>
              </w:rPr>
              <w:t xml:space="preserve"> </w:t>
            </w:r>
            <w:r>
              <w:rPr>
                <w:rFonts w:cs="Arial"/>
                <w:lang/>
              </w:rPr>
              <w:t>podložno</w:t>
            </w:r>
            <w:r w:rsidRPr="00AE1EA5">
              <w:rPr>
                <w:rFonts w:cs="Arial"/>
                <w:lang/>
              </w:rPr>
              <w:t xml:space="preserve"> </w:t>
            </w:r>
            <w:r>
              <w:rPr>
                <w:rFonts w:cs="Arial"/>
                <w:lang/>
              </w:rPr>
              <w:t>izmenama</w:t>
            </w:r>
            <w:r w:rsidRPr="00AE1EA5">
              <w:rPr>
                <w:rFonts w:cs="Arial"/>
                <w:lang/>
              </w:rPr>
              <w:t xml:space="preserve"> </w:t>
            </w:r>
            <w:r>
              <w:rPr>
                <w:rFonts w:cs="Arial"/>
                <w:lang/>
              </w:rPr>
              <w:t>koje</w:t>
            </w:r>
            <w:r w:rsidRPr="00AE1EA5">
              <w:rPr>
                <w:rFonts w:cs="Arial"/>
                <w:lang/>
              </w:rPr>
              <w:t xml:space="preserve"> </w:t>
            </w:r>
            <w:r>
              <w:rPr>
                <w:rFonts w:cs="Arial"/>
                <w:lang/>
              </w:rPr>
              <w:t>direktno</w:t>
            </w:r>
            <w:r w:rsidRPr="00AE1EA5">
              <w:rPr>
                <w:rFonts w:cs="Arial"/>
                <w:lang/>
              </w:rPr>
              <w:t xml:space="preserve"> </w:t>
            </w:r>
            <w:r>
              <w:rPr>
                <w:rFonts w:cs="Arial"/>
                <w:lang/>
              </w:rPr>
              <w:t>čine</w:t>
            </w:r>
            <w:r w:rsidRPr="00AE1EA5">
              <w:rPr>
                <w:rFonts w:cs="Arial"/>
                <w:lang/>
              </w:rPr>
              <w:t xml:space="preserve"> </w:t>
            </w:r>
            <w:r>
              <w:rPr>
                <w:rFonts w:cs="Arial"/>
                <w:lang/>
              </w:rPr>
              <w:t>korisnici</w:t>
            </w:r>
            <w:r w:rsidRPr="00AE1EA5">
              <w:rPr>
                <w:rFonts w:cs="Arial"/>
                <w:lang/>
              </w:rPr>
              <w:t xml:space="preserve"> </w:t>
            </w:r>
            <w:r>
              <w:rPr>
                <w:rFonts w:cs="Arial"/>
                <w:lang/>
              </w:rPr>
              <w:t>ili</w:t>
            </w:r>
            <w:r w:rsidRPr="00AE1EA5">
              <w:rPr>
                <w:rFonts w:cs="Arial"/>
                <w:lang/>
              </w:rPr>
              <w:t xml:space="preserve"> </w:t>
            </w:r>
            <w:r>
              <w:rPr>
                <w:rFonts w:cs="Arial"/>
                <w:lang/>
              </w:rPr>
              <w:t>operaciju</w:t>
            </w:r>
            <w:r w:rsidRPr="00AE1EA5">
              <w:rPr>
                <w:rFonts w:cs="Arial"/>
                <w:lang/>
              </w:rPr>
              <w:t xml:space="preserve"> </w:t>
            </w:r>
            <w:r>
              <w:rPr>
                <w:rFonts w:cs="Arial"/>
                <w:lang/>
              </w:rPr>
              <w:t>koja</w:t>
            </w:r>
            <w:r w:rsidRPr="00AE1EA5">
              <w:rPr>
                <w:rFonts w:cs="Arial"/>
                <w:lang/>
              </w:rPr>
              <w:t xml:space="preserve"> </w:t>
            </w:r>
            <w:r>
              <w:rPr>
                <w:rFonts w:cs="Arial"/>
                <w:lang/>
              </w:rPr>
              <w:t>podrazumeva</w:t>
            </w:r>
            <w:r w:rsidRPr="00AE1EA5">
              <w:rPr>
                <w:rFonts w:cs="Arial"/>
                <w:lang/>
              </w:rPr>
              <w:t xml:space="preserve"> </w:t>
            </w:r>
            <w:r>
              <w:rPr>
                <w:rFonts w:cs="Arial"/>
                <w:lang/>
              </w:rPr>
              <w:t>prodaju</w:t>
            </w:r>
            <w:r w:rsidRPr="00AE1EA5">
              <w:rPr>
                <w:rFonts w:cs="Arial"/>
                <w:lang/>
              </w:rPr>
              <w:t xml:space="preserve"> </w:t>
            </w:r>
            <w:r>
              <w:rPr>
                <w:rFonts w:cs="Arial"/>
                <w:lang/>
              </w:rPr>
              <w:t>ili</w:t>
            </w:r>
            <w:r w:rsidRPr="00AE1EA5">
              <w:rPr>
                <w:rFonts w:cs="Arial"/>
                <w:lang/>
              </w:rPr>
              <w:t xml:space="preserve"> </w:t>
            </w:r>
            <w:r>
              <w:rPr>
                <w:rFonts w:cs="Arial"/>
                <w:lang/>
              </w:rPr>
              <w:t>izdavanje</w:t>
            </w:r>
            <w:r w:rsidRPr="00AE1EA5">
              <w:rPr>
                <w:rFonts w:cs="Arial"/>
                <w:lang/>
              </w:rPr>
              <w:t xml:space="preserve"> </w:t>
            </w:r>
            <w:r>
              <w:rPr>
                <w:rFonts w:cs="Arial"/>
                <w:lang/>
              </w:rPr>
              <w:t>zemlji</w:t>
            </w:r>
            <w:r w:rsidRPr="00AE1EA5">
              <w:rPr>
                <w:rFonts w:cs="Arial"/>
                <w:lang/>
              </w:rPr>
              <w:t>š</w:t>
            </w:r>
            <w:r>
              <w:rPr>
                <w:rFonts w:cs="Arial"/>
                <w:lang/>
              </w:rPr>
              <w:t>ta</w:t>
            </w:r>
            <w:r w:rsidRPr="00AE1EA5">
              <w:rPr>
                <w:rFonts w:cs="Arial"/>
                <w:lang/>
              </w:rPr>
              <w:t xml:space="preserve"> </w:t>
            </w:r>
            <w:r>
              <w:rPr>
                <w:rFonts w:cs="Arial"/>
                <w:lang/>
              </w:rPr>
              <w:t>ili</w:t>
            </w:r>
            <w:r w:rsidRPr="00AE1EA5">
              <w:rPr>
                <w:rFonts w:cs="Arial"/>
                <w:lang/>
              </w:rPr>
              <w:t xml:space="preserve"> </w:t>
            </w:r>
            <w:r>
              <w:rPr>
                <w:rFonts w:cs="Arial"/>
                <w:lang/>
              </w:rPr>
              <w:t>objekata</w:t>
            </w:r>
            <w:r w:rsidRPr="00AE1EA5">
              <w:rPr>
                <w:rFonts w:cs="Arial"/>
                <w:lang/>
              </w:rPr>
              <w:t xml:space="preserve"> </w:t>
            </w:r>
            <w:r>
              <w:rPr>
                <w:rFonts w:cs="Arial"/>
                <w:lang/>
              </w:rPr>
              <w:t>ili</w:t>
            </w:r>
            <w:r w:rsidRPr="00AE1EA5">
              <w:rPr>
                <w:rFonts w:cs="Arial"/>
                <w:lang/>
              </w:rPr>
              <w:t xml:space="preserve"> </w:t>
            </w:r>
            <w:r>
              <w:rPr>
                <w:rFonts w:cs="Arial"/>
                <w:lang/>
              </w:rPr>
              <w:t>pružanje</w:t>
            </w:r>
            <w:r w:rsidRPr="00AE1EA5">
              <w:rPr>
                <w:rFonts w:cs="Arial"/>
                <w:lang/>
              </w:rPr>
              <w:t xml:space="preserve"> </w:t>
            </w:r>
            <w:r>
              <w:rPr>
                <w:rFonts w:cs="Arial"/>
                <w:lang/>
              </w:rPr>
              <w:t>usluga</w:t>
            </w:r>
            <w:r w:rsidRPr="00AE1EA5">
              <w:rPr>
                <w:rFonts w:cs="Arial"/>
                <w:lang/>
              </w:rPr>
              <w:t xml:space="preserve"> </w:t>
            </w:r>
            <w:r>
              <w:rPr>
                <w:rFonts w:cs="Arial"/>
                <w:lang/>
              </w:rPr>
              <w:t>za</w:t>
            </w:r>
            <w:r w:rsidRPr="00AE1EA5">
              <w:rPr>
                <w:rFonts w:cs="Arial"/>
                <w:lang/>
              </w:rPr>
              <w:t xml:space="preserve"> </w:t>
            </w:r>
            <w:r>
              <w:rPr>
                <w:rFonts w:cs="Arial"/>
                <w:lang/>
              </w:rPr>
              <w:t>nadoknadu</w:t>
            </w:r>
            <w:r w:rsidRPr="00AE1EA5">
              <w:rPr>
                <w:rFonts w:cs="Arial"/>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Risk</w:t>
            </w:r>
          </w:p>
          <w:p w:rsidR="003A0C3C" w:rsidRPr="002B3C16" w:rsidRDefault="003A0C3C" w:rsidP="002D5A9C">
            <w:pPr>
              <w:widowControl w:val="0"/>
              <w:autoSpaceDE w:val="0"/>
              <w:autoSpaceDN w:val="0"/>
              <w:adjustRightInd w:val="0"/>
              <w:contextualSpacing/>
              <w:rPr>
                <w:rFonts w:cs="Arial"/>
                <w:b/>
                <w:bCs/>
              </w:rPr>
            </w:pPr>
            <w:r w:rsidRPr="002B3C16">
              <w:rPr>
                <w:rFonts w:cs="Arial"/>
                <w:bCs/>
              </w:rPr>
              <w:t>W</w:t>
            </w:r>
            <w:r>
              <w:rPr>
                <w:rFonts w:cs="Arial"/>
                <w:bCs/>
              </w:rPr>
              <w:t>hen</w:t>
            </w:r>
            <w:r w:rsidRPr="002B3C16">
              <w:rPr>
                <w:rFonts w:cs="Arial"/>
                <w:bCs/>
              </w:rPr>
              <w:t xml:space="preserve"> </w:t>
            </w:r>
            <w:r>
              <w:rPr>
                <w:rFonts w:cs="Arial"/>
                <w:bCs/>
              </w:rPr>
              <w:t>used</w:t>
            </w:r>
            <w:r w:rsidRPr="002B3C16">
              <w:rPr>
                <w:rFonts w:cs="Arial"/>
                <w:bCs/>
              </w:rPr>
              <w:t xml:space="preserve"> </w:t>
            </w:r>
            <w:r>
              <w:rPr>
                <w:rFonts w:cs="Arial"/>
                <w:bCs/>
              </w:rPr>
              <w:t>in</w:t>
            </w:r>
            <w:r w:rsidRPr="002B3C16">
              <w:rPr>
                <w:rFonts w:cs="Arial"/>
                <w:bCs/>
              </w:rPr>
              <w:t xml:space="preserve"> </w:t>
            </w:r>
            <w:r>
              <w:rPr>
                <w:rFonts w:cs="Arial"/>
                <w:bCs/>
              </w:rPr>
              <w:t>connected</w:t>
            </w:r>
            <w:r w:rsidRPr="002B3C16">
              <w:rPr>
                <w:rFonts w:cs="Arial"/>
                <w:bCs/>
              </w:rPr>
              <w:t xml:space="preserve"> w</w:t>
            </w:r>
            <w:r>
              <w:rPr>
                <w:rFonts w:cs="Arial"/>
                <w:bCs/>
              </w:rPr>
              <w:t>ith</w:t>
            </w:r>
            <w:r w:rsidRPr="002B3C16">
              <w:rPr>
                <w:rFonts w:cs="Arial"/>
                <w:bCs/>
              </w:rPr>
              <w:t xml:space="preserve"> </w:t>
            </w:r>
            <w:r>
              <w:rPr>
                <w:rFonts w:cs="Arial"/>
                <w:bCs/>
              </w:rPr>
              <w:t>programme</w:t>
            </w:r>
            <w:r w:rsidRPr="002B3C16">
              <w:rPr>
                <w:rFonts w:cs="Arial"/>
                <w:bCs/>
              </w:rPr>
              <w:t xml:space="preserve"> </w:t>
            </w:r>
            <w:r>
              <w:rPr>
                <w:rFonts w:cs="Arial"/>
                <w:bCs/>
              </w:rPr>
              <w:t>or</w:t>
            </w:r>
            <w:r w:rsidRPr="002B3C16">
              <w:rPr>
                <w:rFonts w:cs="Arial"/>
                <w:bCs/>
              </w:rPr>
              <w:t xml:space="preserve"> </w:t>
            </w:r>
            <w:r>
              <w:rPr>
                <w:rFonts w:cs="Arial"/>
                <w:bCs/>
              </w:rPr>
              <w:t>project</w:t>
            </w:r>
            <w:r w:rsidRPr="002B3C16">
              <w:rPr>
                <w:rFonts w:cs="Arial"/>
                <w:bCs/>
              </w:rPr>
              <w:t xml:space="preserve"> </w:t>
            </w:r>
            <w:r>
              <w:rPr>
                <w:rFonts w:cs="Arial"/>
                <w:bCs/>
              </w:rPr>
              <w:t>implementation</w:t>
            </w:r>
            <w:r w:rsidRPr="002B3C16">
              <w:rPr>
                <w:rFonts w:cs="Arial"/>
                <w:bCs/>
              </w:rPr>
              <w:t xml:space="preserve">, </w:t>
            </w:r>
            <w:r>
              <w:rPr>
                <w:rFonts w:cs="Arial"/>
                <w:bCs/>
              </w:rPr>
              <w:t>the</w:t>
            </w:r>
            <w:r w:rsidRPr="002B3C16">
              <w:rPr>
                <w:rFonts w:cs="Arial"/>
                <w:bCs/>
              </w:rPr>
              <w:t xml:space="preserve"> </w:t>
            </w:r>
            <w:r>
              <w:rPr>
                <w:rFonts w:cs="Arial"/>
                <w:bCs/>
              </w:rPr>
              <w:t>term</w:t>
            </w:r>
            <w:r w:rsidRPr="002B3C16">
              <w:rPr>
                <w:rFonts w:cs="Arial"/>
                <w:bCs/>
              </w:rPr>
              <w:t xml:space="preserve"> “</w:t>
            </w:r>
            <w:r>
              <w:rPr>
                <w:rFonts w:cs="Arial"/>
                <w:bCs/>
              </w:rPr>
              <w:t>risk</w:t>
            </w:r>
            <w:r w:rsidRPr="002B3C16">
              <w:rPr>
                <w:rFonts w:cs="Arial"/>
                <w:bCs/>
              </w:rPr>
              <w:t xml:space="preserve">” </w:t>
            </w:r>
            <w:r>
              <w:rPr>
                <w:rFonts w:cs="Arial"/>
                <w:bCs/>
              </w:rPr>
              <w:t>connotes</w:t>
            </w:r>
            <w:r w:rsidRPr="002B3C16">
              <w:rPr>
                <w:rFonts w:cs="Arial"/>
                <w:bCs/>
              </w:rPr>
              <w:t xml:space="preserve"> </w:t>
            </w:r>
            <w:r>
              <w:rPr>
                <w:rFonts w:cs="Arial"/>
                <w:bCs/>
              </w:rPr>
              <w:t>events</w:t>
            </w:r>
            <w:r w:rsidRPr="002B3C16">
              <w:rPr>
                <w:rFonts w:cs="Arial"/>
                <w:bCs/>
              </w:rPr>
              <w:t xml:space="preserve"> </w:t>
            </w:r>
            <w:r>
              <w:rPr>
                <w:rFonts w:cs="Arial"/>
                <w:bCs/>
              </w:rPr>
              <w:t>or</w:t>
            </w:r>
            <w:r w:rsidRPr="002B3C16">
              <w:rPr>
                <w:rFonts w:cs="Arial"/>
                <w:bCs/>
              </w:rPr>
              <w:t xml:space="preserve"> </w:t>
            </w:r>
            <w:r>
              <w:rPr>
                <w:rFonts w:cs="Arial"/>
                <w:bCs/>
              </w:rPr>
              <w:t>actions</w:t>
            </w:r>
            <w:r w:rsidRPr="002B3C16">
              <w:rPr>
                <w:rFonts w:cs="Arial"/>
                <w:bCs/>
              </w:rPr>
              <w:t xml:space="preserve"> (</w:t>
            </w:r>
            <w:r>
              <w:rPr>
                <w:rFonts w:cs="Arial"/>
                <w:bCs/>
              </w:rPr>
              <w:t>or</w:t>
            </w:r>
            <w:r w:rsidRPr="002B3C16">
              <w:rPr>
                <w:rFonts w:cs="Arial"/>
                <w:bCs/>
              </w:rPr>
              <w:t xml:space="preserve"> </w:t>
            </w:r>
            <w:r>
              <w:rPr>
                <w:rFonts w:cs="Arial"/>
                <w:bCs/>
              </w:rPr>
              <w:t>the</w:t>
            </w:r>
            <w:r w:rsidRPr="002B3C16">
              <w:rPr>
                <w:rFonts w:cs="Arial"/>
                <w:bCs/>
              </w:rPr>
              <w:t xml:space="preserve"> </w:t>
            </w:r>
            <w:r>
              <w:rPr>
                <w:rFonts w:cs="Arial"/>
                <w:bCs/>
              </w:rPr>
              <w:t>lack</w:t>
            </w:r>
            <w:r w:rsidRPr="002B3C16">
              <w:rPr>
                <w:rFonts w:cs="Arial"/>
                <w:bCs/>
              </w:rPr>
              <w:t xml:space="preserve"> </w:t>
            </w:r>
            <w:r>
              <w:rPr>
                <w:rFonts w:cs="Arial"/>
                <w:bCs/>
              </w:rPr>
              <w:t>of</w:t>
            </w:r>
            <w:r w:rsidRPr="002B3C16">
              <w:rPr>
                <w:rFonts w:cs="Arial"/>
                <w:bCs/>
              </w:rPr>
              <w:t>) w</w:t>
            </w:r>
            <w:r>
              <w:rPr>
                <w:rFonts w:cs="Arial"/>
                <w:bCs/>
              </w:rPr>
              <w:t>hich</w:t>
            </w:r>
            <w:r w:rsidRPr="002B3C16">
              <w:rPr>
                <w:rFonts w:cs="Arial"/>
                <w:bCs/>
              </w:rPr>
              <w:t xml:space="preserve"> </w:t>
            </w:r>
            <w:r>
              <w:rPr>
                <w:rFonts w:cs="Arial"/>
                <w:bCs/>
              </w:rPr>
              <w:t>might</w:t>
            </w:r>
            <w:r w:rsidRPr="002B3C16">
              <w:rPr>
                <w:rFonts w:cs="Arial"/>
                <w:bCs/>
              </w:rPr>
              <w:t xml:space="preserve"> </w:t>
            </w:r>
            <w:r>
              <w:rPr>
                <w:rFonts w:cs="Arial"/>
                <w:bCs/>
              </w:rPr>
              <w:t>adversel</w:t>
            </w:r>
            <w:r w:rsidRPr="002B3C16">
              <w:rPr>
                <w:rFonts w:cs="Arial"/>
                <w:bCs/>
              </w:rPr>
              <w:t xml:space="preserve">y </w:t>
            </w:r>
            <w:r>
              <w:rPr>
                <w:rFonts w:cs="Arial"/>
                <w:bCs/>
              </w:rPr>
              <w:t>affect</w:t>
            </w:r>
            <w:r w:rsidRPr="002B3C16">
              <w:rPr>
                <w:rFonts w:cs="Arial"/>
                <w:bCs/>
              </w:rPr>
              <w:t xml:space="preserve"> </w:t>
            </w:r>
            <w:r>
              <w:rPr>
                <w:rFonts w:cs="Arial"/>
                <w:bCs/>
              </w:rPr>
              <w:t>the</w:t>
            </w:r>
            <w:r w:rsidRPr="002B3C16">
              <w:rPr>
                <w:rFonts w:cs="Arial"/>
                <w:bCs/>
              </w:rPr>
              <w:t xml:space="preserve"> </w:t>
            </w:r>
            <w:r>
              <w:rPr>
                <w:rFonts w:cs="Arial"/>
                <w:bCs/>
              </w:rPr>
              <w:t>achievement</w:t>
            </w:r>
            <w:r w:rsidRPr="002B3C16">
              <w:rPr>
                <w:rFonts w:cs="Arial"/>
                <w:bCs/>
              </w:rPr>
              <w:t xml:space="preserve"> </w:t>
            </w:r>
            <w:r>
              <w:rPr>
                <w:rFonts w:cs="Arial"/>
                <w:bCs/>
              </w:rPr>
              <w:t>of</w:t>
            </w:r>
            <w:r w:rsidRPr="002B3C16">
              <w:rPr>
                <w:rFonts w:cs="Arial"/>
                <w:bCs/>
              </w:rPr>
              <w:t xml:space="preserve"> </w:t>
            </w:r>
            <w:r>
              <w:rPr>
                <w:rFonts w:cs="Arial"/>
                <w:bCs/>
              </w:rPr>
              <w:t>project</w:t>
            </w:r>
            <w:r w:rsidRPr="002B3C16">
              <w:rPr>
                <w:rFonts w:cs="Arial"/>
                <w:bCs/>
              </w:rPr>
              <w:t xml:space="preserve"> </w:t>
            </w:r>
            <w:r>
              <w:rPr>
                <w:rFonts w:cs="Arial"/>
                <w:bCs/>
              </w:rPr>
              <w:t>objectives</w:t>
            </w:r>
            <w:r w:rsidRPr="002B3C16">
              <w:rPr>
                <w:rFonts w:cs="Arial"/>
                <w:bCs/>
              </w:rPr>
              <w:t xml:space="preserve"> </w:t>
            </w:r>
            <w:r>
              <w:rPr>
                <w:rFonts w:cs="Arial"/>
                <w:bCs/>
              </w:rPr>
              <w:t>or</w:t>
            </w:r>
            <w:r w:rsidRPr="002B3C16">
              <w:rPr>
                <w:rFonts w:cs="Arial"/>
                <w:bCs/>
              </w:rPr>
              <w:t xml:space="preserve"> </w:t>
            </w:r>
            <w:r>
              <w:rPr>
                <w:rFonts w:cs="Arial"/>
                <w:bCs/>
              </w:rPr>
              <w:t>activities</w:t>
            </w:r>
            <w:r w:rsidRPr="002B3C16">
              <w:rPr>
                <w:rFonts w:cs="Arial"/>
                <w:bCs/>
              </w:rPr>
              <w:t>. W</w:t>
            </w:r>
            <w:r>
              <w:rPr>
                <w:rFonts w:cs="Arial"/>
                <w:bCs/>
              </w:rPr>
              <w:t>hen</w:t>
            </w:r>
            <w:r w:rsidRPr="002B3C16">
              <w:rPr>
                <w:rFonts w:cs="Arial"/>
                <w:bCs/>
              </w:rPr>
              <w:t xml:space="preserve"> </w:t>
            </w:r>
            <w:r>
              <w:rPr>
                <w:rFonts w:cs="Arial"/>
                <w:bCs/>
              </w:rPr>
              <w:t>planning</w:t>
            </w:r>
            <w:r w:rsidRPr="002B3C16">
              <w:rPr>
                <w:rFonts w:cs="Arial"/>
                <w:bCs/>
              </w:rPr>
              <w:t xml:space="preserve"> </w:t>
            </w:r>
            <w:r>
              <w:rPr>
                <w:rFonts w:cs="Arial"/>
                <w:bCs/>
              </w:rPr>
              <w:t>a</w:t>
            </w:r>
            <w:r w:rsidRPr="002B3C16">
              <w:rPr>
                <w:rFonts w:cs="Arial"/>
                <w:bCs/>
              </w:rPr>
              <w:t xml:space="preserve"> </w:t>
            </w:r>
            <w:r>
              <w:rPr>
                <w:rFonts w:cs="Arial"/>
                <w:bCs/>
              </w:rPr>
              <w:t>programme or project</w:t>
            </w:r>
            <w:r w:rsidRPr="002B3C16">
              <w:rPr>
                <w:rFonts w:cs="Arial"/>
                <w:bCs/>
              </w:rPr>
              <w:t xml:space="preserve"> </w:t>
            </w:r>
            <w:r>
              <w:rPr>
                <w:rFonts w:cs="Arial"/>
                <w:bCs/>
              </w:rPr>
              <w:t>according</w:t>
            </w:r>
            <w:r w:rsidRPr="002B3C16">
              <w:rPr>
                <w:rFonts w:cs="Arial"/>
                <w:bCs/>
              </w:rPr>
              <w:t xml:space="preserve"> </w:t>
            </w:r>
            <w:r>
              <w:rPr>
                <w:rFonts w:cs="Arial"/>
                <w:bCs/>
              </w:rPr>
              <w:t>to</w:t>
            </w:r>
            <w:r w:rsidRPr="002B3C16">
              <w:rPr>
                <w:rFonts w:cs="Arial"/>
                <w:bCs/>
              </w:rPr>
              <w:t xml:space="preserve"> </w:t>
            </w:r>
            <w:r>
              <w:rPr>
                <w:rFonts w:cs="Arial"/>
                <w:bCs/>
              </w:rPr>
              <w:t>Project</w:t>
            </w:r>
            <w:r w:rsidRPr="002B3C16">
              <w:rPr>
                <w:rFonts w:cs="Arial"/>
                <w:bCs/>
              </w:rPr>
              <w:t xml:space="preserve"> </w:t>
            </w:r>
            <w:r>
              <w:rPr>
                <w:rFonts w:cs="Arial"/>
                <w:bCs/>
              </w:rPr>
              <w:t>C</w:t>
            </w:r>
            <w:r w:rsidRPr="002B3C16">
              <w:rPr>
                <w:rFonts w:cs="Arial"/>
                <w:bCs/>
              </w:rPr>
              <w:t>y</w:t>
            </w:r>
            <w:r>
              <w:rPr>
                <w:rFonts w:cs="Arial"/>
                <w:bCs/>
              </w:rPr>
              <w:t>cle</w:t>
            </w:r>
            <w:r w:rsidRPr="002B3C16">
              <w:rPr>
                <w:rFonts w:cs="Arial"/>
                <w:bCs/>
              </w:rPr>
              <w:t xml:space="preserve"> </w:t>
            </w:r>
            <w:r>
              <w:rPr>
                <w:rFonts w:cs="Arial"/>
                <w:bCs/>
              </w:rPr>
              <w:t>Management</w:t>
            </w:r>
            <w:r w:rsidRPr="002B3C16">
              <w:rPr>
                <w:rFonts w:cs="Arial"/>
                <w:bCs/>
              </w:rPr>
              <w:t xml:space="preserve"> </w:t>
            </w:r>
            <w:r>
              <w:rPr>
                <w:rFonts w:cs="Arial"/>
                <w:bCs/>
              </w:rPr>
              <w:t>methodolog</w:t>
            </w:r>
            <w:r w:rsidRPr="002B3C16">
              <w:rPr>
                <w:rFonts w:cs="Arial"/>
                <w:bCs/>
              </w:rPr>
              <w:t xml:space="preserve">y, </w:t>
            </w:r>
            <w:r>
              <w:rPr>
                <w:rFonts w:cs="Arial"/>
                <w:bCs/>
              </w:rPr>
              <w:t>risks</w:t>
            </w:r>
            <w:r w:rsidRPr="002B3C16">
              <w:rPr>
                <w:rFonts w:cs="Arial"/>
                <w:bCs/>
              </w:rPr>
              <w:t xml:space="preserve"> </w:t>
            </w:r>
            <w:r>
              <w:rPr>
                <w:rFonts w:cs="Arial"/>
                <w:bCs/>
              </w:rPr>
              <w:t>are</w:t>
            </w:r>
            <w:r w:rsidRPr="002B3C16">
              <w:rPr>
                <w:rFonts w:cs="Arial"/>
                <w:bCs/>
              </w:rPr>
              <w:t xml:space="preserve"> </w:t>
            </w:r>
            <w:r>
              <w:rPr>
                <w:rFonts w:cs="Arial"/>
                <w:bCs/>
              </w:rPr>
              <w:t>usuall</w:t>
            </w:r>
            <w:r w:rsidRPr="002B3C16">
              <w:rPr>
                <w:rFonts w:cs="Arial"/>
                <w:bCs/>
              </w:rPr>
              <w:t xml:space="preserve">y </w:t>
            </w:r>
            <w:r>
              <w:rPr>
                <w:rFonts w:cs="Arial"/>
                <w:bCs/>
              </w:rPr>
              <w:t>phrased</w:t>
            </w:r>
            <w:r w:rsidRPr="002B3C16">
              <w:rPr>
                <w:rFonts w:cs="Arial"/>
                <w:bCs/>
              </w:rPr>
              <w:t xml:space="preserve"> </w:t>
            </w:r>
            <w:r>
              <w:rPr>
                <w:rFonts w:cs="Arial"/>
                <w:bCs/>
              </w:rPr>
              <w:t>as</w:t>
            </w:r>
            <w:r w:rsidRPr="002B3C16">
              <w:rPr>
                <w:rFonts w:cs="Arial"/>
                <w:bCs/>
              </w:rPr>
              <w:t xml:space="preserve"> </w:t>
            </w:r>
            <w:r>
              <w:rPr>
                <w:rFonts w:cs="Arial"/>
                <w:bCs/>
              </w:rPr>
              <w:t>assumptions</w:t>
            </w:r>
            <w:r w:rsidRPr="002B3C16">
              <w:rPr>
                <w:rFonts w:cs="Arial"/>
                <w:bCs/>
              </w:rPr>
              <w:t xml:space="preserve"> (</w:t>
            </w:r>
            <w:r>
              <w:rPr>
                <w:rFonts w:cs="Arial"/>
                <w:bCs/>
              </w:rPr>
              <w:t>these</w:t>
            </w:r>
            <w:r w:rsidRPr="002B3C16">
              <w:rPr>
                <w:rFonts w:cs="Arial"/>
                <w:bCs/>
              </w:rPr>
              <w:t xml:space="preserve"> </w:t>
            </w:r>
            <w:r>
              <w:rPr>
                <w:rFonts w:cs="Arial"/>
                <w:bCs/>
              </w:rPr>
              <w:t>comprise</w:t>
            </w:r>
            <w:r w:rsidRPr="002B3C16">
              <w:rPr>
                <w:rFonts w:cs="Arial"/>
                <w:bCs/>
              </w:rPr>
              <w:t xml:space="preserve"> </w:t>
            </w:r>
            <w:r>
              <w:rPr>
                <w:rFonts w:cs="Arial"/>
                <w:bCs/>
              </w:rPr>
              <w:t>a</w:t>
            </w:r>
            <w:r w:rsidRPr="002B3C16">
              <w:rPr>
                <w:rFonts w:cs="Arial"/>
                <w:bCs/>
              </w:rPr>
              <w:t xml:space="preserve"> </w:t>
            </w:r>
            <w:r>
              <w:rPr>
                <w:rFonts w:cs="Arial"/>
                <w:bCs/>
              </w:rPr>
              <w:t>specific</w:t>
            </w:r>
            <w:r w:rsidRPr="002B3C16">
              <w:rPr>
                <w:rFonts w:cs="Arial"/>
                <w:bCs/>
              </w:rPr>
              <w:t xml:space="preserve"> </w:t>
            </w:r>
            <w:r>
              <w:rPr>
                <w:rFonts w:cs="Arial"/>
                <w:bCs/>
              </w:rPr>
              <w:t>column</w:t>
            </w:r>
            <w:r w:rsidRPr="002B3C16">
              <w:rPr>
                <w:rFonts w:cs="Arial"/>
                <w:bCs/>
              </w:rPr>
              <w:t xml:space="preserve"> </w:t>
            </w:r>
            <w:r>
              <w:rPr>
                <w:rFonts w:cs="Arial"/>
                <w:bCs/>
              </w:rPr>
              <w:t>in</w:t>
            </w:r>
            <w:r w:rsidRPr="002B3C16">
              <w:rPr>
                <w:rFonts w:cs="Arial"/>
                <w:bCs/>
              </w:rPr>
              <w:t xml:space="preserve"> </w:t>
            </w:r>
            <w:r>
              <w:rPr>
                <w:rFonts w:cs="Arial"/>
                <w:bCs/>
              </w:rPr>
              <w:t>a</w:t>
            </w:r>
            <w:r w:rsidRPr="002B3C16">
              <w:rPr>
                <w:rFonts w:cs="Arial"/>
                <w:bCs/>
              </w:rPr>
              <w:t xml:space="preserve"> </w:t>
            </w:r>
            <w:r>
              <w:rPr>
                <w:rFonts w:cs="Arial"/>
                <w:bCs/>
              </w:rPr>
              <w:t>Log</w:t>
            </w:r>
            <w:r w:rsidRPr="002B3C16">
              <w:rPr>
                <w:rFonts w:cs="Arial"/>
                <w:bCs/>
              </w:rPr>
              <w:t xml:space="preserve"> </w:t>
            </w:r>
            <w:r>
              <w:rPr>
                <w:rFonts w:cs="Arial"/>
                <w:bCs/>
              </w:rPr>
              <w:t>Frame</w:t>
            </w:r>
            <w:r w:rsidRPr="002B3C16">
              <w:rPr>
                <w:rFonts w:cs="Arial"/>
                <w:bCs/>
              </w:rPr>
              <w:t xml:space="preserve"> </w:t>
            </w:r>
            <w:r>
              <w:rPr>
                <w:rFonts w:cs="Arial"/>
                <w:bCs/>
              </w:rPr>
              <w:t>Matri</w:t>
            </w:r>
            <w:r w:rsidRPr="002B3C16">
              <w:rPr>
                <w:rFonts w:cs="Arial"/>
                <w:bCs/>
              </w:rPr>
              <w:t xml:space="preserve">x) – </w:t>
            </w:r>
            <w:r>
              <w:rPr>
                <w:rFonts w:cs="Arial"/>
                <w:bCs/>
              </w:rPr>
              <w:t>for</w:t>
            </w:r>
            <w:r w:rsidRPr="002B3C16">
              <w:rPr>
                <w:rFonts w:cs="Arial"/>
                <w:bCs/>
              </w:rPr>
              <w:t xml:space="preserve"> </w:t>
            </w:r>
            <w:r>
              <w:rPr>
                <w:rFonts w:cs="Arial"/>
                <w:bCs/>
              </w:rPr>
              <w:t>e</w:t>
            </w:r>
            <w:r w:rsidRPr="002B3C16">
              <w:rPr>
                <w:rFonts w:cs="Arial"/>
                <w:bCs/>
              </w:rPr>
              <w:t>x-</w:t>
            </w:r>
            <w:r w:rsidRPr="002B3C16">
              <w:rPr>
                <w:rFonts w:ascii="Arial" w:hAnsi="Arial" w:cs="Arial"/>
                <w:color w:val="231F20"/>
                <w:w w:val="79"/>
              </w:rPr>
              <w:t xml:space="preserve"> </w:t>
            </w:r>
            <w:r>
              <w:rPr>
                <w:rFonts w:cs="Arial"/>
                <w:bCs/>
              </w:rPr>
              <w:t>ample</w:t>
            </w:r>
            <w:r w:rsidRPr="002B3C16">
              <w:rPr>
                <w:rFonts w:cs="Arial"/>
                <w:bCs/>
              </w:rPr>
              <w:t xml:space="preserve">, </w:t>
            </w:r>
            <w:r>
              <w:rPr>
                <w:rFonts w:cs="Arial"/>
                <w:bCs/>
              </w:rPr>
              <w:t>instead</w:t>
            </w:r>
            <w:r w:rsidRPr="002B3C16">
              <w:rPr>
                <w:rFonts w:cs="Arial"/>
                <w:bCs/>
              </w:rPr>
              <w:t xml:space="preserve"> </w:t>
            </w:r>
            <w:r>
              <w:rPr>
                <w:rFonts w:cs="Arial"/>
                <w:bCs/>
              </w:rPr>
              <w:t>of</w:t>
            </w:r>
            <w:r w:rsidRPr="002B3C16">
              <w:rPr>
                <w:rFonts w:cs="Arial"/>
                <w:bCs/>
              </w:rPr>
              <w:t xml:space="preserve"> “</w:t>
            </w:r>
            <w:r>
              <w:rPr>
                <w:rFonts w:cs="Arial"/>
                <w:bCs/>
              </w:rPr>
              <w:t>the</w:t>
            </w:r>
            <w:r w:rsidRPr="002B3C16">
              <w:rPr>
                <w:rFonts w:cs="Arial"/>
                <w:bCs/>
              </w:rPr>
              <w:t xml:space="preserve"> </w:t>
            </w:r>
            <w:r>
              <w:rPr>
                <w:rFonts w:cs="Arial"/>
                <w:bCs/>
              </w:rPr>
              <w:t>beneficiar</w:t>
            </w:r>
            <w:r w:rsidRPr="002B3C16">
              <w:rPr>
                <w:rFonts w:cs="Arial"/>
                <w:bCs/>
              </w:rPr>
              <w:t xml:space="preserve">y </w:t>
            </w:r>
            <w:r>
              <w:rPr>
                <w:rFonts w:cs="Arial"/>
                <w:bCs/>
              </w:rPr>
              <w:t>ma</w:t>
            </w:r>
            <w:r w:rsidRPr="002B3C16">
              <w:rPr>
                <w:rFonts w:cs="Arial"/>
                <w:bCs/>
              </w:rPr>
              <w:t xml:space="preserve">y </w:t>
            </w:r>
            <w:r>
              <w:rPr>
                <w:rFonts w:cs="Arial"/>
                <w:bCs/>
              </w:rPr>
              <w:t>not</w:t>
            </w:r>
            <w:r w:rsidRPr="002B3C16">
              <w:rPr>
                <w:rFonts w:cs="Arial"/>
                <w:bCs/>
              </w:rPr>
              <w:t xml:space="preserve"> </w:t>
            </w:r>
            <w:r>
              <w:rPr>
                <w:rFonts w:cs="Arial"/>
                <w:bCs/>
              </w:rPr>
              <w:t>be</w:t>
            </w:r>
            <w:r w:rsidRPr="002B3C16">
              <w:rPr>
                <w:rFonts w:cs="Arial"/>
                <w:bCs/>
              </w:rPr>
              <w:t xml:space="preserve"> </w:t>
            </w:r>
            <w:r>
              <w:rPr>
                <w:rFonts w:cs="Arial"/>
                <w:bCs/>
              </w:rPr>
              <w:t>able</w:t>
            </w:r>
            <w:r w:rsidRPr="002B3C16">
              <w:rPr>
                <w:rFonts w:cs="Arial"/>
                <w:bCs/>
              </w:rPr>
              <w:t xml:space="preserve"> </w:t>
            </w:r>
            <w:r>
              <w:rPr>
                <w:rFonts w:cs="Arial"/>
                <w:bCs/>
              </w:rPr>
              <w:t>to</w:t>
            </w:r>
            <w:r w:rsidRPr="002B3C16">
              <w:rPr>
                <w:rFonts w:cs="Arial"/>
                <w:bCs/>
              </w:rPr>
              <w:t xml:space="preserve"> </w:t>
            </w:r>
            <w:r>
              <w:rPr>
                <w:rFonts w:cs="Arial"/>
                <w:bCs/>
              </w:rPr>
              <w:t>hire</w:t>
            </w:r>
            <w:r w:rsidRPr="002B3C16">
              <w:rPr>
                <w:rFonts w:cs="Arial"/>
                <w:bCs/>
              </w:rPr>
              <w:t xml:space="preserve"> </w:t>
            </w:r>
            <w:r>
              <w:rPr>
                <w:rFonts w:cs="Arial"/>
                <w:bCs/>
              </w:rPr>
              <w:t>enough</w:t>
            </w:r>
            <w:r w:rsidRPr="002B3C16">
              <w:rPr>
                <w:rFonts w:cs="Arial"/>
                <w:bCs/>
              </w:rPr>
              <w:t xml:space="preserve"> </w:t>
            </w:r>
            <w:r>
              <w:rPr>
                <w:rFonts w:cs="Arial"/>
                <w:bCs/>
              </w:rPr>
              <w:t>staff</w:t>
            </w:r>
            <w:r w:rsidRPr="002B3C16">
              <w:rPr>
                <w:rFonts w:cs="Arial"/>
                <w:bCs/>
              </w:rPr>
              <w:t xml:space="preserve"> </w:t>
            </w:r>
            <w:r>
              <w:rPr>
                <w:rFonts w:cs="Arial"/>
                <w:bCs/>
              </w:rPr>
              <w:t>given</w:t>
            </w:r>
            <w:r w:rsidRPr="002B3C16">
              <w:rPr>
                <w:rFonts w:cs="Arial"/>
                <w:bCs/>
              </w:rPr>
              <w:t xml:space="preserve"> </w:t>
            </w:r>
            <w:r>
              <w:rPr>
                <w:rFonts w:cs="Arial"/>
                <w:bCs/>
              </w:rPr>
              <w:t>budget</w:t>
            </w:r>
            <w:r w:rsidRPr="002B3C16">
              <w:rPr>
                <w:rFonts w:cs="Arial"/>
                <w:bCs/>
              </w:rPr>
              <w:t xml:space="preserve"> </w:t>
            </w:r>
            <w:r>
              <w:rPr>
                <w:rFonts w:cs="Arial"/>
                <w:bCs/>
              </w:rPr>
              <w:t>constraints</w:t>
            </w:r>
            <w:r w:rsidRPr="002B3C16">
              <w:rPr>
                <w:rFonts w:cs="Arial"/>
                <w:bCs/>
              </w:rPr>
              <w:t xml:space="preserve">”, </w:t>
            </w:r>
            <w:r>
              <w:rPr>
                <w:rFonts w:cs="Arial"/>
                <w:bCs/>
              </w:rPr>
              <w:t>the</w:t>
            </w:r>
            <w:r w:rsidRPr="002B3C16">
              <w:rPr>
                <w:rFonts w:cs="Arial"/>
                <w:bCs/>
              </w:rPr>
              <w:t xml:space="preserve"> </w:t>
            </w:r>
            <w:r>
              <w:rPr>
                <w:rFonts w:cs="Arial"/>
                <w:bCs/>
              </w:rPr>
              <w:t>formulation</w:t>
            </w:r>
            <w:r w:rsidRPr="002B3C16">
              <w:rPr>
                <w:rFonts w:cs="Arial"/>
                <w:bCs/>
              </w:rPr>
              <w:t xml:space="preserve"> w</w:t>
            </w:r>
            <w:r>
              <w:rPr>
                <w:rFonts w:cs="Arial"/>
                <w:bCs/>
              </w:rPr>
              <w:t>ould</w:t>
            </w:r>
            <w:r w:rsidRPr="002B3C16">
              <w:rPr>
                <w:rFonts w:cs="Arial"/>
                <w:bCs/>
              </w:rPr>
              <w:t xml:space="preserve"> </w:t>
            </w:r>
            <w:r>
              <w:rPr>
                <w:rFonts w:cs="Arial"/>
                <w:bCs/>
              </w:rPr>
              <w:t>be</w:t>
            </w:r>
            <w:r w:rsidRPr="002B3C16">
              <w:rPr>
                <w:rFonts w:cs="Arial"/>
                <w:bCs/>
              </w:rPr>
              <w:t xml:space="preserve"> “</w:t>
            </w:r>
            <w:r>
              <w:rPr>
                <w:rFonts w:cs="Arial"/>
                <w:bCs/>
              </w:rPr>
              <w:t>the</w:t>
            </w:r>
            <w:r w:rsidRPr="002B3C16">
              <w:rPr>
                <w:rFonts w:cs="Arial"/>
                <w:bCs/>
              </w:rPr>
              <w:t xml:space="preserve"> </w:t>
            </w:r>
            <w:r>
              <w:rPr>
                <w:rFonts w:cs="Arial"/>
                <w:bCs/>
              </w:rPr>
              <w:t>beneficiar</w:t>
            </w:r>
            <w:r w:rsidRPr="002B3C16">
              <w:rPr>
                <w:rFonts w:cs="Arial"/>
                <w:bCs/>
              </w:rPr>
              <w:t>y w</w:t>
            </w:r>
            <w:r>
              <w:rPr>
                <w:rFonts w:cs="Arial"/>
                <w:bCs/>
              </w:rPr>
              <w:t>ill hire sufficient staff”. In order</w:t>
            </w:r>
            <w:r w:rsidRPr="002B3C16">
              <w:rPr>
                <w:rFonts w:cs="Arial"/>
                <w:bCs/>
              </w:rPr>
              <w:t xml:space="preserve"> </w:t>
            </w:r>
            <w:r>
              <w:rPr>
                <w:rFonts w:cs="Arial"/>
                <w:bCs/>
              </w:rPr>
              <w:t>to</w:t>
            </w:r>
            <w:r w:rsidRPr="002B3C16">
              <w:rPr>
                <w:rFonts w:cs="Arial"/>
                <w:bCs/>
              </w:rPr>
              <w:t xml:space="preserve"> </w:t>
            </w:r>
            <w:r>
              <w:rPr>
                <w:rFonts w:cs="Arial"/>
                <w:bCs/>
              </w:rPr>
              <w:t>manage</w:t>
            </w:r>
            <w:r w:rsidRPr="002B3C16">
              <w:rPr>
                <w:rFonts w:cs="Arial"/>
                <w:bCs/>
              </w:rPr>
              <w:t xml:space="preserve"> </w:t>
            </w:r>
            <w:r>
              <w:rPr>
                <w:rFonts w:cs="Arial"/>
                <w:bCs/>
              </w:rPr>
              <w:t>risks</w:t>
            </w:r>
            <w:r w:rsidRPr="002B3C16">
              <w:rPr>
                <w:rFonts w:cs="Arial"/>
                <w:bCs/>
              </w:rPr>
              <w:t xml:space="preserve">, </w:t>
            </w:r>
            <w:r>
              <w:rPr>
                <w:rFonts w:cs="Arial"/>
                <w:bCs/>
              </w:rPr>
              <w:t>the</w:t>
            </w:r>
            <w:r w:rsidRPr="002B3C16">
              <w:rPr>
                <w:rFonts w:cs="Arial"/>
                <w:bCs/>
              </w:rPr>
              <w:t xml:space="preserve">y </w:t>
            </w:r>
            <w:r>
              <w:rPr>
                <w:rFonts w:cs="Arial"/>
                <w:bCs/>
              </w:rPr>
              <w:t>have</w:t>
            </w:r>
            <w:r w:rsidRPr="002B3C16">
              <w:rPr>
                <w:rFonts w:cs="Arial"/>
                <w:bCs/>
              </w:rPr>
              <w:t xml:space="preserve"> </w:t>
            </w:r>
            <w:r>
              <w:rPr>
                <w:rFonts w:cs="Arial"/>
                <w:bCs/>
              </w:rPr>
              <w:t>to</w:t>
            </w:r>
            <w:r w:rsidRPr="002B3C16">
              <w:rPr>
                <w:rFonts w:cs="Arial"/>
                <w:bCs/>
              </w:rPr>
              <w:t xml:space="preserve"> </w:t>
            </w:r>
            <w:r>
              <w:rPr>
                <w:rFonts w:cs="Arial"/>
                <w:bCs/>
              </w:rPr>
              <w:t>be</w:t>
            </w:r>
            <w:r w:rsidRPr="002B3C16">
              <w:rPr>
                <w:rFonts w:cs="Arial"/>
                <w:bCs/>
              </w:rPr>
              <w:t xml:space="preserve"> </w:t>
            </w:r>
            <w:r>
              <w:rPr>
                <w:rFonts w:cs="Arial"/>
                <w:bCs/>
              </w:rPr>
              <w:t>identified</w:t>
            </w:r>
            <w:r w:rsidRPr="002B3C16">
              <w:rPr>
                <w:rFonts w:cs="Arial"/>
                <w:bCs/>
              </w:rPr>
              <w:t xml:space="preserve">, </w:t>
            </w:r>
            <w:r>
              <w:rPr>
                <w:rFonts w:cs="Arial"/>
                <w:bCs/>
              </w:rPr>
              <w:t>prioritised</w:t>
            </w:r>
            <w:r w:rsidRPr="002B3C16">
              <w:rPr>
                <w:rFonts w:cs="Arial"/>
                <w:bCs/>
              </w:rPr>
              <w:t xml:space="preserve"> </w:t>
            </w:r>
            <w:r>
              <w:rPr>
                <w:rFonts w:cs="Arial"/>
                <w:bCs/>
              </w:rPr>
              <w:t>and</w:t>
            </w:r>
            <w:r w:rsidRPr="002B3C16">
              <w:rPr>
                <w:rFonts w:cs="Arial"/>
                <w:bCs/>
              </w:rPr>
              <w:t xml:space="preserve"> </w:t>
            </w:r>
            <w:r>
              <w:rPr>
                <w:rFonts w:cs="Arial"/>
                <w:bCs/>
              </w:rPr>
              <w:t>appropriate</w:t>
            </w:r>
            <w:r w:rsidRPr="002B3C16">
              <w:rPr>
                <w:rFonts w:cs="Arial"/>
                <w:bCs/>
              </w:rPr>
              <w:t xml:space="preserve"> </w:t>
            </w:r>
            <w:r>
              <w:rPr>
                <w:rFonts w:cs="Arial"/>
                <w:bCs/>
              </w:rPr>
              <w:t>follo</w:t>
            </w:r>
            <w:r w:rsidRPr="002B3C16">
              <w:rPr>
                <w:rFonts w:cs="Arial"/>
                <w:bCs/>
              </w:rPr>
              <w:t>w-</w:t>
            </w:r>
            <w:r>
              <w:rPr>
                <w:rFonts w:cs="Arial"/>
                <w:bCs/>
              </w:rPr>
              <w:t>up</w:t>
            </w:r>
            <w:r w:rsidRPr="002B3C16">
              <w:rPr>
                <w:rFonts w:cs="Arial"/>
                <w:bCs/>
              </w:rPr>
              <w:t xml:space="preserve"> </w:t>
            </w:r>
            <w:r>
              <w:rPr>
                <w:rFonts w:cs="Arial"/>
                <w:bCs/>
              </w:rPr>
              <w:t>action</w:t>
            </w:r>
            <w:r w:rsidRPr="002B3C16">
              <w:rPr>
                <w:rFonts w:cs="Arial"/>
                <w:bCs/>
              </w:rPr>
              <w:t xml:space="preserve"> </w:t>
            </w:r>
            <w:r>
              <w:rPr>
                <w:rFonts w:cs="Arial"/>
                <w:bCs/>
              </w:rPr>
              <w:t>defined</w:t>
            </w:r>
            <w:r w:rsidRPr="002B3C16">
              <w:rPr>
                <w:rFonts w:cs="Arial"/>
                <w:bCs/>
              </w:rPr>
              <w:t xml:space="preserve">. </w:t>
            </w:r>
            <w:r>
              <w:rPr>
                <w:rFonts w:cs="Arial"/>
                <w:bCs/>
              </w:rPr>
              <w:t>This</w:t>
            </w:r>
            <w:r w:rsidRPr="002B3C16">
              <w:rPr>
                <w:rFonts w:cs="Arial"/>
                <w:bCs/>
              </w:rPr>
              <w:t xml:space="preserve"> </w:t>
            </w:r>
            <w:r>
              <w:rPr>
                <w:rFonts w:cs="Arial"/>
                <w:bCs/>
              </w:rPr>
              <w:t>formal</w:t>
            </w:r>
            <w:r w:rsidRPr="002B3C16">
              <w:rPr>
                <w:rFonts w:cs="Arial"/>
                <w:bCs/>
              </w:rPr>
              <w:t xml:space="preserve"> </w:t>
            </w:r>
            <w:r>
              <w:rPr>
                <w:rFonts w:cs="Arial"/>
                <w:bCs/>
              </w:rPr>
              <w:t>process</w:t>
            </w:r>
            <w:r w:rsidRPr="002B3C16">
              <w:rPr>
                <w:rFonts w:cs="Arial"/>
                <w:bCs/>
              </w:rPr>
              <w:t xml:space="preserve">, </w:t>
            </w:r>
            <w:r>
              <w:rPr>
                <w:rFonts w:cs="Arial"/>
                <w:bCs/>
              </w:rPr>
              <w:t>resulting</w:t>
            </w:r>
            <w:r w:rsidRPr="002B3C16">
              <w:rPr>
                <w:rFonts w:cs="Arial"/>
                <w:bCs/>
              </w:rPr>
              <w:t xml:space="preserve"> </w:t>
            </w:r>
            <w:r>
              <w:rPr>
                <w:rFonts w:cs="Arial"/>
                <w:bCs/>
              </w:rPr>
              <w:t>in</w:t>
            </w:r>
            <w:r w:rsidRPr="002B3C16">
              <w:rPr>
                <w:rFonts w:cs="Arial"/>
                <w:bCs/>
              </w:rPr>
              <w:t xml:space="preserve"> </w:t>
            </w:r>
            <w:r>
              <w:rPr>
                <w:rFonts w:cs="Arial"/>
                <w:bCs/>
              </w:rPr>
              <w:t>a</w:t>
            </w:r>
            <w:r w:rsidRPr="002B3C16">
              <w:rPr>
                <w:rFonts w:cs="Arial"/>
                <w:bCs/>
              </w:rPr>
              <w:t xml:space="preserve"> </w:t>
            </w:r>
            <w:r>
              <w:rPr>
                <w:rFonts w:cs="Arial"/>
                <w:bCs/>
              </w:rPr>
              <w:t>risk</w:t>
            </w:r>
            <w:r w:rsidRPr="002B3C16">
              <w:rPr>
                <w:rFonts w:cs="Arial"/>
                <w:bCs/>
              </w:rPr>
              <w:t xml:space="preserve"> </w:t>
            </w:r>
            <w:r>
              <w:rPr>
                <w:rFonts w:cs="Arial"/>
                <w:bCs/>
              </w:rPr>
              <w:t>anal</w:t>
            </w:r>
            <w:r w:rsidRPr="002B3C16">
              <w:rPr>
                <w:rFonts w:cs="Arial"/>
                <w:bCs/>
              </w:rPr>
              <w:t>y</w:t>
            </w:r>
            <w:r>
              <w:rPr>
                <w:rFonts w:cs="Arial"/>
                <w:bCs/>
              </w:rPr>
              <w:t>sis</w:t>
            </w:r>
            <w:r w:rsidRPr="002B3C16">
              <w:rPr>
                <w:rFonts w:cs="Arial"/>
                <w:bCs/>
              </w:rPr>
              <w:t xml:space="preserve">, </w:t>
            </w:r>
            <w:r>
              <w:rPr>
                <w:rFonts w:cs="Arial"/>
                <w:bCs/>
              </w:rPr>
              <w:t>ranks</w:t>
            </w:r>
            <w:r w:rsidRPr="002B3C16">
              <w:rPr>
                <w:rFonts w:cs="Arial"/>
                <w:bCs/>
              </w:rPr>
              <w:t xml:space="preserve"> </w:t>
            </w:r>
            <w:r>
              <w:rPr>
                <w:rFonts w:cs="Arial"/>
                <w:bCs/>
              </w:rPr>
              <w:t>risks</w:t>
            </w:r>
            <w:r w:rsidRPr="002B3C16">
              <w:rPr>
                <w:rFonts w:cs="Arial"/>
                <w:bCs/>
              </w:rPr>
              <w:t xml:space="preserve"> </w:t>
            </w:r>
            <w:r>
              <w:rPr>
                <w:rFonts w:cs="Arial"/>
                <w:bCs/>
              </w:rPr>
              <w:t>on</w:t>
            </w:r>
            <w:r w:rsidRPr="002B3C16">
              <w:rPr>
                <w:rFonts w:cs="Arial"/>
                <w:bCs/>
              </w:rPr>
              <w:t xml:space="preserve"> </w:t>
            </w:r>
            <w:r>
              <w:rPr>
                <w:rFonts w:cs="Arial"/>
                <w:bCs/>
              </w:rPr>
              <w:t>the</w:t>
            </w:r>
            <w:r w:rsidRPr="002B3C16">
              <w:rPr>
                <w:rFonts w:cs="Arial"/>
                <w:bCs/>
              </w:rPr>
              <w:t xml:space="preserve"> </w:t>
            </w:r>
            <w:r>
              <w:rPr>
                <w:rFonts w:cs="Arial"/>
                <w:bCs/>
              </w:rPr>
              <w:t>basis</w:t>
            </w:r>
            <w:r w:rsidRPr="002B3C16">
              <w:rPr>
                <w:rFonts w:cs="Arial"/>
                <w:bCs/>
              </w:rPr>
              <w:t xml:space="preserve"> </w:t>
            </w:r>
            <w:r>
              <w:rPr>
                <w:rFonts w:cs="Arial"/>
                <w:bCs/>
              </w:rPr>
              <w:t>of</w:t>
            </w:r>
            <w:r w:rsidRPr="002B3C16">
              <w:rPr>
                <w:rFonts w:cs="Arial"/>
                <w:bCs/>
              </w:rPr>
              <w:t xml:space="preserve"> </w:t>
            </w:r>
            <w:r>
              <w:rPr>
                <w:rFonts w:cs="Arial"/>
                <w:bCs/>
              </w:rPr>
              <w:t>their</w:t>
            </w:r>
            <w:r w:rsidRPr="002B3C16">
              <w:rPr>
                <w:rFonts w:cs="Arial"/>
                <w:bCs/>
              </w:rPr>
              <w:t xml:space="preserve"> </w:t>
            </w:r>
            <w:r>
              <w:rPr>
                <w:rFonts w:cs="Arial"/>
                <w:bCs/>
              </w:rPr>
              <w:t>impact</w:t>
            </w:r>
            <w:r w:rsidRPr="002B3C16">
              <w:rPr>
                <w:rFonts w:cs="Arial"/>
                <w:bCs/>
              </w:rPr>
              <w:t xml:space="preserve"> </w:t>
            </w:r>
            <w:r>
              <w:rPr>
                <w:rFonts w:cs="Arial"/>
                <w:bCs/>
              </w:rPr>
              <w:t>and</w:t>
            </w:r>
            <w:r w:rsidRPr="002B3C16">
              <w:rPr>
                <w:rFonts w:cs="Arial"/>
                <w:bCs/>
              </w:rPr>
              <w:t xml:space="preserve"> </w:t>
            </w:r>
            <w:r>
              <w:rPr>
                <w:rFonts w:cs="Arial"/>
                <w:bCs/>
              </w:rPr>
              <w:t>the</w:t>
            </w:r>
            <w:r w:rsidRPr="002B3C16">
              <w:rPr>
                <w:rFonts w:cs="Arial"/>
                <w:bCs/>
              </w:rPr>
              <w:t xml:space="preserve"> </w:t>
            </w:r>
            <w:r>
              <w:rPr>
                <w:rFonts w:cs="Arial"/>
                <w:bCs/>
              </w:rPr>
              <w:t>probabilit</w:t>
            </w:r>
            <w:r w:rsidRPr="002B3C16">
              <w:rPr>
                <w:rFonts w:cs="Arial"/>
                <w:bCs/>
              </w:rPr>
              <w:t xml:space="preserve">y </w:t>
            </w:r>
            <w:r>
              <w:rPr>
                <w:rFonts w:cs="Arial"/>
                <w:bCs/>
              </w:rPr>
              <w:t>of</w:t>
            </w:r>
            <w:r w:rsidRPr="002B3C16">
              <w:rPr>
                <w:rFonts w:cs="Arial"/>
                <w:bCs/>
              </w:rPr>
              <w:t xml:space="preserve"> </w:t>
            </w:r>
            <w:r>
              <w:rPr>
                <w:rFonts w:cs="Arial"/>
                <w:bCs/>
              </w:rPr>
              <w:t>their</w:t>
            </w:r>
            <w:r w:rsidRPr="002B3C16">
              <w:rPr>
                <w:rFonts w:cs="Arial"/>
                <w:bCs/>
              </w:rPr>
              <w:t xml:space="preserve"> </w:t>
            </w:r>
            <w:r>
              <w:rPr>
                <w:rFonts w:cs="Arial"/>
                <w:bCs/>
              </w:rPr>
              <w:t>occurence; for example, a high impact</w:t>
            </w:r>
            <w:r w:rsidRPr="002B3C16">
              <w:rPr>
                <w:rFonts w:cs="Arial"/>
                <w:bCs/>
              </w:rPr>
              <w:t xml:space="preserve"> </w:t>
            </w:r>
            <w:r>
              <w:rPr>
                <w:rFonts w:cs="Arial"/>
                <w:bCs/>
              </w:rPr>
              <w:t>risk</w:t>
            </w:r>
            <w:r w:rsidRPr="002B3C16">
              <w:rPr>
                <w:rFonts w:cs="Arial"/>
                <w:bCs/>
              </w:rPr>
              <w:t xml:space="preserve"> (</w:t>
            </w:r>
            <w:r>
              <w:rPr>
                <w:rFonts w:cs="Arial"/>
                <w:bCs/>
              </w:rPr>
              <w:t>e</w:t>
            </w:r>
            <w:r w:rsidRPr="002B3C16">
              <w:rPr>
                <w:rFonts w:cs="Arial"/>
                <w:bCs/>
              </w:rPr>
              <w:t>.</w:t>
            </w:r>
            <w:r>
              <w:rPr>
                <w:rFonts w:cs="Arial"/>
                <w:bCs/>
              </w:rPr>
              <w:t>g</w:t>
            </w:r>
            <w:r w:rsidRPr="002B3C16">
              <w:rPr>
                <w:rFonts w:cs="Arial"/>
                <w:bCs/>
              </w:rPr>
              <w:t xml:space="preserve">. </w:t>
            </w:r>
            <w:r>
              <w:rPr>
                <w:rFonts w:cs="Arial"/>
                <w:bCs/>
              </w:rPr>
              <w:t>complete</w:t>
            </w:r>
            <w:r w:rsidRPr="002B3C16">
              <w:rPr>
                <w:rFonts w:cs="Arial"/>
                <w:bCs/>
              </w:rPr>
              <w:t xml:space="preserve"> </w:t>
            </w:r>
            <w:r>
              <w:rPr>
                <w:rFonts w:cs="Arial"/>
                <w:bCs/>
              </w:rPr>
              <w:t>lack</w:t>
            </w:r>
            <w:r w:rsidRPr="002B3C16">
              <w:rPr>
                <w:rFonts w:cs="Arial"/>
                <w:bCs/>
              </w:rPr>
              <w:t xml:space="preserve"> </w:t>
            </w:r>
            <w:r>
              <w:rPr>
                <w:rFonts w:cs="Arial"/>
                <w:bCs/>
              </w:rPr>
              <w:t>of</w:t>
            </w:r>
            <w:r w:rsidRPr="002B3C16">
              <w:rPr>
                <w:rFonts w:cs="Arial"/>
                <w:bCs/>
              </w:rPr>
              <w:t xml:space="preserve"> </w:t>
            </w:r>
            <w:r>
              <w:rPr>
                <w:rFonts w:cs="Arial"/>
                <w:bCs/>
              </w:rPr>
              <w:t>staff</w:t>
            </w:r>
            <w:r w:rsidRPr="002B3C16">
              <w:rPr>
                <w:rFonts w:cs="Arial"/>
                <w:bCs/>
              </w:rPr>
              <w:t xml:space="preserve"> </w:t>
            </w:r>
            <w:r>
              <w:rPr>
                <w:rFonts w:cs="Arial"/>
                <w:bCs/>
              </w:rPr>
              <w:t>in</w:t>
            </w:r>
            <w:r w:rsidRPr="002B3C16">
              <w:rPr>
                <w:rFonts w:cs="Arial"/>
                <w:bCs/>
              </w:rPr>
              <w:t xml:space="preserve"> </w:t>
            </w:r>
            <w:r>
              <w:rPr>
                <w:rFonts w:cs="Arial"/>
                <w:bCs/>
              </w:rPr>
              <w:t>a</w:t>
            </w:r>
            <w:r w:rsidRPr="002B3C16">
              <w:rPr>
                <w:rFonts w:cs="Arial"/>
                <w:bCs/>
              </w:rPr>
              <w:t xml:space="preserve"> </w:t>
            </w:r>
            <w:r>
              <w:rPr>
                <w:rFonts w:cs="Arial"/>
                <w:bCs/>
              </w:rPr>
              <w:t>particular</w:t>
            </w:r>
            <w:r w:rsidRPr="002B3C16">
              <w:rPr>
                <w:rFonts w:cs="Arial"/>
                <w:bCs/>
              </w:rPr>
              <w:t xml:space="preserve"> </w:t>
            </w:r>
            <w:r>
              <w:rPr>
                <w:rFonts w:cs="Arial"/>
                <w:bCs/>
              </w:rPr>
              <w:t>ministr</w:t>
            </w:r>
            <w:r w:rsidRPr="002B3C16">
              <w:rPr>
                <w:rFonts w:cs="Arial"/>
                <w:bCs/>
              </w:rPr>
              <w:t xml:space="preserve">y </w:t>
            </w:r>
            <w:r>
              <w:rPr>
                <w:rFonts w:cs="Arial"/>
                <w:bCs/>
              </w:rPr>
              <w:t>department</w:t>
            </w:r>
            <w:r w:rsidRPr="002B3C16">
              <w:rPr>
                <w:rFonts w:cs="Arial"/>
                <w:bCs/>
              </w:rPr>
              <w:t xml:space="preserve">) </w:t>
            </w:r>
            <w:r>
              <w:rPr>
                <w:rFonts w:cs="Arial"/>
                <w:bCs/>
              </w:rPr>
              <w:t>might</w:t>
            </w:r>
            <w:r w:rsidRPr="002B3C16">
              <w:rPr>
                <w:rFonts w:cs="Arial"/>
                <w:bCs/>
              </w:rPr>
              <w:t xml:space="preserve"> </w:t>
            </w:r>
            <w:r>
              <w:rPr>
                <w:rFonts w:cs="Arial"/>
                <w:bCs/>
              </w:rPr>
              <w:t>have</w:t>
            </w:r>
            <w:r w:rsidRPr="002B3C16">
              <w:rPr>
                <w:rFonts w:cs="Arial"/>
                <w:bCs/>
              </w:rPr>
              <w:t xml:space="preserve"> </w:t>
            </w:r>
            <w:r>
              <w:rPr>
                <w:rFonts w:cs="Arial"/>
                <w:bCs/>
              </w:rPr>
              <w:t>such</w:t>
            </w:r>
            <w:r w:rsidRPr="002B3C16">
              <w:rPr>
                <w:rFonts w:cs="Arial"/>
                <w:bCs/>
              </w:rPr>
              <w:t xml:space="preserve"> </w:t>
            </w:r>
            <w:r>
              <w:rPr>
                <w:rFonts w:cs="Arial"/>
                <w:bCs/>
              </w:rPr>
              <w:t>a</w:t>
            </w:r>
            <w:r w:rsidRPr="002B3C16">
              <w:rPr>
                <w:rFonts w:cs="Arial"/>
                <w:bCs/>
              </w:rPr>
              <w:t xml:space="preserve"> </w:t>
            </w:r>
            <w:r>
              <w:rPr>
                <w:rFonts w:cs="Arial"/>
                <w:bCs/>
              </w:rPr>
              <w:t>lo</w:t>
            </w:r>
            <w:r w:rsidRPr="002B3C16">
              <w:rPr>
                <w:rFonts w:cs="Arial"/>
                <w:bCs/>
              </w:rPr>
              <w:t xml:space="preserve">w </w:t>
            </w:r>
            <w:r>
              <w:rPr>
                <w:rFonts w:cs="Arial"/>
                <w:bCs/>
              </w:rPr>
              <w:t>probabilit</w:t>
            </w:r>
            <w:r w:rsidRPr="002B3C16">
              <w:rPr>
                <w:rFonts w:cs="Arial"/>
                <w:bCs/>
              </w:rPr>
              <w:t xml:space="preserve">y </w:t>
            </w:r>
            <w:r>
              <w:rPr>
                <w:rFonts w:cs="Arial"/>
                <w:bCs/>
              </w:rPr>
              <w:t>of</w:t>
            </w:r>
            <w:r w:rsidRPr="002B3C16">
              <w:rPr>
                <w:rFonts w:cs="Arial"/>
                <w:bCs/>
              </w:rPr>
              <w:t xml:space="preserve"> </w:t>
            </w:r>
            <w:r>
              <w:rPr>
                <w:rFonts w:cs="Arial"/>
                <w:bCs/>
              </w:rPr>
              <w:t>occurring</w:t>
            </w:r>
            <w:r w:rsidRPr="002B3C16">
              <w:rPr>
                <w:rFonts w:cs="Arial"/>
                <w:bCs/>
              </w:rPr>
              <w:t xml:space="preserve"> </w:t>
            </w:r>
            <w:r>
              <w:rPr>
                <w:rFonts w:cs="Arial"/>
                <w:bCs/>
              </w:rPr>
              <w:t>that</w:t>
            </w:r>
            <w:r w:rsidRPr="002B3C16">
              <w:rPr>
                <w:rFonts w:cs="Arial"/>
                <w:bCs/>
              </w:rPr>
              <w:t xml:space="preserve"> </w:t>
            </w:r>
            <w:r>
              <w:rPr>
                <w:rFonts w:cs="Arial"/>
                <w:bCs/>
              </w:rPr>
              <w:t>it</w:t>
            </w:r>
            <w:r w:rsidRPr="002B3C16">
              <w:rPr>
                <w:rFonts w:cs="Arial"/>
                <w:bCs/>
              </w:rPr>
              <w:t xml:space="preserve"> </w:t>
            </w:r>
            <w:r>
              <w:rPr>
                <w:rFonts w:cs="Arial"/>
                <w:bCs/>
              </w:rPr>
              <w:t>is</w:t>
            </w:r>
            <w:r w:rsidRPr="002B3C16">
              <w:rPr>
                <w:rFonts w:cs="Arial"/>
                <w:bCs/>
              </w:rPr>
              <w:t xml:space="preserve"> </w:t>
            </w:r>
            <w:r>
              <w:rPr>
                <w:rFonts w:cs="Arial"/>
                <w:bCs/>
              </w:rPr>
              <w:t>not</w:t>
            </w:r>
            <w:r w:rsidRPr="002B3C16">
              <w:rPr>
                <w:rFonts w:cs="Arial"/>
                <w:bCs/>
              </w:rPr>
              <w:t xml:space="preserve"> w</w:t>
            </w:r>
            <w:r>
              <w:rPr>
                <w:rFonts w:cs="Arial"/>
                <w:bCs/>
              </w:rPr>
              <w:t>orth</w:t>
            </w:r>
            <w:r w:rsidRPr="002B3C16">
              <w:rPr>
                <w:rFonts w:cs="Arial"/>
                <w:bCs/>
              </w:rPr>
              <w:t xml:space="preserve"> </w:t>
            </w:r>
            <w:r>
              <w:rPr>
                <w:rFonts w:cs="Arial"/>
                <w:bCs/>
              </w:rPr>
              <w:t>prioritising. Measures mitigating</w:t>
            </w:r>
            <w:r w:rsidRPr="002B3C16">
              <w:rPr>
                <w:rFonts w:cs="Arial"/>
                <w:bCs/>
              </w:rPr>
              <w:t xml:space="preserve"> </w:t>
            </w:r>
            <w:r>
              <w:rPr>
                <w:rFonts w:cs="Arial"/>
                <w:bCs/>
              </w:rPr>
              <w:t>the</w:t>
            </w:r>
            <w:r w:rsidRPr="002B3C16">
              <w:rPr>
                <w:rFonts w:cs="Arial"/>
                <w:bCs/>
              </w:rPr>
              <w:t xml:space="preserve"> </w:t>
            </w:r>
            <w:r>
              <w:rPr>
                <w:rFonts w:cs="Arial"/>
                <w:bCs/>
              </w:rPr>
              <w:t>risks</w:t>
            </w:r>
            <w:r w:rsidRPr="002B3C16">
              <w:rPr>
                <w:rFonts w:cs="Arial"/>
                <w:bCs/>
              </w:rPr>
              <w:t xml:space="preserve"> </w:t>
            </w:r>
            <w:r>
              <w:rPr>
                <w:rFonts w:cs="Arial"/>
                <w:bCs/>
              </w:rPr>
              <w:t>priorities</w:t>
            </w:r>
            <w:r w:rsidRPr="002B3C16">
              <w:rPr>
                <w:rFonts w:cs="Arial"/>
                <w:bCs/>
              </w:rPr>
              <w:t xml:space="preserve"> </w:t>
            </w:r>
            <w:r>
              <w:rPr>
                <w:rFonts w:cs="Arial"/>
                <w:bCs/>
              </w:rPr>
              <w:t>are</w:t>
            </w:r>
            <w:r w:rsidRPr="002B3C16">
              <w:rPr>
                <w:rFonts w:cs="Arial"/>
                <w:bCs/>
              </w:rPr>
              <w:t xml:space="preserve"> </w:t>
            </w:r>
            <w:r>
              <w:rPr>
                <w:rFonts w:cs="Arial"/>
                <w:bCs/>
              </w:rPr>
              <w:t>then</w:t>
            </w:r>
            <w:r w:rsidRPr="002B3C16">
              <w:rPr>
                <w:rFonts w:cs="Arial"/>
                <w:bCs/>
              </w:rPr>
              <w:t xml:space="preserve"> </w:t>
            </w:r>
            <w:r>
              <w:rPr>
                <w:rFonts w:cs="Arial"/>
                <w:bCs/>
              </w:rPr>
              <w:t>formulated</w:t>
            </w:r>
            <w:r w:rsidRPr="002B3C16">
              <w:rPr>
                <w:rFonts w:cs="Arial"/>
                <w:bCs/>
              </w:rPr>
              <w:t xml:space="preserve"> </w:t>
            </w:r>
            <w:r>
              <w:rPr>
                <w:rFonts w:cs="Arial"/>
                <w:bCs/>
              </w:rPr>
              <w:t>and</w:t>
            </w:r>
            <w:r w:rsidRPr="002B3C16">
              <w:rPr>
                <w:rFonts w:cs="Arial"/>
                <w:bCs/>
              </w:rPr>
              <w:t xml:space="preserve"> </w:t>
            </w:r>
            <w:r>
              <w:rPr>
                <w:rFonts w:cs="Arial"/>
                <w:bCs/>
              </w:rPr>
              <w:t>implemented</w:t>
            </w:r>
            <w:r w:rsidRPr="002B3C16">
              <w:rPr>
                <w:rFonts w:cs="Arial"/>
                <w:bCs/>
              </w:rPr>
              <w:t xml:space="preserve">. </w:t>
            </w:r>
            <w:r>
              <w:rPr>
                <w:rFonts w:cs="Arial"/>
                <w:bCs/>
              </w:rPr>
              <w:t>Risk</w:t>
            </w:r>
            <w:r w:rsidRPr="002B3C16">
              <w:rPr>
                <w:rFonts w:cs="Arial"/>
                <w:bCs/>
              </w:rPr>
              <w:t xml:space="preserve"> </w:t>
            </w:r>
            <w:r>
              <w:rPr>
                <w:rFonts w:cs="Arial"/>
                <w:bCs/>
              </w:rPr>
              <w:t>management</w:t>
            </w:r>
            <w:r w:rsidRPr="002B3C16">
              <w:rPr>
                <w:rFonts w:cs="Arial"/>
                <w:bCs/>
              </w:rPr>
              <w:t xml:space="preserve"> </w:t>
            </w:r>
            <w:r>
              <w:rPr>
                <w:rFonts w:cs="Arial"/>
                <w:bCs/>
              </w:rPr>
              <w:t>is</w:t>
            </w:r>
            <w:r w:rsidRPr="002B3C16">
              <w:rPr>
                <w:rFonts w:cs="Arial"/>
                <w:bCs/>
              </w:rPr>
              <w:t xml:space="preserve"> </w:t>
            </w:r>
            <w:r>
              <w:rPr>
                <w:rFonts w:cs="Arial"/>
                <w:bCs/>
              </w:rPr>
              <w:t>an</w:t>
            </w:r>
            <w:r w:rsidRPr="002B3C16">
              <w:rPr>
                <w:rFonts w:cs="Arial"/>
                <w:bCs/>
              </w:rPr>
              <w:t xml:space="preserve"> </w:t>
            </w:r>
            <w:r>
              <w:rPr>
                <w:rFonts w:cs="Arial"/>
                <w:bCs/>
              </w:rPr>
              <w:t>integral</w:t>
            </w:r>
            <w:r w:rsidRPr="002B3C16">
              <w:rPr>
                <w:rFonts w:cs="Arial"/>
                <w:bCs/>
              </w:rPr>
              <w:t xml:space="preserve"> </w:t>
            </w:r>
            <w:r>
              <w:rPr>
                <w:rFonts w:cs="Arial"/>
                <w:bCs/>
              </w:rPr>
              <w:t>function</w:t>
            </w:r>
            <w:r w:rsidRPr="002B3C16">
              <w:rPr>
                <w:rFonts w:cs="Arial"/>
                <w:bCs/>
              </w:rPr>
              <w:t xml:space="preserve"> </w:t>
            </w:r>
            <w:r>
              <w:rPr>
                <w:rFonts w:cs="Arial"/>
                <w:bCs/>
              </w:rPr>
              <w:t>of</w:t>
            </w:r>
            <w:r w:rsidRPr="002B3C16">
              <w:rPr>
                <w:rFonts w:cs="Arial"/>
                <w:bCs/>
              </w:rPr>
              <w:t xml:space="preserve"> </w:t>
            </w:r>
            <w:r>
              <w:rPr>
                <w:rFonts w:cs="Arial"/>
                <w:bCs/>
              </w:rPr>
              <w:t>the</w:t>
            </w:r>
            <w:r w:rsidRPr="002B3C16">
              <w:rPr>
                <w:rFonts w:cs="Arial"/>
                <w:bCs/>
              </w:rPr>
              <w:t xml:space="preserve"> </w:t>
            </w:r>
            <w:r>
              <w:rPr>
                <w:rFonts w:cs="Arial"/>
                <w:bCs/>
              </w:rPr>
              <w:t>management</w:t>
            </w:r>
            <w:r w:rsidRPr="002B3C16">
              <w:rPr>
                <w:rFonts w:cs="Arial"/>
                <w:bCs/>
              </w:rPr>
              <w:t xml:space="preserve"> </w:t>
            </w:r>
            <w:r>
              <w:rPr>
                <w:rFonts w:cs="Arial"/>
                <w:bCs/>
              </w:rPr>
              <w:t>and</w:t>
            </w:r>
            <w:r w:rsidRPr="002B3C16">
              <w:rPr>
                <w:rFonts w:cs="Arial"/>
                <w:bCs/>
              </w:rPr>
              <w:t xml:space="preserve"> </w:t>
            </w:r>
            <w:r>
              <w:rPr>
                <w:rFonts w:cs="Arial"/>
                <w:bCs/>
              </w:rPr>
              <w:t>control systems for IPAfinanced Components</w:t>
            </w:r>
            <w:r w:rsidRPr="002B3C16">
              <w:rPr>
                <w:rFonts w:cs="Arial"/>
                <w:bCs/>
              </w:rPr>
              <w:t xml:space="preserve"> </w:t>
            </w:r>
            <w:r>
              <w:rPr>
                <w:rFonts w:cs="Arial"/>
                <w:bCs/>
              </w:rPr>
              <w:t>or</w:t>
            </w:r>
            <w:r w:rsidRPr="002B3C16">
              <w:rPr>
                <w:rFonts w:cs="Arial"/>
                <w:bCs/>
              </w:rPr>
              <w:t xml:space="preserve"> </w:t>
            </w:r>
            <w:r>
              <w:rPr>
                <w:rFonts w:cs="Arial"/>
                <w:bCs/>
              </w:rPr>
              <w:t>programmes</w:t>
            </w:r>
            <w:r w:rsidRPr="002B3C16">
              <w:rPr>
                <w:rFonts w:cs="Arial"/>
                <w:bCs/>
              </w:rPr>
              <w:t xml:space="preserve">; </w:t>
            </w:r>
            <w:r>
              <w:rPr>
                <w:rFonts w:cs="Arial"/>
                <w:bCs/>
              </w:rPr>
              <w:t>the</w:t>
            </w:r>
            <w:r w:rsidRPr="002B3C16">
              <w:rPr>
                <w:rFonts w:cs="Arial"/>
                <w:bCs/>
              </w:rPr>
              <w:t xml:space="preserve"> </w:t>
            </w:r>
            <w:r>
              <w:rPr>
                <w:rFonts w:cs="Arial"/>
                <w:bCs/>
              </w:rPr>
              <w:t>Heads</w:t>
            </w:r>
            <w:r w:rsidRPr="002B3C16">
              <w:rPr>
                <w:rFonts w:cs="Arial"/>
                <w:bCs/>
              </w:rPr>
              <w:t xml:space="preserve"> </w:t>
            </w:r>
            <w:r>
              <w:rPr>
                <w:rFonts w:cs="Arial"/>
                <w:bCs/>
              </w:rPr>
              <w:t>of</w:t>
            </w:r>
            <w:r w:rsidRPr="002B3C16">
              <w:rPr>
                <w:rFonts w:cs="Arial"/>
                <w:bCs/>
              </w:rPr>
              <w:t xml:space="preserve"> </w:t>
            </w:r>
            <w:r>
              <w:rPr>
                <w:rFonts w:cs="Arial"/>
                <w:bCs/>
              </w:rPr>
              <w:t>Operating</w:t>
            </w:r>
            <w:r w:rsidRPr="002B3C16">
              <w:rPr>
                <w:rFonts w:cs="Arial"/>
                <w:bCs/>
              </w:rPr>
              <w:t xml:space="preserve"> </w:t>
            </w:r>
            <w:r>
              <w:rPr>
                <w:rFonts w:cs="Arial"/>
                <w:bCs/>
              </w:rPr>
              <w:t>Structures</w:t>
            </w:r>
            <w:r w:rsidRPr="002B3C16">
              <w:rPr>
                <w:rFonts w:cs="Arial"/>
                <w:bCs/>
              </w:rPr>
              <w:t xml:space="preserve"> </w:t>
            </w:r>
            <w:r>
              <w:rPr>
                <w:rFonts w:cs="Arial"/>
                <w:bCs/>
              </w:rPr>
              <w:t>have</w:t>
            </w:r>
            <w:r w:rsidRPr="002B3C16">
              <w:rPr>
                <w:rFonts w:cs="Arial"/>
                <w:bCs/>
              </w:rPr>
              <w:t xml:space="preserve"> </w:t>
            </w:r>
            <w:r>
              <w:rPr>
                <w:rFonts w:cs="Arial"/>
                <w:bCs/>
              </w:rPr>
              <w:t>to</w:t>
            </w:r>
            <w:r w:rsidRPr="002B3C16">
              <w:rPr>
                <w:rFonts w:cs="Arial"/>
                <w:bCs/>
              </w:rPr>
              <w:t xml:space="preserve"> </w:t>
            </w:r>
            <w:r>
              <w:rPr>
                <w:rFonts w:cs="Arial"/>
                <w:bCs/>
              </w:rPr>
              <w:t>conduct</w:t>
            </w:r>
            <w:r w:rsidRPr="002B3C16">
              <w:rPr>
                <w:rFonts w:cs="Arial"/>
                <w:bCs/>
              </w:rPr>
              <w:t xml:space="preserve"> </w:t>
            </w:r>
            <w:r>
              <w:rPr>
                <w:rFonts w:cs="Arial"/>
                <w:bCs/>
              </w:rPr>
              <w:t>risk</w:t>
            </w:r>
            <w:r w:rsidRPr="002B3C16">
              <w:rPr>
                <w:rFonts w:cs="Arial"/>
                <w:bCs/>
              </w:rPr>
              <w:t xml:space="preserve"> </w:t>
            </w:r>
            <w:r>
              <w:rPr>
                <w:rFonts w:cs="Arial"/>
                <w:bCs/>
              </w:rPr>
              <w:t>anal</w:t>
            </w:r>
            <w:r w:rsidRPr="002B3C16">
              <w:rPr>
                <w:rFonts w:cs="Arial"/>
                <w:bCs/>
              </w:rPr>
              <w:t>y</w:t>
            </w:r>
            <w:r>
              <w:rPr>
                <w:rFonts w:cs="Arial"/>
                <w:bCs/>
              </w:rPr>
              <w:t>ses</w:t>
            </w:r>
            <w:r w:rsidRPr="002B3C16">
              <w:rPr>
                <w:rFonts w:cs="Arial"/>
                <w:bCs/>
              </w:rPr>
              <w:t xml:space="preserve"> </w:t>
            </w:r>
            <w:r>
              <w:rPr>
                <w:rFonts w:cs="Arial"/>
                <w:bCs/>
              </w:rPr>
              <w:t>on</w:t>
            </w:r>
            <w:r w:rsidRPr="002B3C16">
              <w:rPr>
                <w:rFonts w:cs="Arial"/>
                <w:bCs/>
              </w:rPr>
              <w:t xml:space="preserve"> </w:t>
            </w:r>
            <w:r>
              <w:rPr>
                <w:rFonts w:cs="Arial"/>
                <w:bCs/>
              </w:rPr>
              <w:t>a</w:t>
            </w:r>
            <w:r w:rsidRPr="002B3C16">
              <w:rPr>
                <w:rFonts w:cs="Arial"/>
                <w:bCs/>
              </w:rPr>
              <w:t xml:space="preserve"> </w:t>
            </w:r>
            <w:r>
              <w:rPr>
                <w:rFonts w:cs="Arial"/>
                <w:bCs/>
              </w:rPr>
              <w:t>regular</w:t>
            </w:r>
            <w:r w:rsidRPr="002B3C16">
              <w:rPr>
                <w:rFonts w:cs="Arial"/>
                <w:bCs/>
              </w:rPr>
              <w:t xml:space="preserve"> </w:t>
            </w:r>
            <w:r>
              <w:rPr>
                <w:rFonts w:cs="Arial"/>
                <w:bCs/>
              </w:rPr>
              <w:t>basis</w:t>
            </w:r>
            <w:r w:rsidRPr="002B3C16">
              <w:rPr>
                <w:rFonts w:cs="Arial"/>
                <w:bCs/>
              </w:rPr>
              <w:t xml:space="preserve"> (</w:t>
            </w:r>
            <w:r>
              <w:rPr>
                <w:rFonts w:cs="Arial"/>
                <w:bCs/>
              </w:rPr>
              <w:t>e</w:t>
            </w:r>
            <w:r w:rsidRPr="002B3C16">
              <w:rPr>
                <w:rFonts w:cs="Arial"/>
                <w:bCs/>
              </w:rPr>
              <w:t>.</w:t>
            </w:r>
            <w:r>
              <w:rPr>
                <w:rFonts w:cs="Arial"/>
                <w:bCs/>
              </w:rPr>
              <w:t>g</w:t>
            </w:r>
            <w:r w:rsidRPr="002B3C16">
              <w:rPr>
                <w:rFonts w:cs="Arial"/>
                <w:bCs/>
              </w:rPr>
              <w:t xml:space="preserve">. </w:t>
            </w:r>
            <w:r>
              <w:rPr>
                <w:rFonts w:cs="Arial"/>
                <w:bCs/>
              </w:rPr>
              <w:t>annuall</w:t>
            </w:r>
            <w:r w:rsidRPr="002B3C16">
              <w:rPr>
                <w:rFonts w:cs="Arial"/>
                <w:bCs/>
              </w:rPr>
              <w:t xml:space="preserve">y), </w:t>
            </w:r>
            <w:r>
              <w:rPr>
                <w:rFonts w:cs="Arial"/>
                <w:bCs/>
              </w:rPr>
              <w:t>formulate mitigating measures and ensure</w:t>
            </w:r>
            <w:r w:rsidRPr="002B3C16">
              <w:rPr>
                <w:rFonts w:cs="Arial"/>
                <w:bCs/>
              </w:rPr>
              <w:t xml:space="preserve"> </w:t>
            </w:r>
            <w:r>
              <w:rPr>
                <w:rFonts w:cs="Arial"/>
                <w:bCs/>
              </w:rPr>
              <w:t>their</w:t>
            </w:r>
            <w:r w:rsidRPr="002B3C16">
              <w:rPr>
                <w:rFonts w:cs="Arial"/>
                <w:bCs/>
              </w:rPr>
              <w:t xml:space="preserve"> </w:t>
            </w:r>
            <w:r>
              <w:rPr>
                <w:rFonts w:cs="Arial"/>
                <w:bCs/>
              </w:rPr>
              <w:t>implementation</w:t>
            </w:r>
            <w:r w:rsidRPr="002B3C16">
              <w:rPr>
                <w:rFonts w:cs="Arial"/>
                <w:bCs/>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Rizik</w:t>
            </w:r>
          </w:p>
          <w:p w:rsidR="003A0C3C" w:rsidRDefault="003A0C3C" w:rsidP="002D5A9C">
            <w:pPr>
              <w:widowControl w:val="0"/>
              <w:autoSpaceDE w:val="0"/>
              <w:autoSpaceDN w:val="0"/>
              <w:adjustRightInd w:val="0"/>
              <w:contextualSpacing/>
              <w:rPr>
                <w:rFonts w:cs="Arial"/>
                <w:lang/>
              </w:rPr>
            </w:pPr>
            <w:r>
              <w:rPr>
                <w:rFonts w:cs="Arial"/>
                <w:lang/>
              </w:rPr>
              <w:t>Kada</w:t>
            </w:r>
            <w:r w:rsidRPr="003C01BD">
              <w:rPr>
                <w:rFonts w:cs="Arial"/>
                <w:lang/>
              </w:rPr>
              <w:t xml:space="preserve"> </w:t>
            </w:r>
            <w:r>
              <w:rPr>
                <w:rFonts w:cs="Arial"/>
                <w:lang/>
              </w:rPr>
              <w:t>se</w:t>
            </w:r>
            <w:r w:rsidRPr="003C01BD">
              <w:rPr>
                <w:rFonts w:cs="Arial"/>
                <w:lang/>
              </w:rPr>
              <w:t xml:space="preserve"> </w:t>
            </w:r>
            <w:r>
              <w:rPr>
                <w:rFonts w:cs="Arial"/>
                <w:lang/>
              </w:rPr>
              <w:t>koristi</w:t>
            </w:r>
            <w:r w:rsidRPr="003C01BD">
              <w:rPr>
                <w:rFonts w:cs="Arial"/>
                <w:lang/>
              </w:rPr>
              <w:t xml:space="preserve"> </w:t>
            </w:r>
            <w:r>
              <w:rPr>
                <w:rFonts w:cs="Arial"/>
                <w:lang/>
              </w:rPr>
              <w:t>u</w:t>
            </w:r>
            <w:r w:rsidRPr="003C01BD">
              <w:rPr>
                <w:rFonts w:cs="Arial"/>
                <w:lang/>
              </w:rPr>
              <w:t xml:space="preserve"> </w:t>
            </w:r>
            <w:r>
              <w:rPr>
                <w:rFonts w:cs="Arial"/>
                <w:lang/>
              </w:rPr>
              <w:t>vezi</w:t>
            </w:r>
            <w:r w:rsidRPr="003C01BD">
              <w:rPr>
                <w:rFonts w:cs="Arial"/>
                <w:lang/>
              </w:rPr>
              <w:t xml:space="preserve"> </w:t>
            </w:r>
            <w:r>
              <w:rPr>
                <w:rFonts w:cs="Arial"/>
                <w:lang/>
              </w:rPr>
              <w:t>sa</w:t>
            </w:r>
            <w:r w:rsidRPr="003C01BD">
              <w:rPr>
                <w:rFonts w:cs="Arial"/>
                <w:lang/>
              </w:rPr>
              <w:t xml:space="preserve"> </w:t>
            </w:r>
            <w:r>
              <w:rPr>
                <w:rFonts w:cs="Arial"/>
                <w:lang/>
              </w:rPr>
              <w:t>sprovođenjem</w:t>
            </w:r>
            <w:r w:rsidRPr="003C01BD">
              <w:rPr>
                <w:rFonts w:cs="Arial"/>
                <w:lang/>
              </w:rPr>
              <w:t xml:space="preserve"> </w:t>
            </w:r>
            <w:r>
              <w:rPr>
                <w:rFonts w:cs="Arial"/>
                <w:lang/>
              </w:rPr>
              <w:t>programa</w:t>
            </w:r>
            <w:r w:rsidRPr="003C01BD">
              <w:rPr>
                <w:rFonts w:cs="Arial"/>
                <w:lang/>
              </w:rPr>
              <w:t xml:space="preserve"> </w:t>
            </w:r>
            <w:r>
              <w:rPr>
                <w:rFonts w:cs="Arial"/>
                <w:lang/>
              </w:rPr>
              <w:t>ili</w:t>
            </w:r>
            <w:r w:rsidRPr="003C01BD">
              <w:rPr>
                <w:rFonts w:cs="Arial"/>
                <w:lang/>
              </w:rPr>
              <w:t xml:space="preserve"> </w:t>
            </w:r>
            <w:r>
              <w:rPr>
                <w:rFonts w:cs="Arial"/>
                <w:lang/>
              </w:rPr>
              <w:t>projekta</w:t>
            </w:r>
            <w:r w:rsidRPr="003C01BD">
              <w:rPr>
                <w:rFonts w:cs="Arial"/>
                <w:lang/>
              </w:rPr>
              <w:t xml:space="preserve">, </w:t>
            </w:r>
            <w:r>
              <w:rPr>
                <w:rFonts w:cs="Arial"/>
                <w:lang/>
              </w:rPr>
              <w:t>pojam</w:t>
            </w:r>
            <w:r w:rsidRPr="003C01BD">
              <w:rPr>
                <w:rFonts w:cs="Arial"/>
                <w:lang/>
              </w:rPr>
              <w:t xml:space="preserve"> „</w:t>
            </w:r>
            <w:r>
              <w:rPr>
                <w:rFonts w:cs="Arial"/>
                <w:lang/>
              </w:rPr>
              <w:t>rizik</w:t>
            </w:r>
            <w:r w:rsidRPr="003C01BD">
              <w:rPr>
                <w:rFonts w:cs="Arial"/>
                <w:lang/>
              </w:rPr>
              <w:t xml:space="preserve">“ </w:t>
            </w:r>
            <w:r>
              <w:rPr>
                <w:rFonts w:cs="Arial"/>
                <w:lang/>
              </w:rPr>
              <w:t>označava</w:t>
            </w:r>
            <w:r w:rsidRPr="003C01BD">
              <w:rPr>
                <w:rFonts w:cs="Arial"/>
                <w:lang/>
              </w:rPr>
              <w:t xml:space="preserve"> </w:t>
            </w:r>
            <w:r>
              <w:rPr>
                <w:rFonts w:cs="Arial"/>
                <w:lang/>
              </w:rPr>
              <w:t>okolnosti</w:t>
            </w:r>
            <w:r w:rsidRPr="003C01BD">
              <w:rPr>
                <w:rFonts w:cs="Arial"/>
                <w:lang/>
              </w:rPr>
              <w:t xml:space="preserve"> </w:t>
            </w:r>
            <w:r>
              <w:rPr>
                <w:rFonts w:cs="Arial"/>
                <w:lang/>
              </w:rPr>
              <w:t>ili</w:t>
            </w:r>
            <w:r w:rsidRPr="003C01BD">
              <w:rPr>
                <w:rFonts w:cs="Arial"/>
                <w:lang/>
              </w:rPr>
              <w:t xml:space="preserve"> </w:t>
            </w:r>
            <w:r>
              <w:rPr>
                <w:rFonts w:cs="Arial"/>
                <w:lang/>
              </w:rPr>
              <w:t>akcije</w:t>
            </w:r>
            <w:r w:rsidRPr="003C01BD">
              <w:rPr>
                <w:rFonts w:cs="Arial"/>
                <w:lang/>
              </w:rPr>
              <w:t xml:space="preserve"> (</w:t>
            </w:r>
            <w:r>
              <w:rPr>
                <w:rFonts w:cs="Arial"/>
                <w:lang/>
              </w:rPr>
              <w:t>ili</w:t>
            </w:r>
            <w:r w:rsidRPr="003C01BD">
              <w:rPr>
                <w:rFonts w:cs="Arial"/>
                <w:lang/>
              </w:rPr>
              <w:t xml:space="preserve"> </w:t>
            </w:r>
            <w:r>
              <w:rPr>
                <w:rFonts w:cs="Arial"/>
                <w:lang/>
              </w:rPr>
              <w:t>njihovo</w:t>
            </w:r>
            <w:r w:rsidRPr="003C01BD">
              <w:rPr>
                <w:rFonts w:cs="Arial"/>
                <w:lang/>
              </w:rPr>
              <w:t xml:space="preserve"> </w:t>
            </w:r>
            <w:r>
              <w:rPr>
                <w:rFonts w:cs="Arial"/>
                <w:lang/>
              </w:rPr>
              <w:t>odustvo</w:t>
            </w:r>
            <w:r w:rsidRPr="003C01BD">
              <w:rPr>
                <w:rFonts w:cs="Arial"/>
                <w:lang/>
              </w:rPr>
              <w:t xml:space="preserve">) </w:t>
            </w:r>
            <w:r>
              <w:rPr>
                <w:rFonts w:cs="Arial"/>
                <w:lang/>
              </w:rPr>
              <w:t>koje</w:t>
            </w:r>
            <w:r w:rsidRPr="003C01BD">
              <w:rPr>
                <w:rFonts w:cs="Arial"/>
                <w:lang/>
              </w:rPr>
              <w:t xml:space="preserve"> </w:t>
            </w:r>
            <w:r>
              <w:rPr>
                <w:rFonts w:cs="Arial"/>
                <w:lang/>
              </w:rPr>
              <w:t>mogu</w:t>
            </w:r>
            <w:r w:rsidRPr="003C01BD">
              <w:rPr>
                <w:rFonts w:cs="Arial"/>
                <w:lang/>
              </w:rPr>
              <w:t xml:space="preserve"> </w:t>
            </w:r>
            <w:r>
              <w:rPr>
                <w:rFonts w:cs="Arial"/>
                <w:lang/>
              </w:rPr>
              <w:t>imati</w:t>
            </w:r>
            <w:r w:rsidRPr="003C01BD">
              <w:rPr>
                <w:rFonts w:cs="Arial"/>
                <w:lang/>
              </w:rPr>
              <w:t xml:space="preserve"> </w:t>
            </w:r>
            <w:r>
              <w:rPr>
                <w:rFonts w:cs="Arial"/>
                <w:lang/>
              </w:rPr>
              <w:t>negativan</w:t>
            </w:r>
            <w:r w:rsidRPr="003C01BD">
              <w:rPr>
                <w:rFonts w:cs="Arial"/>
                <w:lang/>
              </w:rPr>
              <w:t xml:space="preserve"> </w:t>
            </w:r>
            <w:r>
              <w:rPr>
                <w:rFonts w:cs="Arial"/>
                <w:lang/>
              </w:rPr>
              <w:t>uticaj</w:t>
            </w:r>
            <w:r w:rsidRPr="003C01BD">
              <w:rPr>
                <w:rFonts w:cs="Arial"/>
                <w:lang/>
              </w:rPr>
              <w:t xml:space="preserve"> </w:t>
            </w:r>
            <w:r>
              <w:rPr>
                <w:rFonts w:cs="Arial"/>
                <w:lang/>
              </w:rPr>
              <w:t>na</w:t>
            </w:r>
            <w:r w:rsidRPr="003C01BD">
              <w:rPr>
                <w:rFonts w:cs="Arial"/>
                <w:lang/>
              </w:rPr>
              <w:t xml:space="preserve"> </w:t>
            </w:r>
            <w:r>
              <w:rPr>
                <w:rFonts w:cs="Arial"/>
                <w:lang/>
              </w:rPr>
              <w:t>postizanje</w:t>
            </w:r>
            <w:r w:rsidRPr="003C01BD">
              <w:rPr>
                <w:rFonts w:cs="Arial"/>
                <w:lang/>
              </w:rPr>
              <w:t xml:space="preserve"> </w:t>
            </w:r>
            <w:r>
              <w:rPr>
                <w:rFonts w:cs="Arial"/>
                <w:lang/>
              </w:rPr>
              <w:t>ciljeva</w:t>
            </w:r>
            <w:r w:rsidRPr="003C01BD">
              <w:rPr>
                <w:rFonts w:cs="Arial"/>
                <w:lang/>
              </w:rPr>
              <w:t xml:space="preserve"> </w:t>
            </w:r>
            <w:r>
              <w:rPr>
                <w:rFonts w:cs="Arial"/>
                <w:lang/>
              </w:rPr>
              <w:t>ili</w:t>
            </w:r>
            <w:r w:rsidRPr="003C01BD">
              <w:rPr>
                <w:rFonts w:cs="Arial"/>
                <w:lang/>
              </w:rPr>
              <w:t xml:space="preserve"> </w:t>
            </w:r>
            <w:r>
              <w:rPr>
                <w:rFonts w:cs="Arial"/>
                <w:lang/>
              </w:rPr>
              <w:t>realizaciju</w:t>
            </w:r>
            <w:r w:rsidRPr="003C01BD">
              <w:rPr>
                <w:rFonts w:cs="Arial"/>
                <w:lang/>
              </w:rPr>
              <w:t xml:space="preserve"> </w:t>
            </w:r>
            <w:r>
              <w:rPr>
                <w:rFonts w:cs="Arial"/>
                <w:lang/>
              </w:rPr>
              <w:t>aktivnosti</w:t>
            </w:r>
            <w:r w:rsidRPr="003C01BD">
              <w:rPr>
                <w:rFonts w:cs="Arial"/>
                <w:lang/>
              </w:rPr>
              <w:t xml:space="preserve"> </w:t>
            </w:r>
            <w:r>
              <w:rPr>
                <w:rFonts w:cs="Arial"/>
                <w:lang/>
              </w:rPr>
              <w:t>projekata</w:t>
            </w:r>
            <w:r w:rsidRPr="003C01BD">
              <w:rPr>
                <w:rFonts w:cs="Arial"/>
                <w:lang/>
              </w:rPr>
              <w:t xml:space="preserve">. </w:t>
            </w:r>
            <w:r>
              <w:rPr>
                <w:rFonts w:cs="Arial"/>
                <w:lang/>
              </w:rPr>
              <w:t>Pri</w:t>
            </w:r>
            <w:r w:rsidRPr="003C01BD">
              <w:rPr>
                <w:rFonts w:cs="Arial"/>
                <w:lang/>
              </w:rPr>
              <w:t xml:space="preserve"> </w:t>
            </w:r>
            <w:r>
              <w:rPr>
                <w:rFonts w:cs="Arial"/>
                <w:lang/>
              </w:rPr>
              <w:t>planiranju</w:t>
            </w:r>
            <w:r w:rsidRPr="003C01BD">
              <w:rPr>
                <w:rFonts w:cs="Arial"/>
                <w:lang/>
              </w:rPr>
              <w:t xml:space="preserve"> </w:t>
            </w:r>
            <w:r>
              <w:rPr>
                <w:rFonts w:cs="Arial"/>
                <w:lang/>
              </w:rPr>
              <w:t>programa</w:t>
            </w:r>
            <w:r w:rsidRPr="003C01BD">
              <w:rPr>
                <w:rFonts w:cs="Arial"/>
                <w:lang/>
              </w:rPr>
              <w:t xml:space="preserve"> </w:t>
            </w:r>
            <w:r>
              <w:rPr>
                <w:rFonts w:cs="Arial"/>
                <w:lang/>
              </w:rPr>
              <w:t>ili</w:t>
            </w:r>
            <w:r w:rsidRPr="003C01BD">
              <w:rPr>
                <w:rFonts w:cs="Arial"/>
                <w:lang/>
              </w:rPr>
              <w:t xml:space="preserve"> </w:t>
            </w:r>
            <w:r>
              <w:rPr>
                <w:rFonts w:cs="Arial"/>
                <w:lang/>
              </w:rPr>
              <w:t>projekta</w:t>
            </w:r>
            <w:r w:rsidRPr="003C01BD">
              <w:rPr>
                <w:rFonts w:cs="Arial"/>
                <w:lang/>
              </w:rPr>
              <w:t xml:space="preserve"> </w:t>
            </w:r>
            <w:r>
              <w:rPr>
                <w:rFonts w:cs="Arial"/>
                <w:lang/>
              </w:rPr>
              <w:t>u</w:t>
            </w:r>
            <w:r w:rsidRPr="003C01BD">
              <w:rPr>
                <w:rFonts w:cs="Arial"/>
                <w:lang/>
              </w:rPr>
              <w:t xml:space="preserve"> </w:t>
            </w:r>
            <w:r>
              <w:rPr>
                <w:rFonts w:cs="Arial"/>
                <w:lang/>
              </w:rPr>
              <w:t>skladu</w:t>
            </w:r>
            <w:r w:rsidRPr="003C01BD">
              <w:rPr>
                <w:rFonts w:cs="Arial"/>
                <w:lang/>
              </w:rPr>
              <w:t xml:space="preserve"> </w:t>
            </w:r>
            <w:r>
              <w:rPr>
                <w:rFonts w:cs="Arial"/>
                <w:lang/>
              </w:rPr>
              <w:t>sa</w:t>
            </w:r>
            <w:r w:rsidRPr="003C01BD">
              <w:rPr>
                <w:rFonts w:cs="Arial"/>
                <w:lang/>
              </w:rPr>
              <w:t xml:space="preserve"> </w:t>
            </w:r>
            <w:r>
              <w:rPr>
                <w:rFonts w:cs="Arial"/>
                <w:lang/>
              </w:rPr>
              <w:t>metodologijom</w:t>
            </w:r>
            <w:r w:rsidRPr="003C01BD">
              <w:rPr>
                <w:rFonts w:cs="Arial"/>
                <w:lang/>
              </w:rPr>
              <w:t xml:space="preserve"> </w:t>
            </w:r>
            <w:r>
              <w:rPr>
                <w:rFonts w:cs="Arial"/>
                <w:lang/>
              </w:rPr>
              <w:t>Upravljanja</w:t>
            </w:r>
            <w:r w:rsidRPr="003C01BD">
              <w:rPr>
                <w:rFonts w:cs="Arial"/>
                <w:lang/>
              </w:rPr>
              <w:t xml:space="preserve"> </w:t>
            </w:r>
            <w:r>
              <w:rPr>
                <w:rFonts w:cs="Arial"/>
                <w:lang/>
              </w:rPr>
              <w:t>projektnim</w:t>
            </w:r>
            <w:r w:rsidRPr="003C01BD">
              <w:rPr>
                <w:rFonts w:cs="Arial"/>
                <w:lang/>
              </w:rPr>
              <w:t xml:space="preserve"> </w:t>
            </w:r>
            <w:r>
              <w:rPr>
                <w:rFonts w:cs="Arial"/>
                <w:lang/>
              </w:rPr>
              <w:t>ciklusom</w:t>
            </w:r>
            <w:r w:rsidRPr="003C01BD">
              <w:rPr>
                <w:rFonts w:cs="Arial"/>
                <w:lang/>
              </w:rPr>
              <w:t xml:space="preserve">, </w:t>
            </w:r>
            <w:r>
              <w:rPr>
                <w:rFonts w:cs="Arial"/>
                <w:lang/>
              </w:rPr>
              <w:t>rizici</w:t>
            </w:r>
            <w:r w:rsidRPr="003C01BD">
              <w:rPr>
                <w:rFonts w:cs="Arial"/>
                <w:lang/>
              </w:rPr>
              <w:t xml:space="preserve"> </w:t>
            </w:r>
            <w:r>
              <w:rPr>
                <w:rFonts w:cs="Arial"/>
                <w:lang/>
              </w:rPr>
              <w:t>se</w:t>
            </w:r>
            <w:r w:rsidRPr="003C01BD">
              <w:rPr>
                <w:rFonts w:cs="Arial"/>
                <w:lang/>
              </w:rPr>
              <w:t xml:space="preserve"> </w:t>
            </w:r>
            <w:r>
              <w:rPr>
                <w:rFonts w:cs="Arial"/>
                <w:lang/>
              </w:rPr>
              <w:t>uglavnom</w:t>
            </w:r>
            <w:r w:rsidRPr="003C01BD">
              <w:rPr>
                <w:rFonts w:cs="Arial"/>
                <w:lang/>
              </w:rPr>
              <w:t xml:space="preserve"> </w:t>
            </w:r>
            <w:r>
              <w:rPr>
                <w:rFonts w:cs="Arial"/>
                <w:lang/>
              </w:rPr>
              <w:t>defini</w:t>
            </w:r>
            <w:r w:rsidRPr="003C01BD">
              <w:rPr>
                <w:rFonts w:cs="Arial"/>
                <w:lang/>
              </w:rPr>
              <w:t>š</w:t>
            </w:r>
            <w:r>
              <w:rPr>
                <w:rFonts w:cs="Arial"/>
                <w:lang/>
              </w:rPr>
              <w:t>u</w:t>
            </w:r>
            <w:r w:rsidRPr="003C01BD">
              <w:rPr>
                <w:rFonts w:cs="Arial"/>
                <w:lang/>
              </w:rPr>
              <w:t xml:space="preserve"> </w:t>
            </w:r>
            <w:r>
              <w:rPr>
                <w:rFonts w:cs="Arial"/>
                <w:lang/>
              </w:rPr>
              <w:t>kao</w:t>
            </w:r>
            <w:r w:rsidRPr="003C01BD">
              <w:rPr>
                <w:rFonts w:cs="Arial"/>
                <w:lang/>
              </w:rPr>
              <w:t xml:space="preserve"> </w:t>
            </w:r>
            <w:r>
              <w:rPr>
                <w:rFonts w:cs="Arial"/>
                <w:lang/>
              </w:rPr>
              <w:t>pretpostavke</w:t>
            </w:r>
            <w:r w:rsidRPr="003C01BD">
              <w:rPr>
                <w:rFonts w:cs="Arial"/>
                <w:lang/>
              </w:rPr>
              <w:t xml:space="preserve"> (</w:t>
            </w:r>
            <w:r>
              <w:rPr>
                <w:rFonts w:cs="Arial"/>
                <w:lang/>
              </w:rPr>
              <w:t>koje</w:t>
            </w:r>
            <w:r w:rsidRPr="003C01BD">
              <w:rPr>
                <w:rFonts w:cs="Arial"/>
                <w:lang/>
              </w:rPr>
              <w:t xml:space="preserve"> </w:t>
            </w:r>
            <w:r>
              <w:rPr>
                <w:rFonts w:cs="Arial"/>
                <w:lang/>
              </w:rPr>
              <w:t>sačinjavaju</w:t>
            </w:r>
            <w:r w:rsidRPr="003C01BD">
              <w:rPr>
                <w:rFonts w:cs="Arial"/>
                <w:lang/>
              </w:rPr>
              <w:t xml:space="preserve"> </w:t>
            </w:r>
            <w:r>
              <w:rPr>
                <w:rFonts w:cs="Arial"/>
                <w:lang/>
              </w:rPr>
              <w:t>posebnu</w:t>
            </w:r>
            <w:r w:rsidRPr="003C01BD">
              <w:rPr>
                <w:rFonts w:cs="Arial"/>
                <w:lang/>
              </w:rPr>
              <w:t xml:space="preserve"> </w:t>
            </w:r>
            <w:r>
              <w:rPr>
                <w:rFonts w:cs="Arial"/>
                <w:lang/>
              </w:rPr>
              <w:t>kolonu</w:t>
            </w:r>
            <w:r w:rsidRPr="003C01BD">
              <w:rPr>
                <w:rFonts w:cs="Arial"/>
                <w:lang/>
              </w:rPr>
              <w:t xml:space="preserve"> </w:t>
            </w:r>
            <w:r>
              <w:rPr>
                <w:rFonts w:cs="Arial"/>
                <w:lang/>
              </w:rPr>
              <w:t>u</w:t>
            </w:r>
            <w:r w:rsidRPr="003C01BD">
              <w:rPr>
                <w:rFonts w:cs="Arial"/>
                <w:lang/>
              </w:rPr>
              <w:t xml:space="preserve"> </w:t>
            </w:r>
            <w:r>
              <w:rPr>
                <w:rFonts w:cs="Arial"/>
                <w:lang/>
              </w:rPr>
              <w:t>logičkoj</w:t>
            </w:r>
            <w:r w:rsidRPr="003C01BD">
              <w:rPr>
                <w:rFonts w:cs="Arial"/>
                <w:lang/>
              </w:rPr>
              <w:t xml:space="preserve"> </w:t>
            </w:r>
            <w:r>
              <w:rPr>
                <w:rFonts w:cs="Arial"/>
                <w:lang/>
              </w:rPr>
              <w:t>matrici</w:t>
            </w:r>
            <w:r w:rsidRPr="003C01BD">
              <w:rPr>
                <w:rFonts w:cs="Arial"/>
                <w:lang/>
              </w:rPr>
              <w:t xml:space="preserve">) – </w:t>
            </w:r>
            <w:r>
              <w:rPr>
                <w:rFonts w:cs="Arial"/>
                <w:lang/>
              </w:rPr>
              <w:t>na</w:t>
            </w:r>
            <w:r w:rsidRPr="003C01BD">
              <w:rPr>
                <w:rFonts w:cs="Arial"/>
                <w:lang/>
              </w:rPr>
              <w:t xml:space="preserve"> </w:t>
            </w:r>
            <w:r>
              <w:rPr>
                <w:rFonts w:cs="Arial"/>
                <w:lang/>
              </w:rPr>
              <w:t>primer</w:t>
            </w:r>
            <w:r w:rsidRPr="003C01BD">
              <w:rPr>
                <w:rFonts w:cs="Arial"/>
                <w:lang/>
              </w:rPr>
              <w:t xml:space="preserve">, </w:t>
            </w:r>
            <w:r>
              <w:rPr>
                <w:rFonts w:cs="Arial"/>
                <w:lang/>
              </w:rPr>
              <w:t>umesto</w:t>
            </w:r>
            <w:r w:rsidRPr="003C01BD">
              <w:rPr>
                <w:rFonts w:cs="Arial"/>
                <w:lang/>
              </w:rPr>
              <w:t xml:space="preserve"> „</w:t>
            </w:r>
            <w:r>
              <w:rPr>
                <w:rFonts w:cs="Arial"/>
                <w:lang/>
              </w:rPr>
              <w:t>korisnica</w:t>
            </w:r>
            <w:r w:rsidRPr="003C01BD">
              <w:rPr>
                <w:rFonts w:cs="Arial"/>
                <w:lang/>
              </w:rPr>
              <w:t xml:space="preserve"> </w:t>
            </w:r>
            <w:r>
              <w:rPr>
                <w:rFonts w:cs="Arial"/>
                <w:lang/>
              </w:rPr>
              <w:t>možda</w:t>
            </w:r>
            <w:r w:rsidRPr="003C01BD">
              <w:rPr>
                <w:rFonts w:cs="Arial"/>
                <w:lang/>
              </w:rPr>
              <w:t xml:space="preserve"> </w:t>
            </w:r>
            <w:r>
              <w:rPr>
                <w:rFonts w:cs="Arial"/>
                <w:lang/>
              </w:rPr>
              <w:t>neće</w:t>
            </w:r>
            <w:r w:rsidRPr="003C01BD">
              <w:rPr>
                <w:rFonts w:cs="Arial"/>
                <w:lang/>
              </w:rPr>
              <w:t xml:space="preserve"> </w:t>
            </w:r>
            <w:r>
              <w:rPr>
                <w:rFonts w:cs="Arial"/>
                <w:lang/>
              </w:rPr>
              <w:t>moći</w:t>
            </w:r>
            <w:r w:rsidRPr="003C01BD">
              <w:rPr>
                <w:rFonts w:cs="Arial"/>
                <w:lang/>
              </w:rPr>
              <w:t xml:space="preserve"> </w:t>
            </w:r>
            <w:r>
              <w:rPr>
                <w:rFonts w:cs="Arial"/>
                <w:lang/>
              </w:rPr>
              <w:t>da</w:t>
            </w:r>
            <w:r w:rsidRPr="003C01BD">
              <w:rPr>
                <w:rFonts w:cs="Arial"/>
                <w:lang/>
              </w:rPr>
              <w:t xml:space="preserve"> </w:t>
            </w:r>
            <w:r>
              <w:rPr>
                <w:rFonts w:cs="Arial"/>
                <w:lang/>
              </w:rPr>
              <w:t>angažuje</w:t>
            </w:r>
            <w:r w:rsidRPr="003C01BD">
              <w:rPr>
                <w:rFonts w:cs="Arial"/>
                <w:lang/>
              </w:rPr>
              <w:t xml:space="preserve"> </w:t>
            </w:r>
            <w:r>
              <w:rPr>
                <w:rFonts w:cs="Arial"/>
                <w:lang/>
              </w:rPr>
              <w:t>dovoljno</w:t>
            </w:r>
            <w:r w:rsidRPr="003C01BD">
              <w:rPr>
                <w:rFonts w:cs="Arial"/>
                <w:lang/>
              </w:rPr>
              <w:t xml:space="preserve"> </w:t>
            </w:r>
            <w:r>
              <w:rPr>
                <w:rFonts w:cs="Arial"/>
                <w:lang/>
              </w:rPr>
              <w:t>zaposlenih</w:t>
            </w:r>
            <w:r w:rsidRPr="003C01BD">
              <w:rPr>
                <w:rFonts w:cs="Arial"/>
                <w:lang/>
              </w:rPr>
              <w:t xml:space="preserve"> </w:t>
            </w:r>
            <w:r>
              <w:rPr>
                <w:rFonts w:cs="Arial"/>
                <w:lang/>
              </w:rPr>
              <w:t>zbog</w:t>
            </w:r>
            <w:r w:rsidRPr="003C01BD">
              <w:rPr>
                <w:rFonts w:cs="Arial"/>
                <w:lang/>
              </w:rPr>
              <w:t xml:space="preserve"> </w:t>
            </w:r>
            <w:r>
              <w:rPr>
                <w:rFonts w:cs="Arial"/>
                <w:lang/>
              </w:rPr>
              <w:t>budžetskih</w:t>
            </w:r>
            <w:r w:rsidRPr="003C01BD">
              <w:rPr>
                <w:rFonts w:cs="Arial"/>
                <w:lang/>
              </w:rPr>
              <w:t xml:space="preserve"> </w:t>
            </w:r>
            <w:r>
              <w:rPr>
                <w:rFonts w:cs="Arial"/>
                <w:lang/>
              </w:rPr>
              <w:t>ograničenja</w:t>
            </w:r>
            <w:r w:rsidRPr="003C01BD">
              <w:rPr>
                <w:rFonts w:cs="Arial"/>
                <w:lang/>
              </w:rPr>
              <w:t xml:space="preserve">”, </w:t>
            </w:r>
            <w:r>
              <w:rPr>
                <w:rFonts w:cs="Arial"/>
                <w:lang/>
              </w:rPr>
              <w:t>formulacija</w:t>
            </w:r>
            <w:r w:rsidRPr="003C01BD">
              <w:rPr>
                <w:rFonts w:cs="Arial"/>
                <w:lang/>
              </w:rPr>
              <w:t xml:space="preserve"> </w:t>
            </w:r>
            <w:r>
              <w:rPr>
                <w:rFonts w:cs="Arial"/>
                <w:lang/>
              </w:rPr>
              <w:t>bi</w:t>
            </w:r>
            <w:r w:rsidRPr="003C01BD">
              <w:rPr>
                <w:rFonts w:cs="Arial"/>
                <w:lang/>
              </w:rPr>
              <w:t xml:space="preserve"> </w:t>
            </w:r>
            <w:r>
              <w:rPr>
                <w:rFonts w:cs="Arial"/>
                <w:lang/>
              </w:rPr>
              <w:t>bila</w:t>
            </w:r>
            <w:r w:rsidRPr="003C01BD">
              <w:rPr>
                <w:rFonts w:cs="Arial"/>
                <w:lang/>
              </w:rPr>
              <w:t xml:space="preserve"> „</w:t>
            </w:r>
            <w:r>
              <w:rPr>
                <w:rFonts w:cs="Arial"/>
                <w:lang/>
              </w:rPr>
              <w:t>korisnica</w:t>
            </w:r>
            <w:r w:rsidRPr="003C01BD">
              <w:rPr>
                <w:rFonts w:cs="Arial"/>
                <w:lang/>
              </w:rPr>
              <w:t xml:space="preserve"> </w:t>
            </w:r>
            <w:r>
              <w:rPr>
                <w:rFonts w:cs="Arial"/>
                <w:lang/>
              </w:rPr>
              <w:t>će</w:t>
            </w:r>
            <w:r w:rsidRPr="003C01BD">
              <w:rPr>
                <w:rFonts w:cs="Arial"/>
                <w:lang/>
              </w:rPr>
              <w:t xml:space="preserve"> </w:t>
            </w:r>
            <w:r>
              <w:rPr>
                <w:rFonts w:cs="Arial"/>
                <w:lang/>
              </w:rPr>
              <w:t>angažovati</w:t>
            </w:r>
            <w:r w:rsidRPr="003C01BD">
              <w:rPr>
                <w:rFonts w:cs="Arial"/>
                <w:lang/>
              </w:rPr>
              <w:t xml:space="preserve"> </w:t>
            </w:r>
            <w:r>
              <w:rPr>
                <w:rFonts w:cs="Arial"/>
                <w:lang/>
              </w:rPr>
              <w:t>dovoljno</w:t>
            </w:r>
            <w:r w:rsidRPr="003C01BD">
              <w:rPr>
                <w:rFonts w:cs="Arial"/>
                <w:lang/>
              </w:rPr>
              <w:t xml:space="preserve"> </w:t>
            </w:r>
            <w:r>
              <w:rPr>
                <w:rFonts w:cs="Arial"/>
                <w:lang/>
              </w:rPr>
              <w:t>zaposlenih</w:t>
            </w:r>
            <w:r w:rsidRPr="003C01BD">
              <w:rPr>
                <w:rFonts w:cs="Arial"/>
                <w:lang/>
              </w:rPr>
              <w:t xml:space="preserve">”. </w:t>
            </w:r>
            <w:r>
              <w:rPr>
                <w:rFonts w:cs="Arial"/>
                <w:lang/>
              </w:rPr>
              <w:t>Kako</w:t>
            </w:r>
            <w:r w:rsidRPr="003C01BD">
              <w:rPr>
                <w:rFonts w:cs="Arial"/>
                <w:lang/>
              </w:rPr>
              <w:t xml:space="preserve"> </w:t>
            </w:r>
            <w:r>
              <w:rPr>
                <w:rFonts w:cs="Arial"/>
                <w:lang/>
              </w:rPr>
              <w:t>bi</w:t>
            </w:r>
            <w:r w:rsidRPr="003C01BD">
              <w:rPr>
                <w:rFonts w:cs="Arial"/>
                <w:lang/>
              </w:rPr>
              <w:t xml:space="preserve"> </w:t>
            </w:r>
            <w:r>
              <w:rPr>
                <w:rFonts w:cs="Arial"/>
                <w:lang/>
              </w:rPr>
              <w:t>se</w:t>
            </w:r>
            <w:r w:rsidRPr="003C01BD">
              <w:rPr>
                <w:rFonts w:cs="Arial"/>
                <w:lang/>
              </w:rPr>
              <w:t xml:space="preserve"> </w:t>
            </w:r>
            <w:r>
              <w:rPr>
                <w:rFonts w:cs="Arial"/>
                <w:lang/>
              </w:rPr>
              <w:t>rizicima</w:t>
            </w:r>
            <w:r w:rsidRPr="003C01BD">
              <w:rPr>
                <w:rFonts w:cs="Arial"/>
                <w:lang/>
              </w:rPr>
              <w:t xml:space="preserve"> </w:t>
            </w:r>
            <w:r>
              <w:rPr>
                <w:rFonts w:cs="Arial"/>
                <w:lang/>
              </w:rPr>
              <w:t>upravljalo</w:t>
            </w:r>
            <w:r w:rsidRPr="003C01BD">
              <w:rPr>
                <w:rFonts w:cs="Arial"/>
                <w:lang/>
              </w:rPr>
              <w:t xml:space="preserve">, </w:t>
            </w:r>
            <w:r>
              <w:rPr>
                <w:rFonts w:cs="Arial"/>
                <w:lang/>
              </w:rPr>
              <w:t>oni</w:t>
            </w:r>
            <w:r w:rsidRPr="003C01BD">
              <w:rPr>
                <w:rFonts w:cs="Arial"/>
                <w:lang/>
              </w:rPr>
              <w:t xml:space="preserve"> </w:t>
            </w:r>
            <w:r>
              <w:rPr>
                <w:rFonts w:cs="Arial"/>
                <w:lang/>
              </w:rPr>
              <w:t>moraju</w:t>
            </w:r>
            <w:r w:rsidRPr="003C01BD">
              <w:rPr>
                <w:rFonts w:cs="Arial"/>
                <w:lang/>
              </w:rPr>
              <w:t xml:space="preserve"> </w:t>
            </w:r>
            <w:r>
              <w:rPr>
                <w:rFonts w:cs="Arial"/>
                <w:lang/>
              </w:rPr>
              <w:t>da</w:t>
            </w:r>
            <w:r w:rsidRPr="003C01BD">
              <w:rPr>
                <w:rFonts w:cs="Arial"/>
                <w:lang/>
              </w:rPr>
              <w:t xml:space="preserve"> </w:t>
            </w:r>
            <w:r>
              <w:rPr>
                <w:rFonts w:cs="Arial"/>
                <w:lang/>
              </w:rPr>
              <w:t>se</w:t>
            </w:r>
            <w:r w:rsidRPr="003C01BD">
              <w:rPr>
                <w:rFonts w:cs="Arial"/>
                <w:lang/>
              </w:rPr>
              <w:t xml:space="preserve"> </w:t>
            </w:r>
            <w:r>
              <w:rPr>
                <w:rFonts w:cs="Arial"/>
                <w:lang/>
              </w:rPr>
              <w:t>identifikuju</w:t>
            </w:r>
            <w:r w:rsidRPr="003C01BD">
              <w:rPr>
                <w:rFonts w:cs="Arial"/>
                <w:lang/>
              </w:rPr>
              <w:t xml:space="preserve">, </w:t>
            </w:r>
            <w:r>
              <w:rPr>
                <w:rFonts w:cs="Arial"/>
                <w:lang/>
              </w:rPr>
              <w:t>da</w:t>
            </w:r>
            <w:r w:rsidRPr="003C01BD">
              <w:rPr>
                <w:rFonts w:cs="Arial"/>
                <w:lang/>
              </w:rPr>
              <w:t xml:space="preserve"> </w:t>
            </w:r>
            <w:r>
              <w:rPr>
                <w:rFonts w:cs="Arial"/>
                <w:lang/>
              </w:rPr>
              <w:t>im</w:t>
            </w:r>
            <w:r w:rsidRPr="003C01BD">
              <w:rPr>
                <w:rFonts w:cs="Arial"/>
                <w:lang/>
              </w:rPr>
              <w:t xml:space="preserve"> </w:t>
            </w:r>
            <w:r>
              <w:rPr>
                <w:rFonts w:cs="Arial"/>
                <w:lang/>
              </w:rPr>
              <w:t>se</w:t>
            </w:r>
            <w:r w:rsidRPr="003C01BD">
              <w:rPr>
                <w:rFonts w:cs="Arial"/>
                <w:lang/>
              </w:rPr>
              <w:t xml:space="preserve"> </w:t>
            </w:r>
            <w:r>
              <w:rPr>
                <w:rFonts w:cs="Arial"/>
                <w:lang/>
              </w:rPr>
              <w:t>odredi</w:t>
            </w:r>
            <w:r w:rsidRPr="003C01BD">
              <w:rPr>
                <w:rFonts w:cs="Arial"/>
                <w:lang/>
              </w:rPr>
              <w:t xml:space="preserve"> </w:t>
            </w:r>
            <w:r>
              <w:rPr>
                <w:rFonts w:cs="Arial"/>
                <w:lang/>
              </w:rPr>
              <w:t>prioritet</w:t>
            </w:r>
            <w:r w:rsidRPr="003C01BD">
              <w:rPr>
                <w:rFonts w:cs="Arial"/>
                <w:lang/>
              </w:rPr>
              <w:t xml:space="preserve"> </w:t>
            </w:r>
            <w:r>
              <w:rPr>
                <w:rFonts w:cs="Arial"/>
                <w:lang/>
              </w:rPr>
              <w:t>i</w:t>
            </w:r>
            <w:r w:rsidRPr="003C01BD">
              <w:rPr>
                <w:rFonts w:cs="Arial"/>
                <w:lang/>
              </w:rPr>
              <w:t xml:space="preserve"> </w:t>
            </w:r>
            <w:r>
              <w:rPr>
                <w:rFonts w:cs="Arial"/>
                <w:lang/>
              </w:rPr>
              <w:t>defini</w:t>
            </w:r>
            <w:r w:rsidRPr="003C01BD">
              <w:rPr>
                <w:rFonts w:cs="Arial"/>
                <w:lang/>
              </w:rPr>
              <w:t>š</w:t>
            </w:r>
            <w:r>
              <w:rPr>
                <w:rFonts w:cs="Arial"/>
                <w:lang/>
              </w:rPr>
              <w:t>u</w:t>
            </w:r>
            <w:r w:rsidRPr="003C01BD">
              <w:rPr>
                <w:rFonts w:cs="Arial"/>
                <w:lang/>
              </w:rPr>
              <w:t xml:space="preserve"> </w:t>
            </w:r>
            <w:r>
              <w:rPr>
                <w:rFonts w:cs="Arial"/>
                <w:lang/>
              </w:rPr>
              <w:t>odgovarajuće</w:t>
            </w:r>
            <w:r w:rsidRPr="003C01BD">
              <w:rPr>
                <w:rFonts w:cs="Arial"/>
                <w:lang/>
              </w:rPr>
              <w:t xml:space="preserve"> </w:t>
            </w:r>
            <w:r>
              <w:rPr>
                <w:rFonts w:cs="Arial"/>
                <w:lang/>
              </w:rPr>
              <w:t>akcije</w:t>
            </w:r>
            <w:r w:rsidRPr="003C01BD">
              <w:rPr>
                <w:rFonts w:cs="Arial"/>
                <w:lang/>
              </w:rPr>
              <w:t xml:space="preserve"> </w:t>
            </w:r>
            <w:r>
              <w:rPr>
                <w:rFonts w:cs="Arial"/>
                <w:lang/>
              </w:rPr>
              <w:t>za</w:t>
            </w:r>
            <w:r w:rsidRPr="003C01BD">
              <w:rPr>
                <w:rFonts w:cs="Arial"/>
                <w:lang/>
              </w:rPr>
              <w:t xml:space="preserve"> </w:t>
            </w:r>
            <w:r>
              <w:rPr>
                <w:rFonts w:cs="Arial"/>
                <w:lang/>
              </w:rPr>
              <w:t>re</w:t>
            </w:r>
            <w:r w:rsidRPr="003C01BD">
              <w:rPr>
                <w:rFonts w:cs="Arial"/>
                <w:lang/>
              </w:rPr>
              <w:t>š</w:t>
            </w:r>
            <w:r>
              <w:rPr>
                <w:rFonts w:cs="Arial"/>
                <w:lang/>
              </w:rPr>
              <w:t>avanje</w:t>
            </w:r>
            <w:r w:rsidRPr="003C01BD">
              <w:rPr>
                <w:rFonts w:cs="Arial"/>
                <w:lang/>
              </w:rPr>
              <w:t xml:space="preserve">. </w:t>
            </w:r>
            <w:r>
              <w:rPr>
                <w:rFonts w:cs="Arial"/>
                <w:lang/>
              </w:rPr>
              <w:t>Ovaj</w:t>
            </w:r>
            <w:r w:rsidRPr="003C01BD">
              <w:rPr>
                <w:rFonts w:cs="Arial"/>
                <w:lang/>
              </w:rPr>
              <w:t xml:space="preserve"> </w:t>
            </w:r>
            <w:r>
              <w:rPr>
                <w:rFonts w:cs="Arial"/>
                <w:lang/>
              </w:rPr>
              <w:t>formalni</w:t>
            </w:r>
            <w:r w:rsidRPr="003C01BD">
              <w:rPr>
                <w:rFonts w:cs="Arial"/>
                <w:lang/>
              </w:rPr>
              <w:t xml:space="preserve"> </w:t>
            </w:r>
            <w:r>
              <w:rPr>
                <w:rFonts w:cs="Arial"/>
                <w:lang/>
              </w:rPr>
              <w:t>proces</w:t>
            </w:r>
            <w:r w:rsidRPr="003C01BD">
              <w:rPr>
                <w:rFonts w:cs="Arial"/>
                <w:lang/>
              </w:rPr>
              <w:t xml:space="preserve">, </w:t>
            </w:r>
            <w:r>
              <w:rPr>
                <w:rFonts w:cs="Arial"/>
                <w:lang/>
              </w:rPr>
              <w:t>koji</w:t>
            </w:r>
            <w:r w:rsidRPr="003C01BD">
              <w:rPr>
                <w:rFonts w:cs="Arial"/>
                <w:lang/>
              </w:rPr>
              <w:t xml:space="preserve"> </w:t>
            </w:r>
            <w:r>
              <w:rPr>
                <w:rFonts w:cs="Arial"/>
                <w:lang/>
              </w:rPr>
              <w:t>rezultira</w:t>
            </w:r>
            <w:r w:rsidRPr="003C01BD">
              <w:rPr>
                <w:rFonts w:cs="Arial"/>
                <w:lang/>
              </w:rPr>
              <w:t xml:space="preserve"> </w:t>
            </w:r>
            <w:r>
              <w:rPr>
                <w:rFonts w:cs="Arial"/>
                <w:lang/>
              </w:rPr>
              <w:t>analizom</w:t>
            </w:r>
            <w:r w:rsidRPr="003C01BD">
              <w:rPr>
                <w:rFonts w:cs="Arial"/>
                <w:lang/>
              </w:rPr>
              <w:t xml:space="preserve"> </w:t>
            </w:r>
            <w:r>
              <w:rPr>
                <w:rFonts w:cs="Arial"/>
                <w:lang/>
              </w:rPr>
              <w:t>rizika</w:t>
            </w:r>
            <w:r w:rsidRPr="003C01BD">
              <w:rPr>
                <w:rFonts w:cs="Arial"/>
                <w:lang/>
              </w:rPr>
              <w:t xml:space="preserve">, </w:t>
            </w:r>
            <w:r>
              <w:rPr>
                <w:rFonts w:cs="Arial"/>
                <w:lang/>
              </w:rPr>
              <w:t>rangira</w:t>
            </w:r>
            <w:r w:rsidRPr="003C01BD">
              <w:rPr>
                <w:rFonts w:cs="Arial"/>
                <w:lang/>
              </w:rPr>
              <w:t xml:space="preserve"> </w:t>
            </w:r>
            <w:r>
              <w:rPr>
                <w:rFonts w:cs="Arial"/>
                <w:lang/>
              </w:rPr>
              <w:t>rizike</w:t>
            </w:r>
            <w:r w:rsidRPr="003C01BD">
              <w:rPr>
                <w:rFonts w:cs="Arial"/>
                <w:lang/>
              </w:rPr>
              <w:t xml:space="preserve"> </w:t>
            </w:r>
            <w:r>
              <w:rPr>
                <w:rFonts w:cs="Arial"/>
                <w:lang/>
              </w:rPr>
              <w:t>na</w:t>
            </w:r>
            <w:r w:rsidRPr="003C01BD">
              <w:rPr>
                <w:rFonts w:cs="Arial"/>
                <w:lang/>
              </w:rPr>
              <w:t xml:space="preserve"> </w:t>
            </w:r>
            <w:r>
              <w:rPr>
                <w:rFonts w:cs="Arial"/>
                <w:lang/>
              </w:rPr>
              <w:t>osnovu</w:t>
            </w:r>
            <w:r w:rsidRPr="003C01BD">
              <w:rPr>
                <w:rFonts w:cs="Arial"/>
                <w:lang/>
              </w:rPr>
              <w:t xml:space="preserve"> </w:t>
            </w:r>
            <w:r>
              <w:rPr>
                <w:rFonts w:cs="Arial"/>
                <w:lang/>
              </w:rPr>
              <w:t>njihovog</w:t>
            </w:r>
            <w:r w:rsidRPr="003C01BD">
              <w:rPr>
                <w:rFonts w:cs="Arial"/>
                <w:lang/>
              </w:rPr>
              <w:t xml:space="preserve"> </w:t>
            </w:r>
            <w:r>
              <w:rPr>
                <w:rFonts w:cs="Arial"/>
                <w:lang/>
              </w:rPr>
              <w:t>uticaja</w:t>
            </w:r>
            <w:r w:rsidRPr="003C01BD">
              <w:rPr>
                <w:rFonts w:cs="Arial"/>
                <w:lang/>
              </w:rPr>
              <w:t xml:space="preserve"> </w:t>
            </w:r>
            <w:r>
              <w:rPr>
                <w:rFonts w:cs="Arial"/>
                <w:lang/>
              </w:rPr>
              <w:t>i</w:t>
            </w:r>
            <w:r w:rsidRPr="003C01BD">
              <w:rPr>
                <w:rFonts w:cs="Arial"/>
                <w:lang/>
              </w:rPr>
              <w:t xml:space="preserve"> </w:t>
            </w:r>
            <w:r>
              <w:rPr>
                <w:rFonts w:cs="Arial"/>
                <w:lang/>
              </w:rPr>
              <w:t>mogućnosti</w:t>
            </w:r>
            <w:r w:rsidRPr="003C01BD">
              <w:rPr>
                <w:rFonts w:cs="Arial"/>
                <w:lang/>
              </w:rPr>
              <w:t xml:space="preserve"> </w:t>
            </w:r>
            <w:r>
              <w:rPr>
                <w:rFonts w:cs="Arial"/>
                <w:lang/>
              </w:rPr>
              <w:t>pojave</w:t>
            </w:r>
            <w:r w:rsidRPr="003C01BD">
              <w:rPr>
                <w:rFonts w:cs="Arial"/>
                <w:lang/>
              </w:rPr>
              <w:t xml:space="preserve">; </w:t>
            </w:r>
            <w:r>
              <w:rPr>
                <w:rFonts w:cs="Arial"/>
                <w:lang/>
              </w:rPr>
              <w:t>na</w:t>
            </w:r>
            <w:r w:rsidRPr="003C01BD">
              <w:rPr>
                <w:rFonts w:cs="Arial"/>
                <w:lang/>
              </w:rPr>
              <w:t xml:space="preserve"> </w:t>
            </w:r>
            <w:r>
              <w:rPr>
                <w:rFonts w:cs="Arial"/>
                <w:lang/>
              </w:rPr>
              <w:t>primer</w:t>
            </w:r>
            <w:r w:rsidRPr="003C01BD">
              <w:rPr>
                <w:rFonts w:cs="Arial"/>
                <w:lang/>
              </w:rPr>
              <w:t xml:space="preserve">, </w:t>
            </w:r>
            <w:r>
              <w:rPr>
                <w:rFonts w:cs="Arial"/>
                <w:lang/>
              </w:rPr>
              <w:t>rizik</w:t>
            </w:r>
            <w:r w:rsidRPr="003C01BD">
              <w:rPr>
                <w:rFonts w:cs="Arial"/>
                <w:lang/>
              </w:rPr>
              <w:t xml:space="preserve"> </w:t>
            </w:r>
            <w:r>
              <w:rPr>
                <w:rFonts w:cs="Arial"/>
                <w:lang/>
              </w:rPr>
              <w:t>velikog</w:t>
            </w:r>
            <w:r w:rsidRPr="003C01BD">
              <w:rPr>
                <w:rFonts w:cs="Arial"/>
                <w:lang/>
              </w:rPr>
              <w:t xml:space="preserve"> </w:t>
            </w:r>
            <w:r>
              <w:rPr>
                <w:rFonts w:cs="Arial"/>
                <w:lang/>
              </w:rPr>
              <w:t>uticaja</w:t>
            </w:r>
            <w:r w:rsidRPr="003C01BD">
              <w:rPr>
                <w:rFonts w:cs="Arial"/>
                <w:lang/>
              </w:rPr>
              <w:t xml:space="preserve"> (</w:t>
            </w:r>
            <w:r>
              <w:rPr>
                <w:rFonts w:cs="Arial"/>
                <w:lang/>
              </w:rPr>
              <w:t>npr</w:t>
            </w:r>
            <w:r w:rsidRPr="003C01BD">
              <w:rPr>
                <w:rFonts w:cs="Arial"/>
                <w:lang/>
              </w:rPr>
              <w:t xml:space="preserve">. </w:t>
            </w:r>
            <w:r>
              <w:rPr>
                <w:rFonts w:cs="Arial"/>
                <w:lang/>
              </w:rPr>
              <w:t>potpuni</w:t>
            </w:r>
            <w:r w:rsidRPr="003C01BD">
              <w:rPr>
                <w:rFonts w:cs="Arial"/>
                <w:lang/>
              </w:rPr>
              <w:t xml:space="preserve"> </w:t>
            </w:r>
            <w:r>
              <w:rPr>
                <w:rFonts w:cs="Arial"/>
                <w:lang/>
              </w:rPr>
              <w:t>nedostatak</w:t>
            </w:r>
            <w:r w:rsidRPr="003C01BD">
              <w:rPr>
                <w:rFonts w:cs="Arial"/>
                <w:lang/>
              </w:rPr>
              <w:t xml:space="preserve"> </w:t>
            </w:r>
            <w:r>
              <w:rPr>
                <w:rFonts w:cs="Arial"/>
                <w:lang/>
              </w:rPr>
              <w:t>osoblja</w:t>
            </w:r>
            <w:r w:rsidRPr="003C01BD">
              <w:rPr>
                <w:rFonts w:cs="Arial"/>
                <w:lang/>
              </w:rPr>
              <w:t xml:space="preserve"> </w:t>
            </w:r>
            <w:r>
              <w:rPr>
                <w:rFonts w:cs="Arial"/>
                <w:lang/>
              </w:rPr>
              <w:t>u</w:t>
            </w:r>
            <w:r w:rsidRPr="003C01BD">
              <w:rPr>
                <w:rFonts w:cs="Arial"/>
                <w:lang/>
              </w:rPr>
              <w:t xml:space="preserve"> </w:t>
            </w:r>
            <w:r>
              <w:rPr>
                <w:rFonts w:cs="Arial"/>
                <w:lang/>
              </w:rPr>
              <w:t>određenom</w:t>
            </w:r>
            <w:r w:rsidRPr="003C01BD">
              <w:rPr>
                <w:rFonts w:cs="Arial"/>
                <w:lang/>
              </w:rPr>
              <w:t xml:space="preserve"> </w:t>
            </w:r>
            <w:r>
              <w:rPr>
                <w:rFonts w:cs="Arial"/>
                <w:lang/>
              </w:rPr>
              <w:t>sektoru</w:t>
            </w:r>
            <w:r w:rsidRPr="003C01BD">
              <w:rPr>
                <w:rFonts w:cs="Arial"/>
                <w:lang/>
              </w:rPr>
              <w:t xml:space="preserve"> </w:t>
            </w:r>
            <w:r>
              <w:rPr>
                <w:rFonts w:cs="Arial"/>
                <w:lang/>
              </w:rPr>
              <w:t>ministarstva</w:t>
            </w:r>
            <w:r w:rsidRPr="003C01BD">
              <w:rPr>
                <w:rFonts w:cs="Arial"/>
                <w:lang/>
              </w:rPr>
              <w:t xml:space="preserve">) </w:t>
            </w:r>
            <w:r>
              <w:rPr>
                <w:rFonts w:cs="Arial"/>
                <w:lang/>
              </w:rPr>
              <w:t>mogao</w:t>
            </w:r>
            <w:r w:rsidRPr="003C01BD">
              <w:rPr>
                <w:rFonts w:cs="Arial"/>
                <w:lang/>
              </w:rPr>
              <w:t xml:space="preserve"> </w:t>
            </w:r>
            <w:r>
              <w:rPr>
                <w:rFonts w:cs="Arial"/>
                <w:lang/>
              </w:rPr>
              <w:t>bi</w:t>
            </w:r>
            <w:r w:rsidRPr="003C01BD">
              <w:rPr>
                <w:rFonts w:cs="Arial"/>
                <w:lang/>
              </w:rPr>
              <w:t xml:space="preserve"> </w:t>
            </w:r>
            <w:r>
              <w:rPr>
                <w:rFonts w:cs="Arial"/>
                <w:lang/>
              </w:rPr>
              <w:t>imati</w:t>
            </w:r>
            <w:r w:rsidRPr="003C01BD">
              <w:rPr>
                <w:rFonts w:cs="Arial"/>
                <w:lang/>
              </w:rPr>
              <w:t xml:space="preserve"> </w:t>
            </w:r>
            <w:r>
              <w:rPr>
                <w:rFonts w:cs="Arial"/>
                <w:lang/>
              </w:rPr>
              <w:t>tako</w:t>
            </w:r>
            <w:r w:rsidRPr="003C01BD">
              <w:rPr>
                <w:rFonts w:cs="Arial"/>
                <w:lang/>
              </w:rPr>
              <w:t xml:space="preserve"> </w:t>
            </w:r>
            <w:r>
              <w:rPr>
                <w:rFonts w:cs="Arial"/>
                <w:lang/>
              </w:rPr>
              <w:t>malu</w:t>
            </w:r>
            <w:r w:rsidRPr="003C01BD">
              <w:rPr>
                <w:rFonts w:cs="Arial"/>
                <w:lang/>
              </w:rPr>
              <w:t xml:space="preserve"> </w:t>
            </w:r>
            <w:r>
              <w:rPr>
                <w:rFonts w:cs="Arial"/>
                <w:lang/>
              </w:rPr>
              <w:t>mogućnost</w:t>
            </w:r>
            <w:r w:rsidRPr="003C01BD">
              <w:rPr>
                <w:rFonts w:cs="Arial"/>
                <w:lang/>
              </w:rPr>
              <w:t xml:space="preserve"> </w:t>
            </w:r>
            <w:r>
              <w:rPr>
                <w:rFonts w:cs="Arial"/>
                <w:lang/>
              </w:rPr>
              <w:t>pojave</w:t>
            </w:r>
            <w:r w:rsidRPr="003C01BD">
              <w:rPr>
                <w:rFonts w:cs="Arial"/>
                <w:lang/>
              </w:rPr>
              <w:t xml:space="preserve"> </w:t>
            </w:r>
            <w:r>
              <w:rPr>
                <w:rFonts w:cs="Arial"/>
                <w:lang/>
              </w:rPr>
              <w:t>da</w:t>
            </w:r>
            <w:r w:rsidRPr="003C01BD">
              <w:rPr>
                <w:rFonts w:cs="Arial"/>
                <w:lang/>
              </w:rPr>
              <w:t xml:space="preserve"> </w:t>
            </w:r>
            <w:r>
              <w:rPr>
                <w:rFonts w:cs="Arial"/>
                <w:lang/>
              </w:rPr>
              <w:t>nije</w:t>
            </w:r>
            <w:r w:rsidRPr="003C01BD">
              <w:rPr>
                <w:rFonts w:cs="Arial"/>
                <w:lang/>
              </w:rPr>
              <w:t xml:space="preserve"> </w:t>
            </w:r>
            <w:r>
              <w:rPr>
                <w:rFonts w:cs="Arial"/>
                <w:lang/>
              </w:rPr>
              <w:t>vredan</w:t>
            </w:r>
            <w:r w:rsidRPr="003C01BD">
              <w:rPr>
                <w:rFonts w:cs="Arial"/>
                <w:lang/>
              </w:rPr>
              <w:t xml:space="preserve"> </w:t>
            </w:r>
            <w:r>
              <w:rPr>
                <w:rFonts w:cs="Arial"/>
                <w:lang/>
              </w:rPr>
              <w:t>da</w:t>
            </w:r>
            <w:r w:rsidRPr="003C01BD">
              <w:rPr>
                <w:rFonts w:cs="Arial"/>
                <w:lang/>
              </w:rPr>
              <w:t xml:space="preserve"> </w:t>
            </w:r>
            <w:r>
              <w:rPr>
                <w:rFonts w:cs="Arial"/>
                <w:lang/>
              </w:rPr>
              <w:t>uđe</w:t>
            </w:r>
            <w:r w:rsidRPr="003C01BD">
              <w:rPr>
                <w:rFonts w:cs="Arial"/>
                <w:lang/>
              </w:rPr>
              <w:t xml:space="preserve"> </w:t>
            </w:r>
            <w:r>
              <w:rPr>
                <w:rFonts w:cs="Arial"/>
                <w:lang/>
              </w:rPr>
              <w:t>među</w:t>
            </w:r>
            <w:r w:rsidRPr="003C01BD">
              <w:rPr>
                <w:rFonts w:cs="Arial"/>
                <w:lang/>
              </w:rPr>
              <w:t xml:space="preserve"> </w:t>
            </w:r>
            <w:r>
              <w:rPr>
                <w:rFonts w:cs="Arial"/>
                <w:lang/>
              </w:rPr>
              <w:t>prioritete</w:t>
            </w:r>
            <w:r w:rsidRPr="003C01BD">
              <w:rPr>
                <w:rFonts w:cs="Arial"/>
                <w:lang/>
              </w:rPr>
              <w:t xml:space="preserve">. </w:t>
            </w:r>
            <w:r>
              <w:rPr>
                <w:rFonts w:cs="Arial"/>
                <w:lang/>
              </w:rPr>
              <w:t>Zatim</w:t>
            </w:r>
            <w:r w:rsidRPr="003C01BD">
              <w:rPr>
                <w:rFonts w:cs="Arial"/>
                <w:lang/>
              </w:rPr>
              <w:t xml:space="preserve"> </w:t>
            </w:r>
            <w:r>
              <w:rPr>
                <w:rFonts w:cs="Arial"/>
                <w:lang/>
              </w:rPr>
              <w:t>se</w:t>
            </w:r>
            <w:r w:rsidRPr="003C01BD">
              <w:rPr>
                <w:rFonts w:cs="Arial"/>
                <w:lang/>
              </w:rPr>
              <w:t xml:space="preserve"> </w:t>
            </w:r>
            <w:r>
              <w:rPr>
                <w:rFonts w:cs="Arial"/>
                <w:lang/>
              </w:rPr>
              <w:t>formuli</w:t>
            </w:r>
            <w:r w:rsidRPr="003C01BD">
              <w:rPr>
                <w:rFonts w:cs="Arial"/>
                <w:lang/>
              </w:rPr>
              <w:t>š</w:t>
            </w:r>
            <w:r>
              <w:rPr>
                <w:rFonts w:cs="Arial"/>
                <w:lang/>
              </w:rPr>
              <w:t>u</w:t>
            </w:r>
            <w:r w:rsidRPr="003C01BD">
              <w:rPr>
                <w:rFonts w:cs="Arial"/>
                <w:lang/>
              </w:rPr>
              <w:t xml:space="preserve"> </w:t>
            </w:r>
            <w:r>
              <w:rPr>
                <w:rFonts w:cs="Arial"/>
                <w:lang/>
              </w:rPr>
              <w:t>i</w:t>
            </w:r>
            <w:r w:rsidRPr="003C01BD">
              <w:rPr>
                <w:rFonts w:cs="Arial"/>
                <w:lang/>
              </w:rPr>
              <w:t xml:space="preserve"> </w:t>
            </w:r>
            <w:r>
              <w:rPr>
                <w:rFonts w:cs="Arial"/>
                <w:lang/>
              </w:rPr>
              <w:t>sprovode</w:t>
            </w:r>
            <w:r w:rsidRPr="003C01BD">
              <w:rPr>
                <w:rFonts w:cs="Arial"/>
                <w:lang/>
              </w:rPr>
              <w:t xml:space="preserve"> </w:t>
            </w:r>
            <w:r>
              <w:rPr>
                <w:rFonts w:cs="Arial"/>
                <w:lang/>
              </w:rPr>
              <w:t>mere</w:t>
            </w:r>
            <w:r w:rsidRPr="003C01BD">
              <w:rPr>
                <w:rFonts w:cs="Arial"/>
                <w:lang/>
              </w:rPr>
              <w:t xml:space="preserve"> </w:t>
            </w:r>
            <w:r>
              <w:rPr>
                <w:rFonts w:cs="Arial"/>
                <w:lang/>
              </w:rPr>
              <w:t>za</w:t>
            </w:r>
            <w:r w:rsidRPr="003C01BD">
              <w:rPr>
                <w:rFonts w:cs="Arial"/>
                <w:lang/>
              </w:rPr>
              <w:t xml:space="preserve"> </w:t>
            </w:r>
            <w:r>
              <w:rPr>
                <w:rFonts w:cs="Arial"/>
                <w:lang/>
              </w:rPr>
              <w:t>ublažavanje</w:t>
            </w:r>
            <w:r w:rsidRPr="003C01BD">
              <w:rPr>
                <w:rFonts w:cs="Arial"/>
                <w:lang/>
              </w:rPr>
              <w:t xml:space="preserve"> </w:t>
            </w:r>
            <w:r>
              <w:rPr>
                <w:rFonts w:cs="Arial"/>
                <w:lang/>
              </w:rPr>
              <w:t>rizika</w:t>
            </w:r>
            <w:r w:rsidRPr="003C01BD">
              <w:rPr>
                <w:rFonts w:cs="Arial"/>
                <w:lang/>
              </w:rPr>
              <w:t xml:space="preserve">. </w:t>
            </w:r>
            <w:r>
              <w:rPr>
                <w:rFonts w:cs="Arial"/>
                <w:lang/>
              </w:rPr>
              <w:t>Upravljanje</w:t>
            </w:r>
            <w:r w:rsidRPr="003C01BD">
              <w:rPr>
                <w:rFonts w:cs="Arial"/>
                <w:lang/>
              </w:rPr>
              <w:t xml:space="preserve"> </w:t>
            </w:r>
            <w:r>
              <w:rPr>
                <w:rFonts w:cs="Arial"/>
                <w:lang/>
              </w:rPr>
              <w:t>rizikom</w:t>
            </w:r>
            <w:r w:rsidRPr="003C01BD">
              <w:rPr>
                <w:rFonts w:cs="Arial"/>
                <w:lang/>
              </w:rPr>
              <w:t xml:space="preserve"> </w:t>
            </w:r>
            <w:r>
              <w:rPr>
                <w:rFonts w:cs="Arial"/>
                <w:lang/>
              </w:rPr>
              <w:t>je</w:t>
            </w:r>
            <w:r w:rsidRPr="003C01BD">
              <w:rPr>
                <w:rFonts w:cs="Arial"/>
                <w:lang/>
              </w:rPr>
              <w:t xml:space="preserve"> </w:t>
            </w:r>
            <w:r>
              <w:rPr>
                <w:rFonts w:cs="Arial"/>
                <w:lang/>
              </w:rPr>
              <w:t>sastavna</w:t>
            </w:r>
            <w:r w:rsidRPr="003C01BD">
              <w:rPr>
                <w:rFonts w:cs="Arial"/>
                <w:lang/>
              </w:rPr>
              <w:t xml:space="preserve"> </w:t>
            </w:r>
            <w:r>
              <w:rPr>
                <w:rFonts w:cs="Arial"/>
                <w:lang/>
              </w:rPr>
              <w:t>funkcija</w:t>
            </w:r>
            <w:r w:rsidRPr="003C01BD">
              <w:rPr>
                <w:rFonts w:cs="Arial"/>
                <w:lang/>
              </w:rPr>
              <w:t xml:space="preserve"> </w:t>
            </w:r>
            <w:r>
              <w:rPr>
                <w:rFonts w:cs="Arial"/>
                <w:lang/>
              </w:rPr>
              <w:t>sistema</w:t>
            </w:r>
            <w:r w:rsidRPr="003C01BD">
              <w:rPr>
                <w:rFonts w:cs="Arial"/>
                <w:lang/>
              </w:rPr>
              <w:t xml:space="preserve"> </w:t>
            </w:r>
            <w:r>
              <w:rPr>
                <w:rFonts w:cs="Arial"/>
                <w:lang/>
              </w:rPr>
              <w:t>za</w:t>
            </w:r>
            <w:r w:rsidRPr="003C01BD">
              <w:rPr>
                <w:rFonts w:cs="Arial"/>
                <w:lang/>
              </w:rPr>
              <w:t xml:space="preserve"> </w:t>
            </w:r>
            <w:r>
              <w:rPr>
                <w:rFonts w:cs="Arial"/>
                <w:lang/>
              </w:rPr>
              <w:t>upravljanje</w:t>
            </w:r>
            <w:r w:rsidRPr="003C01BD">
              <w:rPr>
                <w:rFonts w:cs="Arial"/>
                <w:lang/>
              </w:rPr>
              <w:t xml:space="preserve"> </w:t>
            </w:r>
            <w:r>
              <w:rPr>
                <w:rFonts w:cs="Arial"/>
                <w:lang/>
              </w:rPr>
              <w:t>i</w:t>
            </w:r>
            <w:r w:rsidRPr="003C01BD">
              <w:rPr>
                <w:rFonts w:cs="Arial"/>
                <w:lang/>
              </w:rPr>
              <w:t xml:space="preserve"> </w:t>
            </w:r>
            <w:r>
              <w:rPr>
                <w:rFonts w:cs="Arial"/>
                <w:lang/>
              </w:rPr>
              <w:t>kontrolu</w:t>
            </w:r>
            <w:r w:rsidRPr="003C01BD">
              <w:rPr>
                <w:rFonts w:cs="Arial"/>
                <w:lang/>
              </w:rPr>
              <w:t xml:space="preserve"> </w:t>
            </w:r>
            <w:r>
              <w:rPr>
                <w:rFonts w:cs="Arial"/>
                <w:lang/>
              </w:rPr>
              <w:t>komponenti</w:t>
            </w:r>
            <w:r w:rsidRPr="003C01BD">
              <w:rPr>
                <w:rFonts w:cs="Arial"/>
                <w:lang/>
              </w:rPr>
              <w:t xml:space="preserve"> </w:t>
            </w:r>
            <w:r>
              <w:rPr>
                <w:rFonts w:cs="Arial"/>
                <w:lang/>
              </w:rPr>
              <w:t>ili</w:t>
            </w:r>
            <w:r w:rsidRPr="003C01BD">
              <w:rPr>
                <w:rFonts w:cs="Arial"/>
                <w:lang/>
              </w:rPr>
              <w:t xml:space="preserve"> </w:t>
            </w:r>
            <w:r>
              <w:rPr>
                <w:rFonts w:cs="Arial"/>
                <w:lang/>
              </w:rPr>
              <w:t>programa</w:t>
            </w:r>
            <w:r w:rsidRPr="003C01BD">
              <w:rPr>
                <w:rFonts w:cs="Arial"/>
                <w:lang/>
              </w:rPr>
              <w:t xml:space="preserve"> </w:t>
            </w:r>
            <w:r>
              <w:rPr>
                <w:rFonts w:cs="Arial"/>
                <w:lang/>
              </w:rPr>
              <w:t>koji</w:t>
            </w:r>
            <w:r w:rsidRPr="003C01BD">
              <w:rPr>
                <w:rFonts w:cs="Arial"/>
                <w:lang/>
              </w:rPr>
              <w:t xml:space="preserve"> </w:t>
            </w:r>
            <w:r>
              <w:rPr>
                <w:rFonts w:cs="Arial"/>
                <w:lang/>
              </w:rPr>
              <w:t>se</w:t>
            </w:r>
            <w:r w:rsidRPr="003C01BD">
              <w:rPr>
                <w:rFonts w:cs="Arial"/>
                <w:lang/>
              </w:rPr>
              <w:t xml:space="preserve"> </w:t>
            </w:r>
            <w:r>
              <w:rPr>
                <w:rFonts w:cs="Arial"/>
                <w:lang/>
              </w:rPr>
              <w:t>finansiraju</w:t>
            </w:r>
            <w:r w:rsidRPr="003C01BD">
              <w:rPr>
                <w:rFonts w:cs="Arial"/>
                <w:lang/>
              </w:rPr>
              <w:t xml:space="preserve"> </w:t>
            </w:r>
            <w:r>
              <w:rPr>
                <w:rFonts w:cs="Arial"/>
                <w:lang/>
              </w:rPr>
              <w:t>iz</w:t>
            </w:r>
            <w:r w:rsidRPr="003C01BD">
              <w:rPr>
                <w:rFonts w:cs="Arial"/>
                <w:lang/>
              </w:rPr>
              <w:t xml:space="preserve"> </w:t>
            </w:r>
            <w:r>
              <w:rPr>
                <w:rFonts w:cs="Arial"/>
                <w:lang/>
              </w:rPr>
              <w:t>IPA</w:t>
            </w:r>
            <w:r w:rsidRPr="003C01BD">
              <w:rPr>
                <w:rFonts w:cs="Arial"/>
                <w:lang/>
              </w:rPr>
              <w:t xml:space="preserve">; </w:t>
            </w:r>
            <w:r>
              <w:rPr>
                <w:rFonts w:cs="Arial"/>
                <w:lang/>
              </w:rPr>
              <w:t>rukovodioci</w:t>
            </w:r>
            <w:r w:rsidRPr="003C01BD">
              <w:rPr>
                <w:rFonts w:cs="Arial"/>
                <w:lang/>
              </w:rPr>
              <w:t xml:space="preserve"> </w:t>
            </w:r>
            <w:r>
              <w:rPr>
                <w:rFonts w:cs="Arial"/>
                <w:lang/>
              </w:rPr>
              <w:t>Operativnih</w:t>
            </w:r>
            <w:r w:rsidRPr="003C01BD">
              <w:rPr>
                <w:rFonts w:cs="Arial"/>
                <w:lang/>
              </w:rPr>
              <w:t xml:space="preserve"> </w:t>
            </w:r>
            <w:r>
              <w:rPr>
                <w:rFonts w:cs="Arial"/>
                <w:lang/>
              </w:rPr>
              <w:t>struktura</w:t>
            </w:r>
            <w:r w:rsidRPr="003C01BD">
              <w:rPr>
                <w:rFonts w:cs="Arial"/>
                <w:lang/>
              </w:rPr>
              <w:t xml:space="preserve"> </w:t>
            </w:r>
            <w:r>
              <w:rPr>
                <w:rFonts w:cs="Arial"/>
                <w:lang/>
              </w:rPr>
              <w:t>moraju</w:t>
            </w:r>
            <w:r w:rsidRPr="003C01BD">
              <w:rPr>
                <w:rFonts w:cs="Arial"/>
                <w:lang/>
              </w:rPr>
              <w:t xml:space="preserve"> </w:t>
            </w:r>
            <w:r>
              <w:rPr>
                <w:rFonts w:cs="Arial"/>
                <w:lang/>
              </w:rPr>
              <w:t>redovno</w:t>
            </w:r>
            <w:r w:rsidRPr="003C01BD">
              <w:rPr>
                <w:rFonts w:cs="Arial"/>
                <w:lang/>
              </w:rPr>
              <w:t xml:space="preserve"> </w:t>
            </w:r>
            <w:r>
              <w:rPr>
                <w:rFonts w:cs="Arial"/>
                <w:lang/>
              </w:rPr>
              <w:t>da</w:t>
            </w:r>
            <w:r w:rsidRPr="003C01BD">
              <w:rPr>
                <w:rFonts w:cs="Arial"/>
                <w:lang/>
              </w:rPr>
              <w:t xml:space="preserve"> </w:t>
            </w:r>
            <w:r>
              <w:rPr>
                <w:rFonts w:cs="Arial"/>
                <w:lang/>
              </w:rPr>
              <w:t>sprovode</w:t>
            </w:r>
            <w:r w:rsidRPr="003C01BD">
              <w:rPr>
                <w:rFonts w:cs="Arial"/>
                <w:lang/>
              </w:rPr>
              <w:t xml:space="preserve"> </w:t>
            </w:r>
            <w:r>
              <w:rPr>
                <w:rFonts w:cs="Arial"/>
                <w:lang/>
              </w:rPr>
              <w:t>analize</w:t>
            </w:r>
            <w:r w:rsidRPr="003C01BD">
              <w:rPr>
                <w:rFonts w:cs="Arial"/>
                <w:lang/>
              </w:rPr>
              <w:t xml:space="preserve"> </w:t>
            </w:r>
            <w:r>
              <w:rPr>
                <w:rFonts w:cs="Arial"/>
                <w:lang/>
              </w:rPr>
              <w:t>rizika</w:t>
            </w:r>
            <w:r w:rsidRPr="003C01BD">
              <w:rPr>
                <w:rFonts w:cs="Arial"/>
                <w:lang/>
              </w:rPr>
              <w:t xml:space="preserve"> (</w:t>
            </w:r>
            <w:r>
              <w:rPr>
                <w:rFonts w:cs="Arial"/>
                <w:lang/>
              </w:rPr>
              <w:t>npr</w:t>
            </w:r>
            <w:r w:rsidRPr="003C01BD">
              <w:rPr>
                <w:rFonts w:cs="Arial"/>
                <w:lang/>
              </w:rPr>
              <w:t xml:space="preserve">. </w:t>
            </w:r>
            <w:r>
              <w:rPr>
                <w:rFonts w:cs="Arial"/>
                <w:lang/>
              </w:rPr>
              <w:t>na</w:t>
            </w:r>
            <w:r w:rsidRPr="003C01BD">
              <w:rPr>
                <w:rFonts w:cs="Arial"/>
                <w:lang/>
              </w:rPr>
              <w:t xml:space="preserve"> </w:t>
            </w:r>
            <w:r>
              <w:rPr>
                <w:rFonts w:cs="Arial"/>
                <w:lang/>
              </w:rPr>
              <w:t>godi</w:t>
            </w:r>
            <w:r w:rsidRPr="003C01BD">
              <w:rPr>
                <w:rFonts w:cs="Arial"/>
                <w:lang/>
              </w:rPr>
              <w:t>š</w:t>
            </w:r>
            <w:r>
              <w:rPr>
                <w:rFonts w:cs="Arial"/>
                <w:lang/>
              </w:rPr>
              <w:t>njem</w:t>
            </w:r>
            <w:r w:rsidRPr="003C01BD">
              <w:rPr>
                <w:rFonts w:cs="Arial"/>
                <w:lang/>
              </w:rPr>
              <w:t xml:space="preserve"> </w:t>
            </w:r>
            <w:r>
              <w:rPr>
                <w:rFonts w:cs="Arial"/>
                <w:lang/>
              </w:rPr>
              <w:t>nivou</w:t>
            </w:r>
            <w:r w:rsidRPr="003C01BD">
              <w:rPr>
                <w:rFonts w:cs="Arial"/>
                <w:lang/>
              </w:rPr>
              <w:t xml:space="preserve">), </w:t>
            </w:r>
            <w:r>
              <w:rPr>
                <w:rFonts w:cs="Arial"/>
                <w:lang/>
              </w:rPr>
              <w:t>da</w:t>
            </w:r>
            <w:r w:rsidRPr="003C01BD">
              <w:rPr>
                <w:rFonts w:cs="Arial"/>
                <w:lang/>
              </w:rPr>
              <w:t xml:space="preserve"> </w:t>
            </w:r>
            <w:r>
              <w:rPr>
                <w:rFonts w:cs="Arial"/>
                <w:lang/>
              </w:rPr>
              <w:t>formuli</w:t>
            </w:r>
            <w:r w:rsidRPr="003C01BD">
              <w:rPr>
                <w:rFonts w:cs="Arial"/>
                <w:lang/>
              </w:rPr>
              <w:t>š</w:t>
            </w:r>
            <w:r>
              <w:rPr>
                <w:rFonts w:cs="Arial"/>
                <w:lang/>
              </w:rPr>
              <w:t>u</w:t>
            </w:r>
            <w:r w:rsidRPr="003C01BD">
              <w:rPr>
                <w:rFonts w:cs="Arial"/>
                <w:lang/>
              </w:rPr>
              <w:t xml:space="preserve"> </w:t>
            </w:r>
            <w:r>
              <w:rPr>
                <w:rFonts w:cs="Arial"/>
                <w:lang/>
              </w:rPr>
              <w:t>mere</w:t>
            </w:r>
            <w:r w:rsidRPr="003C01BD">
              <w:rPr>
                <w:rFonts w:cs="Arial"/>
                <w:lang/>
              </w:rPr>
              <w:t xml:space="preserve"> </w:t>
            </w:r>
            <w:r>
              <w:rPr>
                <w:rFonts w:cs="Arial"/>
                <w:lang/>
              </w:rPr>
              <w:t>za</w:t>
            </w:r>
            <w:r w:rsidRPr="003C01BD">
              <w:rPr>
                <w:rFonts w:cs="Arial"/>
                <w:lang/>
              </w:rPr>
              <w:t xml:space="preserve"> </w:t>
            </w:r>
            <w:r>
              <w:rPr>
                <w:rFonts w:cs="Arial"/>
                <w:lang/>
              </w:rPr>
              <w:t>ublažavanje</w:t>
            </w:r>
            <w:r w:rsidRPr="003C01BD">
              <w:rPr>
                <w:rFonts w:cs="Arial"/>
                <w:lang/>
              </w:rPr>
              <w:t xml:space="preserve"> </w:t>
            </w:r>
            <w:r>
              <w:rPr>
                <w:rFonts w:cs="Arial"/>
                <w:lang/>
              </w:rPr>
              <w:t>rizika</w:t>
            </w:r>
            <w:r w:rsidRPr="003C01BD">
              <w:rPr>
                <w:rFonts w:cs="Arial"/>
                <w:lang/>
              </w:rPr>
              <w:t xml:space="preserve"> </w:t>
            </w:r>
            <w:r>
              <w:rPr>
                <w:rFonts w:cs="Arial"/>
                <w:lang/>
              </w:rPr>
              <w:t>i</w:t>
            </w:r>
            <w:r w:rsidRPr="003C01BD">
              <w:rPr>
                <w:rFonts w:cs="Arial"/>
                <w:lang/>
              </w:rPr>
              <w:t xml:space="preserve"> </w:t>
            </w:r>
            <w:r>
              <w:rPr>
                <w:rFonts w:cs="Arial"/>
                <w:lang/>
              </w:rPr>
              <w:t>da</w:t>
            </w:r>
            <w:r w:rsidRPr="003C01BD">
              <w:rPr>
                <w:rFonts w:cs="Arial"/>
                <w:lang/>
              </w:rPr>
              <w:t xml:space="preserve"> </w:t>
            </w:r>
            <w:r>
              <w:rPr>
                <w:rFonts w:cs="Arial"/>
                <w:lang/>
              </w:rPr>
              <w:t>obezbede</w:t>
            </w:r>
            <w:r w:rsidRPr="003C01BD">
              <w:rPr>
                <w:rFonts w:cs="Arial"/>
                <w:lang/>
              </w:rPr>
              <w:t xml:space="preserve"> </w:t>
            </w:r>
            <w:r>
              <w:rPr>
                <w:rFonts w:cs="Arial"/>
                <w:lang/>
              </w:rPr>
              <w:t>njihovo</w:t>
            </w:r>
            <w:r w:rsidRPr="003C01BD">
              <w:rPr>
                <w:rFonts w:cs="Arial"/>
                <w:lang/>
              </w:rPr>
              <w:t xml:space="preserve"> </w:t>
            </w:r>
            <w:r>
              <w:rPr>
                <w:rFonts w:cs="Arial"/>
                <w:lang/>
              </w:rPr>
              <w:t>sprovođenje</w:t>
            </w:r>
            <w:r w:rsidRPr="003C01BD">
              <w:rPr>
                <w:rFonts w:cs="Arial"/>
                <w:lang/>
              </w:rPr>
              <w:t>.</w:t>
            </w:r>
          </w:p>
          <w:p w:rsidR="002D5A9C" w:rsidRPr="00176B78" w:rsidRDefault="002D5A9C" w:rsidP="002D5A9C">
            <w:pPr>
              <w:widowControl w:val="0"/>
              <w:autoSpaceDE w:val="0"/>
              <w:autoSpaceDN w:val="0"/>
              <w:adjustRightInd w:val="0"/>
              <w:contextualSpacing/>
              <w:rPr>
                <w:rFonts w:cs="Arial"/>
                <w:b/>
              </w:rPr>
            </w:pP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lastRenderedPageBreak/>
              <w:t>Rule</w:t>
            </w:r>
            <w:r w:rsidRPr="002B3C16">
              <w:rPr>
                <w:rFonts w:cs="Arial"/>
                <w:b/>
              </w:rPr>
              <w:t xml:space="preserve"> </w:t>
            </w:r>
            <w:r>
              <w:rPr>
                <w:rFonts w:cs="Arial"/>
                <w:b/>
                <w:bCs/>
              </w:rPr>
              <w:t>of</w:t>
            </w:r>
            <w:r w:rsidRPr="002B3C16">
              <w:rPr>
                <w:rFonts w:cs="Arial"/>
                <w:b/>
              </w:rPr>
              <w:t xml:space="preserve"> </w:t>
            </w:r>
            <w:r>
              <w:rPr>
                <w:rFonts w:cs="Arial"/>
                <w:b/>
                <w:bCs/>
              </w:rPr>
              <w:t>nationality</w:t>
            </w:r>
          </w:p>
          <w:p w:rsidR="003A0C3C" w:rsidRPr="002B3C16" w:rsidRDefault="003A0C3C" w:rsidP="002D5A9C">
            <w:pPr>
              <w:widowControl w:val="0"/>
              <w:autoSpaceDE w:val="0"/>
              <w:autoSpaceDN w:val="0"/>
              <w:adjustRightInd w:val="0"/>
              <w:contextualSpacing/>
              <w:rPr>
                <w:rFonts w:cs="Arial"/>
              </w:rPr>
            </w:pPr>
            <w:r>
              <w:rPr>
                <w:rFonts w:cs="Arial"/>
              </w:rPr>
              <w:t>According</w:t>
            </w:r>
            <w:r w:rsidRPr="002B3C16">
              <w:rPr>
                <w:rFonts w:cs="Arial"/>
              </w:rPr>
              <w:t xml:space="preserve"> </w:t>
            </w:r>
            <w:r>
              <w:rPr>
                <w:rFonts w:cs="Arial"/>
              </w:rPr>
              <w:t>to</w:t>
            </w:r>
            <w:r w:rsidRPr="002B3C16">
              <w:rPr>
                <w:rFonts w:cs="Arial"/>
              </w:rPr>
              <w:t xml:space="preserve"> </w:t>
            </w:r>
            <w:r>
              <w:rPr>
                <w:rFonts w:cs="Arial"/>
              </w:rPr>
              <w:t>the</w:t>
            </w:r>
            <w:r w:rsidRPr="002B3C16">
              <w:rPr>
                <w:rFonts w:cs="Arial"/>
              </w:rPr>
              <w:t xml:space="preserve"> </w:t>
            </w:r>
            <w:r>
              <w:rPr>
                <w:rFonts w:cs="Arial"/>
              </w:rPr>
              <w:t>procurement</w:t>
            </w:r>
            <w:r w:rsidRPr="002B3C16">
              <w:rPr>
                <w:rFonts w:cs="Arial"/>
              </w:rPr>
              <w:t xml:space="preserve"> </w:t>
            </w:r>
            <w:r>
              <w:rPr>
                <w:rFonts w:cs="Arial"/>
              </w:rPr>
              <w:t>rules</w:t>
            </w:r>
            <w:r w:rsidRPr="002B3C16">
              <w:rPr>
                <w:rFonts w:cs="Arial"/>
              </w:rPr>
              <w:t xml:space="preserve"> </w:t>
            </w:r>
            <w:r>
              <w:rPr>
                <w:rFonts w:cs="Arial"/>
              </w:rPr>
              <w:t>for</w:t>
            </w:r>
            <w:r w:rsidRPr="002B3C16">
              <w:rPr>
                <w:rFonts w:cs="Arial"/>
              </w:rPr>
              <w:t xml:space="preserve"> </w:t>
            </w:r>
            <w:r>
              <w:rPr>
                <w:rFonts w:cs="Arial"/>
              </w:rPr>
              <w:t>EU</w:t>
            </w:r>
            <w:r w:rsidRPr="002B3C16">
              <w:rPr>
                <w:rFonts w:cs="Arial"/>
              </w:rPr>
              <w:t xml:space="preserve"> </w:t>
            </w:r>
            <w:r>
              <w:rPr>
                <w:rFonts w:cs="Arial"/>
              </w:rPr>
              <w:t>funds</w:t>
            </w:r>
            <w:r w:rsidRPr="002B3C16">
              <w:rPr>
                <w:rFonts w:cs="Arial"/>
              </w:rPr>
              <w:t xml:space="preserve"> </w:t>
            </w:r>
            <w:r>
              <w:rPr>
                <w:rFonts w:cs="Arial"/>
              </w:rPr>
              <w:t>outside</w:t>
            </w:r>
            <w:r w:rsidRPr="002B3C16">
              <w:rPr>
                <w:rFonts w:cs="Arial"/>
              </w:rPr>
              <w:t xml:space="preserve"> </w:t>
            </w:r>
            <w:r>
              <w:rPr>
                <w:rFonts w:cs="Arial"/>
              </w:rPr>
              <w:t>the</w:t>
            </w:r>
            <w:r w:rsidRPr="002B3C16">
              <w:rPr>
                <w:rFonts w:cs="Arial"/>
              </w:rPr>
              <w:t xml:space="preserve"> </w:t>
            </w:r>
            <w:r>
              <w:rPr>
                <w:rFonts w:cs="Arial"/>
              </w:rPr>
              <w:t>EU</w:t>
            </w:r>
            <w:r w:rsidRPr="002B3C16">
              <w:rPr>
                <w:rFonts w:cs="Arial"/>
              </w:rPr>
              <w:t xml:space="preserve">, </w:t>
            </w:r>
            <w:r>
              <w:rPr>
                <w:rFonts w:cs="Arial"/>
              </w:rPr>
              <w:t>participation</w:t>
            </w:r>
            <w:r w:rsidRPr="002B3C16">
              <w:rPr>
                <w:rFonts w:cs="Arial"/>
              </w:rPr>
              <w:t xml:space="preserve"> </w:t>
            </w:r>
            <w:r>
              <w:rPr>
                <w:rFonts w:cs="Arial"/>
              </w:rPr>
              <w:t>in</w:t>
            </w:r>
            <w:r w:rsidRPr="002B3C16">
              <w:rPr>
                <w:rFonts w:cs="Arial"/>
              </w:rPr>
              <w:t xml:space="preserve"> </w:t>
            </w:r>
            <w:r>
              <w:rPr>
                <w:rFonts w:cs="Arial"/>
              </w:rPr>
              <w:t>procurement</w:t>
            </w:r>
            <w:r w:rsidRPr="002B3C16">
              <w:rPr>
                <w:rFonts w:cs="Arial"/>
              </w:rPr>
              <w:t xml:space="preserve"> </w:t>
            </w:r>
            <w:r>
              <w:rPr>
                <w:rFonts w:cs="Arial"/>
              </w:rPr>
              <w:t>and</w:t>
            </w:r>
            <w:r w:rsidRPr="002B3C16">
              <w:rPr>
                <w:rFonts w:cs="Arial"/>
              </w:rPr>
              <w:t xml:space="preserve"> </w:t>
            </w:r>
            <w:r>
              <w:rPr>
                <w:rFonts w:cs="Arial"/>
              </w:rPr>
              <w:t>grant</w:t>
            </w:r>
            <w:r w:rsidRPr="002B3C16">
              <w:rPr>
                <w:rFonts w:cs="Arial"/>
              </w:rPr>
              <w:t xml:space="preserve"> </w:t>
            </w:r>
            <w:r>
              <w:rPr>
                <w:rFonts w:cs="Arial"/>
              </w:rPr>
              <w:t>a</w:t>
            </w:r>
            <w:r w:rsidRPr="002B3C16">
              <w:rPr>
                <w:rFonts w:cs="Arial"/>
              </w:rPr>
              <w:t>w</w:t>
            </w:r>
            <w:r>
              <w:rPr>
                <w:rFonts w:cs="Arial"/>
              </w:rPr>
              <w:t>ard procedures is only open to nationals</w:t>
            </w:r>
            <w:r w:rsidRPr="002B3C16">
              <w:rPr>
                <w:rFonts w:cs="Arial"/>
              </w:rPr>
              <w:t xml:space="preserve"> </w:t>
            </w:r>
            <w:r>
              <w:rPr>
                <w:rFonts w:cs="Arial"/>
              </w:rPr>
              <w:t>of</w:t>
            </w:r>
            <w:r w:rsidRPr="002B3C16">
              <w:rPr>
                <w:rFonts w:cs="Arial"/>
              </w:rPr>
              <w:t xml:space="preserve"> </w:t>
            </w:r>
            <w:r>
              <w:rPr>
                <w:rFonts w:cs="Arial"/>
              </w:rPr>
              <w:t>or</w:t>
            </w:r>
            <w:r w:rsidRPr="002B3C16">
              <w:rPr>
                <w:rFonts w:cs="Arial"/>
              </w:rPr>
              <w:t xml:space="preserve"> </w:t>
            </w:r>
            <w:r>
              <w:rPr>
                <w:rFonts w:cs="Arial"/>
              </w:rPr>
              <w:t>legal</w:t>
            </w:r>
            <w:r w:rsidRPr="002B3C16">
              <w:rPr>
                <w:rFonts w:cs="Arial"/>
              </w:rPr>
              <w:t xml:space="preserve"> </w:t>
            </w:r>
            <w:r>
              <w:rPr>
                <w:rFonts w:cs="Arial"/>
              </w:rPr>
              <w:t>persons</w:t>
            </w:r>
            <w:r w:rsidRPr="002B3C16">
              <w:rPr>
                <w:rFonts w:cs="Arial"/>
              </w:rPr>
              <w:t xml:space="preserve"> </w:t>
            </w:r>
            <w:r>
              <w:rPr>
                <w:rFonts w:cs="Arial"/>
              </w:rPr>
              <w:t>registered</w:t>
            </w:r>
            <w:r w:rsidRPr="002B3C16">
              <w:rPr>
                <w:rFonts w:cs="Arial"/>
              </w:rPr>
              <w:t xml:space="preserve"> </w:t>
            </w:r>
            <w:r>
              <w:rPr>
                <w:rFonts w:cs="Arial"/>
              </w:rPr>
              <w:t>in</w:t>
            </w:r>
            <w:r w:rsidRPr="002B3C16">
              <w:rPr>
                <w:rFonts w:cs="Arial"/>
              </w:rPr>
              <w:t xml:space="preserve"> “</w:t>
            </w:r>
            <w:r>
              <w:rPr>
                <w:rFonts w:cs="Arial"/>
              </w:rPr>
              <w:t>eligible</w:t>
            </w:r>
            <w:r w:rsidRPr="002B3C16">
              <w:rPr>
                <w:rFonts w:cs="Arial"/>
              </w:rPr>
              <w:t xml:space="preserve"> </w:t>
            </w:r>
            <w:r>
              <w:rPr>
                <w:rFonts w:cs="Arial"/>
              </w:rPr>
              <w:t>countries</w:t>
            </w:r>
            <w:r w:rsidRPr="002B3C16">
              <w:rPr>
                <w:rFonts w:cs="Arial"/>
              </w:rPr>
              <w:t xml:space="preserve">”. </w:t>
            </w:r>
            <w:r>
              <w:rPr>
                <w:rFonts w:cs="Arial"/>
              </w:rPr>
              <w:t>These</w:t>
            </w:r>
            <w:r w:rsidRPr="002B3C16">
              <w:rPr>
                <w:rFonts w:cs="Arial"/>
              </w:rPr>
              <w:t xml:space="preserve"> </w:t>
            </w:r>
            <w:r>
              <w:rPr>
                <w:rFonts w:cs="Arial"/>
              </w:rPr>
              <w:t>eligible</w:t>
            </w:r>
            <w:r w:rsidRPr="002B3C16">
              <w:rPr>
                <w:rFonts w:cs="Arial"/>
              </w:rPr>
              <w:t xml:space="preserve"> </w:t>
            </w:r>
            <w:r>
              <w:rPr>
                <w:rFonts w:cs="Arial"/>
              </w:rPr>
              <w:t>countries</w:t>
            </w:r>
            <w:r w:rsidRPr="002B3C16">
              <w:rPr>
                <w:rFonts w:cs="Arial"/>
              </w:rPr>
              <w:t xml:space="preserve"> </w:t>
            </w:r>
            <w:r>
              <w:rPr>
                <w:rFonts w:cs="Arial"/>
              </w:rPr>
              <w:t>are</w:t>
            </w:r>
            <w:r w:rsidRPr="002B3C16">
              <w:rPr>
                <w:rFonts w:cs="Arial"/>
              </w:rPr>
              <w:t xml:space="preserve"> </w:t>
            </w:r>
            <w:r>
              <w:rPr>
                <w:rFonts w:cs="Arial"/>
              </w:rPr>
              <w:t>different</w:t>
            </w:r>
            <w:r w:rsidRPr="002B3C16">
              <w:rPr>
                <w:rFonts w:cs="Arial"/>
              </w:rPr>
              <w:t xml:space="preserve"> </w:t>
            </w:r>
            <w:r>
              <w:rPr>
                <w:rFonts w:cs="Arial"/>
              </w:rPr>
              <w:t>for</w:t>
            </w:r>
            <w:r w:rsidRPr="002B3C16">
              <w:rPr>
                <w:rFonts w:cs="Arial"/>
              </w:rPr>
              <w:t xml:space="preserve"> </w:t>
            </w:r>
            <w:r>
              <w:rPr>
                <w:rFonts w:cs="Arial"/>
              </w:rPr>
              <w:t>each</w:t>
            </w:r>
            <w:r w:rsidRPr="002B3C16">
              <w:rPr>
                <w:rFonts w:cs="Arial"/>
              </w:rPr>
              <w:t xml:space="preserve"> </w:t>
            </w:r>
            <w:r>
              <w:rPr>
                <w:rFonts w:cs="Arial"/>
              </w:rPr>
              <w:t>EU</w:t>
            </w:r>
            <w:r w:rsidRPr="002B3C16">
              <w:rPr>
                <w:rFonts w:cs="Arial"/>
              </w:rPr>
              <w:t xml:space="preserve"> </w:t>
            </w:r>
            <w:r>
              <w:rPr>
                <w:rFonts w:cs="Arial"/>
              </w:rPr>
              <w:t>programme</w:t>
            </w:r>
            <w:r w:rsidRPr="002B3C16">
              <w:rPr>
                <w:rFonts w:cs="Arial"/>
              </w:rPr>
              <w:t xml:space="preserve">. </w:t>
            </w:r>
            <w:r>
              <w:rPr>
                <w:rFonts w:cs="Arial"/>
              </w:rPr>
              <w:t>For</w:t>
            </w:r>
            <w:r w:rsidRPr="002B3C16">
              <w:rPr>
                <w:rFonts w:cs="Arial"/>
              </w:rPr>
              <w:t xml:space="preserve"> </w:t>
            </w:r>
            <w:r>
              <w:rPr>
                <w:rFonts w:cs="Arial"/>
              </w:rPr>
              <w:t>IPA</w:t>
            </w:r>
            <w:r w:rsidRPr="002B3C16">
              <w:rPr>
                <w:rFonts w:cs="Arial"/>
              </w:rPr>
              <w:t xml:space="preserve">, </w:t>
            </w:r>
            <w:r>
              <w:rPr>
                <w:rFonts w:cs="Arial"/>
              </w:rPr>
              <w:t>the</w:t>
            </w:r>
            <w:r w:rsidRPr="002B3C16">
              <w:rPr>
                <w:rFonts w:cs="Arial"/>
              </w:rPr>
              <w:t xml:space="preserve">y </w:t>
            </w:r>
            <w:r>
              <w:rPr>
                <w:rFonts w:cs="Arial"/>
              </w:rPr>
              <w:t>include</w:t>
            </w:r>
            <w:r w:rsidRPr="002B3C16">
              <w:rPr>
                <w:rFonts w:cs="Arial"/>
              </w:rPr>
              <w:t xml:space="preserve"> </w:t>
            </w:r>
            <w:r>
              <w:rPr>
                <w:rFonts w:cs="Arial"/>
              </w:rPr>
              <w:t>MSs</w:t>
            </w:r>
            <w:r w:rsidRPr="002B3C16">
              <w:rPr>
                <w:rFonts w:cs="Arial"/>
              </w:rPr>
              <w:t xml:space="preserve">, </w:t>
            </w:r>
            <w:r>
              <w:rPr>
                <w:rFonts w:cs="Arial"/>
              </w:rPr>
              <w:t>CCs</w:t>
            </w:r>
            <w:r w:rsidRPr="002B3C16">
              <w:rPr>
                <w:rFonts w:cs="Arial"/>
              </w:rPr>
              <w:t xml:space="preserve"> </w:t>
            </w:r>
            <w:r>
              <w:rPr>
                <w:rFonts w:cs="Arial"/>
              </w:rPr>
              <w:t>and</w:t>
            </w:r>
            <w:r w:rsidRPr="002B3C16">
              <w:rPr>
                <w:rFonts w:cs="Arial"/>
              </w:rPr>
              <w:t xml:space="preserve"> </w:t>
            </w:r>
            <w:r>
              <w:rPr>
                <w:rFonts w:cs="Arial"/>
              </w:rPr>
              <w:t>potential</w:t>
            </w:r>
            <w:r w:rsidRPr="002B3C16">
              <w:rPr>
                <w:rFonts w:cs="Arial"/>
              </w:rPr>
              <w:t xml:space="preserve"> </w:t>
            </w:r>
            <w:r>
              <w:rPr>
                <w:rFonts w:cs="Arial"/>
              </w:rPr>
              <w:t>CCs</w:t>
            </w:r>
            <w:r w:rsidRPr="002B3C16">
              <w:rPr>
                <w:rFonts w:cs="Arial"/>
              </w:rPr>
              <w:t xml:space="preserve">. </w:t>
            </w:r>
            <w:r>
              <w:rPr>
                <w:rFonts w:cs="Arial"/>
              </w:rPr>
              <w:t>See</w:t>
            </w:r>
            <w:r w:rsidRPr="002B3C16">
              <w:rPr>
                <w:rFonts w:cs="Arial"/>
              </w:rPr>
              <w:t xml:space="preserve"> </w:t>
            </w:r>
            <w:r>
              <w:rPr>
                <w:rFonts w:cs="Arial"/>
              </w:rPr>
              <w:t>section</w:t>
            </w:r>
            <w:r w:rsidRPr="002B3C16">
              <w:rPr>
                <w:rFonts w:cs="Arial"/>
              </w:rPr>
              <w:t xml:space="preserve"> 2.3.1 </w:t>
            </w:r>
            <w:r>
              <w:rPr>
                <w:rFonts w:cs="Arial"/>
              </w:rPr>
              <w:t>of</w:t>
            </w:r>
            <w:r w:rsidRPr="002B3C16">
              <w:rPr>
                <w:rFonts w:cs="Arial"/>
              </w:rPr>
              <w:t xml:space="preserve"> </w:t>
            </w:r>
            <w:r>
              <w:rPr>
                <w:rFonts w:cs="Arial"/>
              </w:rPr>
              <w:t>the</w:t>
            </w:r>
            <w:r w:rsidRPr="002B3C16">
              <w:rPr>
                <w:rFonts w:cs="Arial"/>
              </w:rPr>
              <w:t xml:space="preserve"> </w:t>
            </w:r>
            <w:r>
              <w:rPr>
                <w:rFonts w:cs="Arial"/>
              </w:rPr>
              <w:t>PRAG</w:t>
            </w:r>
            <w:r w:rsidRPr="002B3C16">
              <w:rPr>
                <w:rFonts w:cs="Arial"/>
              </w:rPr>
              <w:t xml:space="preserve"> </w:t>
            </w:r>
            <w:r>
              <w:rPr>
                <w:rFonts w:cs="Arial"/>
              </w:rPr>
              <w:t>for</w:t>
            </w:r>
            <w:r w:rsidRPr="002B3C16">
              <w:rPr>
                <w:rFonts w:cs="Arial"/>
              </w:rPr>
              <w:t xml:space="preserve"> </w:t>
            </w:r>
            <w:r>
              <w:rPr>
                <w:rFonts w:cs="Arial"/>
              </w:rPr>
              <w:t>more</w:t>
            </w:r>
            <w:r w:rsidRPr="002B3C16">
              <w:rPr>
                <w:rFonts w:cs="Arial"/>
              </w:rPr>
              <w:t xml:space="preserve"> </w:t>
            </w:r>
            <w:r>
              <w:rPr>
                <w:rFonts w:cs="Arial"/>
              </w:rPr>
              <w:t>information</w:t>
            </w:r>
            <w:r w:rsidRPr="002B3C16">
              <w:rPr>
                <w:rFonts w:cs="Arial"/>
              </w:rPr>
              <w:t xml:space="preserve"> </w:t>
            </w:r>
            <w:r>
              <w:rPr>
                <w:rFonts w:cs="Arial"/>
              </w:rPr>
              <w:t>and</w:t>
            </w:r>
            <w:r w:rsidRPr="002B3C16">
              <w:rPr>
                <w:rFonts w:cs="Arial"/>
              </w:rPr>
              <w:t xml:space="preserve"> </w:t>
            </w:r>
            <w:r>
              <w:rPr>
                <w:rFonts w:cs="Arial"/>
              </w:rPr>
              <w:t>its</w:t>
            </w:r>
            <w:r w:rsidRPr="002B3C16">
              <w:rPr>
                <w:rFonts w:cs="Arial"/>
              </w:rPr>
              <w:t xml:space="preserve"> </w:t>
            </w:r>
            <w:r>
              <w:rPr>
                <w:rFonts w:cs="Arial"/>
              </w:rPr>
              <w:t>Anne</w:t>
            </w:r>
            <w:r w:rsidRPr="002B3C16">
              <w:rPr>
                <w:rFonts w:cs="Arial"/>
              </w:rPr>
              <w:t xml:space="preserve">x </w:t>
            </w:r>
            <w:r>
              <w:rPr>
                <w:rFonts w:cs="Arial"/>
              </w:rPr>
              <w:t>A</w:t>
            </w:r>
            <w:r w:rsidRPr="002B3C16">
              <w:rPr>
                <w:rFonts w:cs="Arial"/>
              </w:rPr>
              <w:t xml:space="preserve">2 </w:t>
            </w:r>
            <w:r>
              <w:rPr>
                <w:rFonts w:cs="Arial"/>
              </w:rPr>
              <w:t>for</w:t>
            </w:r>
            <w:r w:rsidRPr="002B3C16">
              <w:rPr>
                <w:rFonts w:cs="Arial"/>
              </w:rPr>
              <w:t xml:space="preserve"> </w:t>
            </w:r>
            <w:r>
              <w:rPr>
                <w:rFonts w:cs="Arial"/>
              </w:rPr>
              <w:t>a</w:t>
            </w:r>
            <w:r w:rsidRPr="002B3C16">
              <w:rPr>
                <w:rFonts w:cs="Arial"/>
              </w:rPr>
              <w:t xml:space="preserve"> </w:t>
            </w:r>
            <w:r>
              <w:rPr>
                <w:rFonts w:cs="Arial"/>
              </w:rPr>
              <w:t>full</w:t>
            </w:r>
            <w:r w:rsidRPr="002B3C16">
              <w:rPr>
                <w:rFonts w:cs="Arial"/>
              </w:rPr>
              <w:t xml:space="preserve"> </w:t>
            </w:r>
            <w:r>
              <w:rPr>
                <w:rFonts w:cs="Arial"/>
              </w:rPr>
              <w:t>list</w:t>
            </w:r>
            <w:r w:rsidRPr="002B3C16">
              <w:rPr>
                <w:rFonts w:cs="Arial"/>
              </w:rPr>
              <w:t xml:space="preserve"> </w:t>
            </w:r>
            <w:r>
              <w:rPr>
                <w:rFonts w:cs="Arial"/>
              </w:rPr>
              <w:t>of</w:t>
            </w:r>
            <w:r w:rsidRPr="002B3C16">
              <w:rPr>
                <w:rFonts w:cs="Arial"/>
              </w:rPr>
              <w:t xml:space="preserve"> </w:t>
            </w:r>
            <w:r>
              <w:rPr>
                <w:rFonts w:cs="Arial"/>
              </w:rPr>
              <w:t>eligible</w:t>
            </w:r>
            <w:r w:rsidRPr="002B3C16">
              <w:rPr>
                <w:rFonts w:cs="Arial"/>
              </w:rPr>
              <w:t xml:space="preserve"> </w:t>
            </w:r>
            <w:r>
              <w:rPr>
                <w:rFonts w:cs="Arial"/>
              </w:rPr>
              <w:t>countries</w:t>
            </w:r>
            <w:r w:rsidRPr="002B3C16">
              <w:rPr>
                <w:rFonts w:cs="Arial"/>
              </w:rPr>
              <w:t>.</w:t>
            </w:r>
          </w:p>
          <w:p w:rsidR="003A0C3C" w:rsidRPr="00176B78" w:rsidRDefault="003A0C3C" w:rsidP="002D5A9C">
            <w:pPr>
              <w:widowControl w:val="0"/>
              <w:autoSpaceDE w:val="0"/>
              <w:autoSpaceDN w:val="0"/>
              <w:adjustRightInd w:val="0"/>
              <w:contextualSpacing/>
              <w:rPr>
                <w:rFonts w:cs="Arial"/>
                <w:b/>
              </w:rPr>
            </w:pP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Pravilo</w:t>
            </w:r>
            <w:r w:rsidRPr="003C01BD">
              <w:rPr>
                <w:rFonts w:cs="Arial"/>
                <w:b/>
                <w:lang/>
              </w:rPr>
              <w:t xml:space="preserve"> </w:t>
            </w:r>
            <w:r>
              <w:rPr>
                <w:rFonts w:cs="Arial"/>
                <w:b/>
                <w:lang/>
              </w:rPr>
              <w:t>nacionalnosti</w:t>
            </w:r>
          </w:p>
          <w:p w:rsidR="003A0C3C" w:rsidRPr="003C01BD" w:rsidRDefault="003A0C3C" w:rsidP="002D5A9C">
            <w:pPr>
              <w:widowControl w:val="0"/>
              <w:autoSpaceDE w:val="0"/>
              <w:autoSpaceDN w:val="0"/>
              <w:adjustRightInd w:val="0"/>
              <w:contextualSpacing/>
              <w:rPr>
                <w:rFonts w:cs="Arial"/>
              </w:rPr>
            </w:pPr>
            <w:r>
              <w:rPr>
                <w:rFonts w:cs="Arial"/>
                <w:lang/>
              </w:rPr>
              <w:t>U</w:t>
            </w:r>
            <w:r w:rsidRPr="003C01BD">
              <w:rPr>
                <w:rFonts w:cs="Arial"/>
                <w:lang/>
              </w:rPr>
              <w:t xml:space="preserve"> </w:t>
            </w:r>
            <w:r>
              <w:rPr>
                <w:rFonts w:cs="Arial"/>
                <w:lang/>
              </w:rPr>
              <w:t>skladu</w:t>
            </w:r>
            <w:r w:rsidRPr="003C01BD">
              <w:rPr>
                <w:rFonts w:cs="Arial"/>
                <w:lang/>
              </w:rPr>
              <w:t xml:space="preserve"> </w:t>
            </w:r>
            <w:r>
              <w:rPr>
                <w:rFonts w:cs="Arial"/>
                <w:lang/>
              </w:rPr>
              <w:t>sa</w:t>
            </w:r>
            <w:r w:rsidRPr="003C01BD">
              <w:rPr>
                <w:rFonts w:cs="Arial"/>
                <w:lang/>
              </w:rPr>
              <w:t xml:space="preserve"> </w:t>
            </w:r>
            <w:r>
              <w:rPr>
                <w:rFonts w:cs="Arial"/>
                <w:lang/>
              </w:rPr>
              <w:t>pravilima</w:t>
            </w:r>
            <w:r w:rsidRPr="003C01BD">
              <w:rPr>
                <w:rFonts w:cs="Arial"/>
                <w:lang/>
              </w:rPr>
              <w:t xml:space="preserve"> </w:t>
            </w:r>
            <w:r>
              <w:rPr>
                <w:rFonts w:cs="Arial"/>
                <w:lang/>
              </w:rPr>
              <w:t>nabavki</w:t>
            </w:r>
            <w:r w:rsidRPr="003C01BD">
              <w:rPr>
                <w:rFonts w:cs="Arial"/>
                <w:lang/>
              </w:rPr>
              <w:t xml:space="preserve"> </w:t>
            </w:r>
            <w:r>
              <w:rPr>
                <w:rFonts w:cs="Arial"/>
                <w:lang/>
              </w:rPr>
              <w:t>za</w:t>
            </w:r>
            <w:r w:rsidRPr="003C01BD">
              <w:rPr>
                <w:rFonts w:cs="Arial"/>
                <w:lang/>
              </w:rPr>
              <w:t xml:space="preserve"> </w:t>
            </w:r>
            <w:r>
              <w:rPr>
                <w:rFonts w:cs="Arial"/>
                <w:lang/>
              </w:rPr>
              <w:t>fondove</w:t>
            </w:r>
            <w:r w:rsidRPr="003C01BD">
              <w:rPr>
                <w:rFonts w:cs="Arial"/>
                <w:lang/>
              </w:rPr>
              <w:t xml:space="preserve"> </w:t>
            </w:r>
            <w:r>
              <w:rPr>
                <w:rFonts w:cs="Arial"/>
                <w:lang/>
              </w:rPr>
              <w:t>EU</w:t>
            </w:r>
            <w:r w:rsidRPr="003C01BD">
              <w:rPr>
                <w:rFonts w:cs="Arial"/>
                <w:lang/>
              </w:rPr>
              <w:t xml:space="preserve"> </w:t>
            </w:r>
            <w:r>
              <w:rPr>
                <w:rFonts w:cs="Arial"/>
                <w:lang/>
              </w:rPr>
              <w:t>izvan</w:t>
            </w:r>
            <w:r w:rsidRPr="003C01BD">
              <w:rPr>
                <w:rFonts w:cs="Arial"/>
                <w:lang/>
              </w:rPr>
              <w:t xml:space="preserve"> </w:t>
            </w:r>
            <w:r>
              <w:rPr>
                <w:rFonts w:cs="Arial"/>
                <w:lang/>
              </w:rPr>
              <w:t>EU</w:t>
            </w:r>
            <w:r w:rsidRPr="003C01BD">
              <w:rPr>
                <w:rFonts w:cs="Arial"/>
                <w:lang/>
              </w:rPr>
              <w:t xml:space="preserve">, </w:t>
            </w:r>
            <w:r>
              <w:rPr>
                <w:rFonts w:cs="Arial"/>
                <w:lang/>
              </w:rPr>
              <w:t>uče</w:t>
            </w:r>
            <w:r w:rsidRPr="003C01BD">
              <w:rPr>
                <w:rFonts w:cs="Arial"/>
                <w:lang/>
              </w:rPr>
              <w:t>š</w:t>
            </w:r>
            <w:r>
              <w:rPr>
                <w:rFonts w:cs="Arial"/>
                <w:lang/>
              </w:rPr>
              <w:t>će</w:t>
            </w:r>
            <w:r w:rsidRPr="003C01BD">
              <w:rPr>
                <w:rFonts w:cs="Arial"/>
                <w:lang/>
              </w:rPr>
              <w:t xml:space="preserve"> </w:t>
            </w:r>
            <w:r>
              <w:rPr>
                <w:rFonts w:cs="Arial"/>
                <w:lang/>
              </w:rPr>
              <w:t>u</w:t>
            </w:r>
            <w:r w:rsidRPr="003C01BD">
              <w:rPr>
                <w:rFonts w:cs="Arial"/>
                <w:lang/>
              </w:rPr>
              <w:t xml:space="preserve"> </w:t>
            </w:r>
            <w:r>
              <w:rPr>
                <w:rFonts w:cs="Arial"/>
                <w:lang/>
              </w:rPr>
              <w:t>procedurama</w:t>
            </w:r>
            <w:r w:rsidRPr="003C01BD">
              <w:rPr>
                <w:rFonts w:cs="Arial"/>
                <w:lang/>
              </w:rPr>
              <w:t xml:space="preserve"> </w:t>
            </w:r>
            <w:r>
              <w:rPr>
                <w:rFonts w:cs="Arial"/>
                <w:lang/>
              </w:rPr>
              <w:t>nabavki</w:t>
            </w:r>
            <w:r w:rsidRPr="003C01BD">
              <w:rPr>
                <w:rFonts w:cs="Arial"/>
                <w:lang/>
              </w:rPr>
              <w:t xml:space="preserve"> </w:t>
            </w:r>
            <w:r>
              <w:rPr>
                <w:rFonts w:cs="Arial"/>
                <w:lang/>
              </w:rPr>
              <w:t>i</w:t>
            </w:r>
            <w:r w:rsidRPr="003C01BD">
              <w:rPr>
                <w:rFonts w:cs="Arial"/>
                <w:lang/>
              </w:rPr>
              <w:t xml:space="preserve"> </w:t>
            </w:r>
            <w:r>
              <w:rPr>
                <w:rFonts w:cs="Arial"/>
                <w:lang/>
              </w:rPr>
              <w:t>dodele</w:t>
            </w:r>
            <w:r w:rsidRPr="003C01BD">
              <w:rPr>
                <w:rFonts w:cs="Arial"/>
                <w:lang/>
              </w:rPr>
              <w:t xml:space="preserve"> </w:t>
            </w:r>
            <w:r>
              <w:rPr>
                <w:rFonts w:cs="Arial"/>
                <w:lang/>
              </w:rPr>
              <w:t>grantova</w:t>
            </w:r>
            <w:r w:rsidRPr="003C01BD">
              <w:rPr>
                <w:rFonts w:cs="Arial"/>
                <w:lang/>
              </w:rPr>
              <w:t xml:space="preserve"> </w:t>
            </w:r>
            <w:r>
              <w:rPr>
                <w:rFonts w:cs="Arial"/>
                <w:lang/>
              </w:rPr>
              <w:t>je</w:t>
            </w:r>
            <w:r w:rsidRPr="003C01BD">
              <w:rPr>
                <w:rFonts w:cs="Arial"/>
                <w:lang/>
              </w:rPr>
              <w:t xml:space="preserve"> </w:t>
            </w:r>
            <w:r>
              <w:rPr>
                <w:rFonts w:cs="Arial"/>
                <w:lang/>
              </w:rPr>
              <w:t>otvoreno</w:t>
            </w:r>
            <w:r w:rsidRPr="003C01BD">
              <w:rPr>
                <w:rFonts w:cs="Arial"/>
                <w:lang/>
              </w:rPr>
              <w:t xml:space="preserve"> </w:t>
            </w:r>
            <w:r>
              <w:rPr>
                <w:rFonts w:cs="Arial"/>
                <w:lang/>
              </w:rPr>
              <w:t>samo</w:t>
            </w:r>
            <w:r w:rsidRPr="003C01BD">
              <w:rPr>
                <w:rFonts w:cs="Arial"/>
                <w:lang/>
              </w:rPr>
              <w:t xml:space="preserve"> </w:t>
            </w:r>
            <w:r>
              <w:rPr>
                <w:rFonts w:cs="Arial"/>
                <w:lang/>
              </w:rPr>
              <w:t>za</w:t>
            </w:r>
            <w:r w:rsidRPr="003C01BD">
              <w:rPr>
                <w:rFonts w:cs="Arial"/>
                <w:lang/>
              </w:rPr>
              <w:t xml:space="preserve"> </w:t>
            </w:r>
            <w:r>
              <w:rPr>
                <w:rFonts w:cs="Arial"/>
                <w:lang/>
              </w:rPr>
              <w:t>državljane</w:t>
            </w:r>
            <w:r w:rsidRPr="003C01BD">
              <w:rPr>
                <w:rFonts w:cs="Arial"/>
                <w:lang/>
              </w:rPr>
              <w:t xml:space="preserve"> </w:t>
            </w:r>
            <w:r>
              <w:rPr>
                <w:rFonts w:cs="Arial"/>
                <w:lang/>
              </w:rPr>
              <w:t>ili</w:t>
            </w:r>
            <w:r w:rsidRPr="003C01BD">
              <w:rPr>
                <w:rFonts w:cs="Arial"/>
                <w:lang/>
              </w:rPr>
              <w:t xml:space="preserve"> </w:t>
            </w:r>
            <w:r>
              <w:rPr>
                <w:rFonts w:cs="Arial"/>
                <w:lang/>
              </w:rPr>
              <w:t>pravna</w:t>
            </w:r>
            <w:r w:rsidRPr="003C01BD">
              <w:rPr>
                <w:rFonts w:cs="Arial"/>
                <w:lang/>
              </w:rPr>
              <w:t xml:space="preserve"> </w:t>
            </w:r>
            <w:r>
              <w:rPr>
                <w:rFonts w:cs="Arial"/>
                <w:lang/>
              </w:rPr>
              <w:t>lica</w:t>
            </w:r>
            <w:r w:rsidRPr="003C01BD">
              <w:rPr>
                <w:rFonts w:cs="Arial"/>
                <w:lang/>
              </w:rPr>
              <w:t xml:space="preserve"> </w:t>
            </w:r>
            <w:r>
              <w:rPr>
                <w:rFonts w:cs="Arial"/>
                <w:lang/>
              </w:rPr>
              <w:t>registrovana</w:t>
            </w:r>
            <w:r w:rsidRPr="003C01BD">
              <w:rPr>
                <w:rFonts w:cs="Arial"/>
                <w:lang/>
              </w:rPr>
              <w:t xml:space="preserve"> </w:t>
            </w:r>
            <w:r>
              <w:rPr>
                <w:rFonts w:cs="Arial"/>
                <w:lang/>
              </w:rPr>
              <w:t>u</w:t>
            </w:r>
            <w:r w:rsidRPr="003C01BD">
              <w:rPr>
                <w:rFonts w:cs="Arial"/>
                <w:lang/>
              </w:rPr>
              <w:t xml:space="preserve"> „</w:t>
            </w:r>
            <w:r>
              <w:rPr>
                <w:rFonts w:cs="Arial"/>
                <w:lang/>
              </w:rPr>
              <w:t>prihvatljivim</w:t>
            </w:r>
            <w:r w:rsidRPr="003C01BD">
              <w:rPr>
                <w:rFonts w:cs="Arial"/>
                <w:lang/>
              </w:rPr>
              <w:t xml:space="preserve"> </w:t>
            </w:r>
            <w:r>
              <w:rPr>
                <w:rFonts w:cs="Arial"/>
                <w:lang/>
              </w:rPr>
              <w:t>državama</w:t>
            </w:r>
            <w:r w:rsidRPr="003C01BD">
              <w:rPr>
                <w:rFonts w:cs="Arial"/>
                <w:lang/>
              </w:rPr>
              <w:t xml:space="preserve">”. </w:t>
            </w:r>
            <w:r>
              <w:rPr>
                <w:rFonts w:cs="Arial"/>
                <w:lang/>
              </w:rPr>
              <w:t>Ove</w:t>
            </w:r>
            <w:r w:rsidRPr="003C01BD">
              <w:rPr>
                <w:rFonts w:cs="Arial"/>
                <w:lang/>
              </w:rPr>
              <w:t xml:space="preserve"> </w:t>
            </w:r>
            <w:r>
              <w:rPr>
                <w:rFonts w:cs="Arial"/>
                <w:lang/>
              </w:rPr>
              <w:t>prihvatljive</w:t>
            </w:r>
            <w:r w:rsidRPr="003C01BD">
              <w:rPr>
                <w:rFonts w:cs="Arial"/>
                <w:lang/>
              </w:rPr>
              <w:t xml:space="preserve"> </w:t>
            </w:r>
            <w:r>
              <w:rPr>
                <w:rFonts w:cs="Arial"/>
                <w:lang/>
              </w:rPr>
              <w:t>države</w:t>
            </w:r>
            <w:r w:rsidRPr="003C01BD">
              <w:rPr>
                <w:rFonts w:cs="Arial"/>
                <w:lang/>
              </w:rPr>
              <w:t xml:space="preserve"> </w:t>
            </w:r>
            <w:r>
              <w:rPr>
                <w:rFonts w:cs="Arial"/>
                <w:lang/>
              </w:rPr>
              <w:t>se</w:t>
            </w:r>
            <w:r w:rsidRPr="003C01BD">
              <w:rPr>
                <w:rFonts w:cs="Arial"/>
                <w:lang/>
              </w:rPr>
              <w:t xml:space="preserve"> </w:t>
            </w:r>
            <w:r>
              <w:rPr>
                <w:rFonts w:cs="Arial"/>
                <w:lang/>
              </w:rPr>
              <w:t>razlikuju</w:t>
            </w:r>
            <w:r w:rsidRPr="003C01BD">
              <w:rPr>
                <w:rFonts w:cs="Arial"/>
                <w:lang/>
              </w:rPr>
              <w:t xml:space="preserve"> </w:t>
            </w:r>
            <w:r>
              <w:rPr>
                <w:rFonts w:cs="Arial"/>
                <w:lang/>
              </w:rPr>
              <w:t>za</w:t>
            </w:r>
            <w:r w:rsidRPr="003C01BD">
              <w:rPr>
                <w:rFonts w:cs="Arial"/>
                <w:lang/>
              </w:rPr>
              <w:t xml:space="preserve"> </w:t>
            </w:r>
            <w:r>
              <w:rPr>
                <w:rFonts w:cs="Arial"/>
                <w:lang/>
              </w:rPr>
              <w:t>svaki</w:t>
            </w:r>
            <w:r w:rsidRPr="003C01BD">
              <w:rPr>
                <w:rFonts w:cs="Arial"/>
                <w:lang/>
              </w:rPr>
              <w:t xml:space="preserve"> </w:t>
            </w:r>
            <w:r>
              <w:rPr>
                <w:rFonts w:cs="Arial"/>
                <w:lang/>
              </w:rPr>
              <w:t>program</w:t>
            </w:r>
            <w:r w:rsidRPr="003C01BD">
              <w:rPr>
                <w:rFonts w:cs="Arial"/>
                <w:lang/>
              </w:rPr>
              <w:t xml:space="preserve"> </w:t>
            </w:r>
            <w:r>
              <w:rPr>
                <w:rFonts w:cs="Arial"/>
                <w:lang/>
              </w:rPr>
              <w:t>EU</w:t>
            </w:r>
            <w:r w:rsidRPr="003C01BD">
              <w:rPr>
                <w:rFonts w:cs="Arial"/>
                <w:lang/>
              </w:rPr>
              <w:t xml:space="preserve">. </w:t>
            </w:r>
            <w:r>
              <w:rPr>
                <w:rFonts w:cs="Arial"/>
                <w:lang/>
              </w:rPr>
              <w:t>Za</w:t>
            </w:r>
            <w:r w:rsidRPr="003C01BD">
              <w:rPr>
                <w:rFonts w:cs="Arial"/>
                <w:lang/>
              </w:rPr>
              <w:t xml:space="preserve"> </w:t>
            </w:r>
            <w:r>
              <w:rPr>
                <w:rFonts w:cs="Arial"/>
                <w:lang/>
              </w:rPr>
              <w:t>IPA</w:t>
            </w:r>
            <w:r w:rsidRPr="003C01BD">
              <w:rPr>
                <w:rFonts w:cs="Arial"/>
                <w:lang/>
              </w:rPr>
              <w:t xml:space="preserve">, </w:t>
            </w:r>
            <w:r>
              <w:rPr>
                <w:rFonts w:cs="Arial"/>
                <w:lang/>
              </w:rPr>
              <w:t>oni</w:t>
            </w:r>
            <w:r w:rsidRPr="003C01BD">
              <w:rPr>
                <w:rFonts w:cs="Arial"/>
                <w:lang/>
              </w:rPr>
              <w:t xml:space="preserve"> </w:t>
            </w:r>
            <w:r>
              <w:rPr>
                <w:rFonts w:cs="Arial"/>
                <w:lang/>
              </w:rPr>
              <w:t>uključuju</w:t>
            </w:r>
            <w:r w:rsidRPr="003C01BD">
              <w:rPr>
                <w:rFonts w:cs="Arial"/>
                <w:lang/>
              </w:rPr>
              <w:t xml:space="preserve"> </w:t>
            </w:r>
            <w:r>
              <w:rPr>
                <w:rFonts w:cs="Arial"/>
                <w:lang/>
              </w:rPr>
              <w:t>DČ</w:t>
            </w:r>
            <w:r w:rsidRPr="003C01BD">
              <w:rPr>
                <w:rFonts w:cs="Arial"/>
                <w:lang/>
              </w:rPr>
              <w:t xml:space="preserve">, </w:t>
            </w:r>
            <w:r>
              <w:rPr>
                <w:rFonts w:cs="Arial"/>
                <w:lang/>
              </w:rPr>
              <w:t>DK</w:t>
            </w:r>
            <w:r w:rsidRPr="003C01BD">
              <w:rPr>
                <w:rFonts w:cs="Arial"/>
                <w:lang/>
              </w:rPr>
              <w:t xml:space="preserve"> </w:t>
            </w:r>
            <w:r>
              <w:rPr>
                <w:rFonts w:cs="Arial"/>
                <w:lang/>
              </w:rPr>
              <w:t>i</w:t>
            </w:r>
            <w:r w:rsidRPr="003C01BD">
              <w:rPr>
                <w:rFonts w:cs="Arial"/>
                <w:lang/>
              </w:rPr>
              <w:t xml:space="preserve"> </w:t>
            </w:r>
            <w:r>
              <w:rPr>
                <w:rFonts w:cs="Arial"/>
                <w:lang/>
              </w:rPr>
              <w:t>potencijalne</w:t>
            </w:r>
            <w:r w:rsidRPr="003C01BD">
              <w:rPr>
                <w:rFonts w:cs="Arial"/>
                <w:lang/>
              </w:rPr>
              <w:t xml:space="preserve"> </w:t>
            </w:r>
            <w:r>
              <w:rPr>
                <w:rFonts w:cs="Arial"/>
                <w:lang/>
              </w:rPr>
              <w:t>DK</w:t>
            </w:r>
            <w:r w:rsidRPr="003C01BD">
              <w:rPr>
                <w:rFonts w:cs="Arial"/>
                <w:lang/>
              </w:rPr>
              <w:t xml:space="preserve">. </w:t>
            </w:r>
            <w:r>
              <w:rPr>
                <w:rFonts w:cs="Arial"/>
                <w:lang/>
              </w:rPr>
              <w:t>Pogledati</w:t>
            </w:r>
            <w:r w:rsidRPr="003C01BD">
              <w:rPr>
                <w:rFonts w:cs="Arial"/>
                <w:lang/>
              </w:rPr>
              <w:t xml:space="preserve"> </w:t>
            </w:r>
            <w:r>
              <w:rPr>
                <w:rFonts w:cs="Arial"/>
                <w:lang/>
              </w:rPr>
              <w:t>odeljak</w:t>
            </w:r>
            <w:r w:rsidRPr="003C01BD">
              <w:rPr>
                <w:rFonts w:cs="Arial"/>
                <w:lang/>
              </w:rPr>
              <w:t xml:space="preserve"> 2.3.1 </w:t>
            </w:r>
            <w:r>
              <w:rPr>
                <w:rFonts w:cs="Arial"/>
                <w:lang/>
              </w:rPr>
              <w:t>PRAG</w:t>
            </w:r>
            <w:r w:rsidRPr="003C01BD">
              <w:rPr>
                <w:rFonts w:cs="Arial"/>
                <w:lang/>
              </w:rPr>
              <w:t>-</w:t>
            </w:r>
            <w:r>
              <w:rPr>
                <w:rFonts w:cs="Arial"/>
                <w:lang/>
              </w:rPr>
              <w:t>a</w:t>
            </w:r>
            <w:r w:rsidRPr="003C01BD">
              <w:rPr>
                <w:rFonts w:cs="Arial"/>
                <w:lang/>
              </w:rPr>
              <w:t xml:space="preserve"> </w:t>
            </w:r>
            <w:r>
              <w:rPr>
                <w:rFonts w:cs="Arial"/>
                <w:lang/>
              </w:rPr>
              <w:t>za</w:t>
            </w:r>
            <w:r w:rsidRPr="003C01BD">
              <w:rPr>
                <w:rFonts w:cs="Arial"/>
                <w:lang/>
              </w:rPr>
              <w:t xml:space="preserve"> </w:t>
            </w:r>
            <w:r>
              <w:rPr>
                <w:rFonts w:cs="Arial"/>
                <w:lang/>
              </w:rPr>
              <w:t>vi</w:t>
            </w:r>
            <w:r w:rsidRPr="003C01BD">
              <w:rPr>
                <w:rFonts w:cs="Arial"/>
                <w:lang/>
              </w:rPr>
              <w:t>š</w:t>
            </w:r>
            <w:r>
              <w:rPr>
                <w:rFonts w:cs="Arial"/>
                <w:lang/>
              </w:rPr>
              <w:t>e</w:t>
            </w:r>
            <w:r w:rsidRPr="003C01BD">
              <w:rPr>
                <w:rFonts w:cs="Arial"/>
                <w:lang/>
              </w:rPr>
              <w:t xml:space="preserve"> </w:t>
            </w:r>
            <w:r>
              <w:rPr>
                <w:rFonts w:cs="Arial"/>
                <w:lang/>
              </w:rPr>
              <w:t>informacija</w:t>
            </w:r>
            <w:r w:rsidRPr="003C01BD">
              <w:rPr>
                <w:rFonts w:cs="Arial"/>
                <w:lang/>
              </w:rPr>
              <w:t xml:space="preserve">, </w:t>
            </w:r>
            <w:r>
              <w:rPr>
                <w:rFonts w:cs="Arial"/>
                <w:lang/>
              </w:rPr>
              <w:t>kao</w:t>
            </w:r>
            <w:r w:rsidRPr="003C01BD">
              <w:rPr>
                <w:rFonts w:cs="Arial"/>
                <w:lang/>
              </w:rPr>
              <w:t xml:space="preserve"> </w:t>
            </w:r>
            <w:r>
              <w:rPr>
                <w:rFonts w:cs="Arial"/>
                <w:lang/>
              </w:rPr>
              <w:t>i</w:t>
            </w:r>
            <w:r w:rsidRPr="003C01BD">
              <w:rPr>
                <w:rFonts w:cs="Arial"/>
                <w:lang/>
              </w:rPr>
              <w:t xml:space="preserve"> </w:t>
            </w:r>
            <w:r>
              <w:rPr>
                <w:rFonts w:cs="Arial"/>
                <w:lang/>
              </w:rPr>
              <w:t>njegov</w:t>
            </w:r>
            <w:r w:rsidRPr="003C01BD">
              <w:rPr>
                <w:rFonts w:cs="Arial"/>
                <w:lang/>
              </w:rPr>
              <w:t xml:space="preserve"> </w:t>
            </w:r>
            <w:r>
              <w:rPr>
                <w:rFonts w:cs="Arial"/>
                <w:lang/>
              </w:rPr>
              <w:t>aneks</w:t>
            </w:r>
            <w:r w:rsidRPr="003C01BD">
              <w:rPr>
                <w:rFonts w:cs="Arial"/>
                <w:lang/>
              </w:rPr>
              <w:t xml:space="preserve"> </w:t>
            </w:r>
            <w:r>
              <w:rPr>
                <w:rFonts w:cs="Arial"/>
                <w:lang/>
              </w:rPr>
              <w:t>A</w:t>
            </w:r>
            <w:r w:rsidRPr="003C01BD">
              <w:rPr>
                <w:rFonts w:cs="Arial"/>
                <w:lang/>
              </w:rPr>
              <w:t xml:space="preserve">2 </w:t>
            </w:r>
            <w:r>
              <w:rPr>
                <w:rFonts w:cs="Arial"/>
                <w:lang/>
              </w:rPr>
              <w:t>za</w:t>
            </w:r>
            <w:r w:rsidRPr="003C01BD">
              <w:rPr>
                <w:rFonts w:cs="Arial"/>
                <w:lang/>
              </w:rPr>
              <w:t xml:space="preserve"> </w:t>
            </w:r>
            <w:r>
              <w:rPr>
                <w:rFonts w:cs="Arial"/>
                <w:lang/>
              </w:rPr>
              <w:t>celokupnu</w:t>
            </w:r>
            <w:r w:rsidRPr="003C01BD">
              <w:rPr>
                <w:rFonts w:cs="Arial"/>
                <w:lang/>
              </w:rPr>
              <w:t xml:space="preserve"> </w:t>
            </w:r>
            <w:r>
              <w:rPr>
                <w:rFonts w:cs="Arial"/>
                <w:lang/>
              </w:rPr>
              <w:t>listu</w:t>
            </w:r>
            <w:r w:rsidRPr="003C01BD">
              <w:rPr>
                <w:rFonts w:cs="Arial"/>
                <w:lang/>
              </w:rPr>
              <w:t xml:space="preserve"> </w:t>
            </w:r>
            <w:r>
              <w:rPr>
                <w:rFonts w:cs="Arial"/>
                <w:lang/>
              </w:rPr>
              <w:t>prihvatljivih</w:t>
            </w:r>
            <w:r w:rsidRPr="003C01BD">
              <w:rPr>
                <w:rFonts w:cs="Arial"/>
                <w:lang/>
              </w:rPr>
              <w:t xml:space="preserve"> </w:t>
            </w:r>
            <w:r>
              <w:rPr>
                <w:rFonts w:cs="Arial"/>
                <w:lang/>
              </w:rPr>
              <w:t>država</w:t>
            </w:r>
            <w:r w:rsidRPr="003C01BD">
              <w:rPr>
                <w:rFonts w:cs="Arial"/>
                <w:lang/>
              </w:rPr>
              <w:t>.</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Rules</w:t>
            </w:r>
            <w:r w:rsidRPr="00176B78">
              <w:rPr>
                <w:rFonts w:cs="Arial"/>
                <w:b/>
              </w:rPr>
              <w:t xml:space="preserve"> </w:t>
            </w:r>
            <w:r>
              <w:rPr>
                <w:rFonts w:cs="Arial"/>
                <w:b/>
              </w:rPr>
              <w:t>of</w:t>
            </w:r>
            <w:r w:rsidRPr="00176B78">
              <w:rPr>
                <w:rFonts w:cs="Arial"/>
                <w:b/>
              </w:rPr>
              <w:t xml:space="preserve"> </w:t>
            </w:r>
            <w:r>
              <w:rPr>
                <w:rFonts w:cs="Arial"/>
                <w:b/>
              </w:rPr>
              <w:t>Origin</w:t>
            </w:r>
          </w:p>
          <w:p w:rsidR="003A0C3C" w:rsidRPr="00176B78" w:rsidRDefault="003A0C3C" w:rsidP="002D5A9C">
            <w:pPr>
              <w:widowControl w:val="0"/>
              <w:autoSpaceDE w:val="0"/>
              <w:autoSpaceDN w:val="0"/>
              <w:adjustRightInd w:val="0"/>
              <w:contextualSpacing/>
              <w:rPr>
                <w:b/>
              </w:rPr>
            </w:pPr>
            <w:r>
              <w:rPr>
                <w:rFonts w:cs="Gabriola"/>
              </w:rPr>
              <w:t>Condition</w:t>
            </w:r>
            <w:r w:rsidRPr="00A163FB">
              <w:rPr>
                <w:rFonts w:cs="Gabriola"/>
              </w:rPr>
              <w:t xml:space="preserve"> </w:t>
            </w:r>
            <w:r>
              <w:rPr>
                <w:rFonts w:cs="Gabriola"/>
              </w:rPr>
              <w:t>relating</w:t>
            </w:r>
            <w:r w:rsidRPr="00A163FB">
              <w:rPr>
                <w:rFonts w:cs="Gabriola"/>
              </w:rPr>
              <w:t xml:space="preserve"> </w:t>
            </w:r>
            <w:r>
              <w:rPr>
                <w:rFonts w:cs="Gabriola"/>
              </w:rPr>
              <w:t>to</w:t>
            </w:r>
            <w:r w:rsidRPr="00A163FB">
              <w:rPr>
                <w:rFonts w:cs="Gabriola"/>
              </w:rPr>
              <w:t xml:space="preserve"> </w:t>
            </w:r>
            <w:r>
              <w:rPr>
                <w:rFonts w:cs="Gabriola"/>
              </w:rPr>
              <w:t>the</w:t>
            </w:r>
            <w:r w:rsidRPr="00A163FB">
              <w:rPr>
                <w:rFonts w:cs="Gabriola"/>
              </w:rPr>
              <w:t xml:space="preserve"> </w:t>
            </w:r>
            <w:r>
              <w:rPr>
                <w:rFonts w:cs="Gabriola"/>
              </w:rPr>
              <w:t>countr</w:t>
            </w:r>
            <w:r w:rsidRPr="00A163FB">
              <w:rPr>
                <w:rFonts w:cs="Gabriola"/>
              </w:rPr>
              <w:t xml:space="preserve">y </w:t>
            </w:r>
            <w:r>
              <w:rPr>
                <w:rFonts w:cs="Gabriola"/>
              </w:rPr>
              <w:t>of</w:t>
            </w:r>
            <w:r w:rsidRPr="00A163FB">
              <w:rPr>
                <w:rFonts w:cs="Gabriola"/>
              </w:rPr>
              <w:t xml:space="preserve"> </w:t>
            </w:r>
            <w:r>
              <w:rPr>
                <w:rFonts w:cs="Gabriola"/>
              </w:rPr>
              <w:t>manufacture</w:t>
            </w:r>
            <w:r w:rsidRPr="00A163FB">
              <w:rPr>
                <w:rFonts w:cs="Gabriola"/>
              </w:rPr>
              <w:t xml:space="preserve"> </w:t>
            </w:r>
            <w:r>
              <w:rPr>
                <w:rFonts w:cs="Gabriola"/>
              </w:rPr>
              <w:t>of</w:t>
            </w:r>
            <w:r w:rsidRPr="00A163FB">
              <w:rPr>
                <w:rFonts w:cs="Gabriola"/>
              </w:rPr>
              <w:t xml:space="preserve"> </w:t>
            </w:r>
            <w:r>
              <w:rPr>
                <w:rFonts w:cs="Gabriola"/>
              </w:rPr>
              <w:t>e</w:t>
            </w:r>
            <w:r w:rsidRPr="00A163FB">
              <w:rPr>
                <w:rFonts w:cs="Gabriola"/>
              </w:rPr>
              <w:t>q</w:t>
            </w:r>
            <w:r>
              <w:rPr>
                <w:rFonts w:cs="Gabriola"/>
              </w:rPr>
              <w:t>uipment</w:t>
            </w:r>
          </w:p>
        </w:tc>
        <w:tc>
          <w:tcPr>
            <w:tcW w:w="0" w:type="auto"/>
          </w:tcPr>
          <w:p w:rsidR="003A0C3C" w:rsidRPr="00176B78" w:rsidRDefault="003A0C3C" w:rsidP="002D5A9C">
            <w:pPr>
              <w:widowControl w:val="0"/>
              <w:autoSpaceDE w:val="0"/>
              <w:autoSpaceDN w:val="0"/>
              <w:adjustRightInd w:val="0"/>
              <w:contextualSpacing/>
              <w:rPr>
                <w:b/>
              </w:rPr>
            </w:pPr>
            <w:r>
              <w:rPr>
                <w:rFonts w:cs="Arial"/>
                <w:b/>
              </w:rPr>
              <w:t>Potvrda</w:t>
            </w:r>
            <w:r w:rsidRPr="00176B78">
              <w:rPr>
                <w:rFonts w:cs="Arial"/>
                <w:b/>
              </w:rPr>
              <w:t xml:space="preserve"> </w:t>
            </w:r>
            <w:r>
              <w:rPr>
                <w:rFonts w:cs="Arial"/>
                <w:b/>
              </w:rPr>
              <w:t>o</w:t>
            </w:r>
            <w:r w:rsidRPr="00176B78">
              <w:rPr>
                <w:rFonts w:cs="Arial"/>
                <w:b/>
              </w:rPr>
              <w:t xml:space="preserve"> </w:t>
            </w:r>
            <w:r>
              <w:rPr>
                <w:rFonts w:cs="Arial"/>
                <w:b/>
              </w:rPr>
              <w:t>poreklu</w:t>
            </w:r>
            <w:r w:rsidRPr="00176B78">
              <w:rPr>
                <w:rFonts w:cs="Arial"/>
                <w:b/>
              </w:rPr>
              <w:t xml:space="preserve"> </w:t>
            </w:r>
            <w:r>
              <w:rPr>
                <w:rFonts w:cs="Arial"/>
                <w:b/>
              </w:rPr>
              <w:t>opreme</w:t>
            </w:r>
          </w:p>
          <w:p w:rsidR="003A0C3C" w:rsidRPr="00176B78" w:rsidRDefault="003A0C3C" w:rsidP="002D5A9C">
            <w:pPr>
              <w:widowControl w:val="0"/>
              <w:autoSpaceDE w:val="0"/>
              <w:autoSpaceDN w:val="0"/>
              <w:adjustRightInd w:val="0"/>
              <w:contextualSpacing/>
              <w:rPr>
                <w:b/>
              </w:rPr>
            </w:pPr>
            <w:r>
              <w:rPr>
                <w:rFonts w:cs="Gabriola"/>
              </w:rPr>
              <w:t>Uslov</w:t>
            </w:r>
            <w:r w:rsidRPr="00A163FB">
              <w:rPr>
                <w:rFonts w:cs="Gabriola"/>
              </w:rPr>
              <w:t xml:space="preserve"> </w:t>
            </w:r>
            <w:r>
              <w:rPr>
                <w:rFonts w:cs="Gabriola"/>
              </w:rPr>
              <w:t>koji</w:t>
            </w:r>
            <w:r w:rsidRPr="00A163FB">
              <w:rPr>
                <w:rFonts w:cs="Gabriola"/>
              </w:rPr>
              <w:t xml:space="preserve"> </w:t>
            </w:r>
            <w:r>
              <w:rPr>
                <w:rFonts w:cs="Gabriola"/>
              </w:rPr>
              <w:t>se</w:t>
            </w:r>
            <w:r w:rsidRPr="00A163FB">
              <w:rPr>
                <w:rFonts w:cs="Gabriola"/>
              </w:rPr>
              <w:t xml:space="preserve"> </w:t>
            </w:r>
            <w:r>
              <w:rPr>
                <w:rFonts w:cs="Gabriola"/>
              </w:rPr>
              <w:t>odnosi</w:t>
            </w:r>
            <w:r w:rsidRPr="00A163FB">
              <w:rPr>
                <w:rFonts w:cs="Gabriola"/>
              </w:rPr>
              <w:t xml:space="preserve"> </w:t>
            </w:r>
            <w:r>
              <w:rPr>
                <w:rFonts w:cs="Gabriola"/>
              </w:rPr>
              <w:t>na</w:t>
            </w:r>
            <w:r w:rsidRPr="00A163FB">
              <w:rPr>
                <w:rFonts w:cs="Gabriola"/>
              </w:rPr>
              <w:t xml:space="preserve"> </w:t>
            </w:r>
            <w:r>
              <w:rPr>
                <w:rFonts w:cs="Gabriola"/>
              </w:rPr>
              <w:t>zemlju</w:t>
            </w:r>
            <w:r w:rsidRPr="00A163FB">
              <w:rPr>
                <w:rFonts w:cs="Gabriola"/>
              </w:rPr>
              <w:t xml:space="preserve"> </w:t>
            </w:r>
            <w:r>
              <w:rPr>
                <w:rFonts w:cs="Gabriola"/>
              </w:rPr>
              <w:t>proizvodnje</w:t>
            </w:r>
            <w:r w:rsidRPr="00A163FB">
              <w:rPr>
                <w:rFonts w:cs="Gabriola"/>
              </w:rPr>
              <w:t xml:space="preserve"> </w:t>
            </w:r>
            <w:r>
              <w:rPr>
                <w:rFonts w:cs="Gabriola"/>
              </w:rPr>
              <w:t>opreme</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Secondar</w:t>
            </w:r>
            <w:r w:rsidRPr="002B3C16">
              <w:rPr>
                <w:rFonts w:cs="Arial"/>
                <w:b/>
                <w:bCs/>
              </w:rPr>
              <w:t>y</w:t>
            </w:r>
            <w:r w:rsidRPr="002B3C16">
              <w:rPr>
                <w:rFonts w:cs="Arial"/>
                <w:b/>
              </w:rPr>
              <w:t xml:space="preserve"> </w:t>
            </w:r>
            <w:r>
              <w:rPr>
                <w:rFonts w:cs="Arial"/>
                <w:b/>
                <w:bCs/>
              </w:rPr>
              <w:t>procurement</w:t>
            </w:r>
          </w:p>
          <w:p w:rsidR="003A0C3C" w:rsidRPr="00F82A30" w:rsidRDefault="003A0C3C" w:rsidP="002053F6">
            <w:pPr>
              <w:widowControl w:val="0"/>
              <w:autoSpaceDE w:val="0"/>
              <w:autoSpaceDN w:val="0"/>
              <w:adjustRightInd w:val="0"/>
              <w:contextualSpacing/>
              <w:rPr>
                <w:rFonts w:cs="Arial"/>
                <w:b/>
              </w:rPr>
            </w:pPr>
            <w:r>
              <w:rPr>
                <w:rFonts w:cs="Arial"/>
              </w:rPr>
              <w:t>Strictl</w:t>
            </w:r>
            <w:r w:rsidRPr="002B3C16">
              <w:rPr>
                <w:rFonts w:cs="Arial"/>
              </w:rPr>
              <w:t xml:space="preserve">y </w:t>
            </w:r>
            <w:r>
              <w:rPr>
                <w:rFonts w:cs="Arial"/>
              </w:rPr>
              <w:t>speaking</w:t>
            </w:r>
            <w:r w:rsidRPr="002B3C16">
              <w:rPr>
                <w:rFonts w:cs="Arial"/>
              </w:rPr>
              <w:t xml:space="preserve">, </w:t>
            </w:r>
            <w:r>
              <w:rPr>
                <w:rFonts w:cs="Arial"/>
              </w:rPr>
              <w:t>secondary procurement refers to the subcontracting</w:t>
            </w:r>
            <w:r w:rsidRPr="002B3C16">
              <w:rPr>
                <w:rFonts w:cs="Arial"/>
              </w:rPr>
              <w:t xml:space="preserve"> </w:t>
            </w:r>
            <w:r>
              <w:rPr>
                <w:rFonts w:cs="Arial"/>
              </w:rPr>
              <w:t>of</w:t>
            </w:r>
            <w:r w:rsidRPr="002B3C16">
              <w:rPr>
                <w:rFonts w:cs="Arial"/>
              </w:rPr>
              <w:t xml:space="preserve"> </w:t>
            </w:r>
            <w:r>
              <w:rPr>
                <w:rFonts w:cs="Arial"/>
              </w:rPr>
              <w:t>supplies</w:t>
            </w:r>
            <w:r w:rsidRPr="002B3C16">
              <w:rPr>
                <w:rFonts w:cs="Arial"/>
              </w:rPr>
              <w:t xml:space="preserve"> </w:t>
            </w:r>
            <w:r>
              <w:rPr>
                <w:rFonts w:cs="Arial"/>
              </w:rPr>
              <w:t>or</w:t>
            </w:r>
            <w:r w:rsidRPr="002B3C16">
              <w:rPr>
                <w:rFonts w:cs="Arial"/>
              </w:rPr>
              <w:t xml:space="preserve"> w</w:t>
            </w:r>
            <w:r>
              <w:rPr>
                <w:rFonts w:cs="Arial"/>
              </w:rPr>
              <w:t>orks</w:t>
            </w:r>
            <w:r w:rsidRPr="002B3C16">
              <w:rPr>
                <w:rFonts w:cs="Arial"/>
              </w:rPr>
              <w:t xml:space="preserve"> </w:t>
            </w:r>
            <w:r>
              <w:rPr>
                <w:rFonts w:cs="Arial"/>
              </w:rPr>
              <w:t>b</w:t>
            </w:r>
            <w:r w:rsidRPr="002B3C16">
              <w:rPr>
                <w:rFonts w:cs="Arial"/>
              </w:rPr>
              <w:t xml:space="preserve">y </w:t>
            </w:r>
            <w:r>
              <w:rPr>
                <w:rFonts w:cs="Arial"/>
              </w:rPr>
              <w:t>a</w:t>
            </w:r>
            <w:r w:rsidRPr="002B3C16">
              <w:rPr>
                <w:rFonts w:cs="Arial"/>
              </w:rPr>
              <w:t xml:space="preserve"> </w:t>
            </w:r>
            <w:r>
              <w:rPr>
                <w:rFonts w:cs="Arial"/>
              </w:rPr>
              <w:t>person</w:t>
            </w:r>
            <w:r w:rsidRPr="002B3C16">
              <w:rPr>
                <w:rFonts w:cs="Arial"/>
              </w:rPr>
              <w:t xml:space="preserve"> </w:t>
            </w:r>
            <w:r>
              <w:rPr>
                <w:rFonts w:cs="Arial"/>
              </w:rPr>
              <w:t>or</w:t>
            </w:r>
            <w:r w:rsidRPr="002B3C16">
              <w:rPr>
                <w:rFonts w:cs="Arial"/>
              </w:rPr>
              <w:t xml:space="preserve"> </w:t>
            </w:r>
            <w:r>
              <w:rPr>
                <w:rFonts w:cs="Arial"/>
              </w:rPr>
              <w:t>organisation</w:t>
            </w:r>
            <w:r w:rsidRPr="002B3C16">
              <w:rPr>
                <w:rFonts w:cs="Arial"/>
              </w:rPr>
              <w:t xml:space="preserve"> </w:t>
            </w:r>
            <w:r>
              <w:rPr>
                <w:rFonts w:cs="Arial"/>
              </w:rPr>
              <w:t>contracted</w:t>
            </w:r>
            <w:r w:rsidRPr="002B3C16">
              <w:rPr>
                <w:rFonts w:cs="Arial"/>
              </w:rPr>
              <w:t xml:space="preserve"> </w:t>
            </w:r>
            <w:r>
              <w:rPr>
                <w:rFonts w:cs="Arial"/>
              </w:rPr>
              <w:t>b</w:t>
            </w:r>
            <w:r w:rsidRPr="002B3C16">
              <w:rPr>
                <w:rFonts w:cs="Arial"/>
              </w:rPr>
              <w:t xml:space="preserve">y </w:t>
            </w:r>
            <w:r>
              <w:rPr>
                <w:rFonts w:cs="Arial"/>
              </w:rPr>
              <w:t>a</w:t>
            </w:r>
            <w:r w:rsidRPr="002B3C16">
              <w:rPr>
                <w:rFonts w:cs="Arial"/>
              </w:rPr>
              <w:t xml:space="preserve"> </w:t>
            </w:r>
            <w:r>
              <w:rPr>
                <w:rFonts w:cs="Arial"/>
              </w:rPr>
              <w:t>Contracting</w:t>
            </w:r>
            <w:r w:rsidRPr="002B3C16">
              <w:rPr>
                <w:rFonts w:cs="Arial"/>
              </w:rPr>
              <w:t xml:space="preserve"> </w:t>
            </w:r>
            <w:r>
              <w:rPr>
                <w:rFonts w:cs="Arial"/>
              </w:rPr>
              <w:t>Authorit</w:t>
            </w:r>
            <w:r w:rsidRPr="002B3C16">
              <w:rPr>
                <w:rFonts w:cs="Arial"/>
              </w:rPr>
              <w:t xml:space="preserve">y </w:t>
            </w:r>
            <w:r>
              <w:rPr>
                <w:rFonts w:cs="Arial"/>
              </w:rPr>
              <w:t>to</w:t>
            </w:r>
            <w:r w:rsidRPr="002B3C16">
              <w:rPr>
                <w:rFonts w:cs="Arial"/>
              </w:rPr>
              <w:t xml:space="preserve"> </w:t>
            </w:r>
            <w:r>
              <w:rPr>
                <w:rFonts w:cs="Arial"/>
              </w:rPr>
              <w:t>provide</w:t>
            </w:r>
            <w:r w:rsidRPr="002B3C16">
              <w:rPr>
                <w:rFonts w:cs="Arial"/>
              </w:rPr>
              <w:t xml:space="preserve"> </w:t>
            </w:r>
            <w:r>
              <w:rPr>
                <w:rFonts w:cs="Arial"/>
              </w:rPr>
              <w:t>services</w:t>
            </w:r>
            <w:r w:rsidRPr="002B3C16">
              <w:rPr>
                <w:rFonts w:cs="Arial"/>
              </w:rPr>
              <w:t xml:space="preserve">, </w:t>
            </w:r>
            <w:r>
              <w:rPr>
                <w:rFonts w:cs="Arial"/>
              </w:rPr>
              <w:t>supplies</w:t>
            </w:r>
            <w:r w:rsidRPr="002B3C16">
              <w:rPr>
                <w:rFonts w:cs="Arial"/>
              </w:rPr>
              <w:t xml:space="preserve"> </w:t>
            </w:r>
            <w:r>
              <w:rPr>
                <w:rFonts w:cs="Arial"/>
              </w:rPr>
              <w:t>or</w:t>
            </w:r>
            <w:r w:rsidRPr="002B3C16">
              <w:rPr>
                <w:rFonts w:cs="Arial"/>
              </w:rPr>
              <w:t xml:space="preserve"> w</w:t>
            </w:r>
            <w:r>
              <w:rPr>
                <w:rFonts w:cs="Arial"/>
              </w:rPr>
              <w:t>orks</w:t>
            </w:r>
            <w:r w:rsidRPr="002B3C16">
              <w:rPr>
                <w:rFonts w:cs="Arial"/>
              </w:rPr>
              <w:t xml:space="preserve">. </w:t>
            </w:r>
            <w:r>
              <w:rPr>
                <w:rFonts w:cs="Arial"/>
              </w:rPr>
              <w:t>Ho</w:t>
            </w:r>
            <w:r w:rsidRPr="002B3C16">
              <w:rPr>
                <w:rFonts w:cs="Arial"/>
              </w:rPr>
              <w:t>w</w:t>
            </w:r>
            <w:r>
              <w:rPr>
                <w:rFonts w:cs="Arial"/>
              </w:rPr>
              <w:t>ever</w:t>
            </w:r>
            <w:r w:rsidRPr="002B3C16">
              <w:rPr>
                <w:rFonts w:cs="Arial"/>
              </w:rPr>
              <w:t xml:space="preserve">, </w:t>
            </w:r>
            <w:r>
              <w:rPr>
                <w:rFonts w:cs="Arial"/>
              </w:rPr>
              <w:t>it</w:t>
            </w:r>
            <w:r w:rsidRPr="002B3C16">
              <w:rPr>
                <w:rFonts w:cs="Arial"/>
              </w:rPr>
              <w:t xml:space="preserve"> </w:t>
            </w:r>
            <w:r>
              <w:rPr>
                <w:rFonts w:cs="Arial"/>
              </w:rPr>
              <w:t>is</w:t>
            </w:r>
            <w:r w:rsidRPr="002B3C16">
              <w:rPr>
                <w:rFonts w:cs="Arial"/>
              </w:rPr>
              <w:t xml:space="preserve"> </w:t>
            </w:r>
            <w:r>
              <w:rPr>
                <w:rFonts w:cs="Arial"/>
              </w:rPr>
              <w:t>more</w:t>
            </w:r>
            <w:r w:rsidRPr="002B3C16">
              <w:rPr>
                <w:rFonts w:cs="Arial"/>
              </w:rPr>
              <w:t xml:space="preserve"> </w:t>
            </w:r>
            <w:r>
              <w:rPr>
                <w:rFonts w:cs="Arial"/>
              </w:rPr>
              <w:t>commonl</w:t>
            </w:r>
            <w:r w:rsidRPr="002B3C16">
              <w:rPr>
                <w:rFonts w:cs="Arial"/>
              </w:rPr>
              <w:t xml:space="preserve">y </w:t>
            </w:r>
            <w:r>
              <w:rPr>
                <w:rFonts w:cs="Arial"/>
              </w:rPr>
              <w:t>used</w:t>
            </w:r>
            <w:r w:rsidRPr="002B3C16">
              <w:rPr>
                <w:rFonts w:cs="Arial"/>
              </w:rPr>
              <w:t xml:space="preserve"> w</w:t>
            </w:r>
            <w:r>
              <w:rPr>
                <w:rFonts w:cs="Arial"/>
              </w:rPr>
              <w:t>ith</w:t>
            </w:r>
            <w:r w:rsidRPr="002B3C16">
              <w:rPr>
                <w:rFonts w:cs="Arial"/>
              </w:rPr>
              <w:t xml:space="preserve"> </w:t>
            </w:r>
            <w:r>
              <w:rPr>
                <w:rFonts w:cs="Arial"/>
              </w:rPr>
              <w:t>reference</w:t>
            </w:r>
            <w:r w:rsidRPr="002B3C16">
              <w:rPr>
                <w:rFonts w:cs="Arial"/>
              </w:rPr>
              <w:t xml:space="preserve"> </w:t>
            </w:r>
            <w:r>
              <w:rPr>
                <w:rFonts w:cs="Arial"/>
              </w:rPr>
              <w:t>to</w:t>
            </w:r>
            <w:r w:rsidRPr="002B3C16">
              <w:rPr>
                <w:rFonts w:cs="Arial"/>
              </w:rPr>
              <w:t xml:space="preserve"> </w:t>
            </w:r>
            <w:r>
              <w:rPr>
                <w:rFonts w:cs="Arial"/>
              </w:rPr>
              <w:t>the</w:t>
            </w:r>
            <w:r w:rsidRPr="002B3C16">
              <w:rPr>
                <w:rFonts w:cs="Arial"/>
              </w:rPr>
              <w:t xml:space="preserve"> </w:t>
            </w:r>
            <w:r>
              <w:rPr>
                <w:rFonts w:cs="Arial"/>
              </w:rPr>
              <w:t>procurement</w:t>
            </w:r>
            <w:r w:rsidRPr="002B3C16">
              <w:rPr>
                <w:rFonts w:cs="Arial"/>
              </w:rPr>
              <w:t xml:space="preserve"> </w:t>
            </w:r>
            <w:r>
              <w:rPr>
                <w:rFonts w:cs="Arial"/>
              </w:rPr>
              <w:t>of</w:t>
            </w:r>
            <w:r w:rsidRPr="002B3C16">
              <w:rPr>
                <w:rFonts w:cs="Arial"/>
              </w:rPr>
              <w:t xml:space="preserve"> </w:t>
            </w:r>
            <w:r>
              <w:rPr>
                <w:rFonts w:cs="Arial"/>
              </w:rPr>
              <w:t>services</w:t>
            </w:r>
            <w:r w:rsidRPr="002B3C16">
              <w:rPr>
                <w:rFonts w:cs="Arial"/>
              </w:rPr>
              <w:t xml:space="preserve">, </w:t>
            </w:r>
            <w:r>
              <w:rPr>
                <w:rFonts w:cs="Arial"/>
              </w:rPr>
              <w:t>supplies</w:t>
            </w:r>
            <w:r w:rsidRPr="002B3C16">
              <w:rPr>
                <w:rFonts w:cs="Arial"/>
              </w:rPr>
              <w:t xml:space="preserve"> </w:t>
            </w:r>
            <w:r>
              <w:rPr>
                <w:rFonts w:cs="Arial"/>
              </w:rPr>
              <w:t>or</w:t>
            </w:r>
            <w:r w:rsidRPr="002B3C16">
              <w:rPr>
                <w:rFonts w:cs="Arial"/>
              </w:rPr>
              <w:t xml:space="preserve"> w</w:t>
            </w:r>
            <w:r>
              <w:rPr>
                <w:rFonts w:cs="Arial"/>
              </w:rPr>
              <w:t>orks</w:t>
            </w:r>
            <w:r w:rsidRPr="002B3C16">
              <w:rPr>
                <w:rFonts w:cs="Arial"/>
              </w:rPr>
              <w:t xml:space="preserve"> </w:t>
            </w:r>
            <w:r>
              <w:rPr>
                <w:rFonts w:cs="Arial"/>
              </w:rPr>
              <w:t>conducted</w:t>
            </w:r>
            <w:r w:rsidRPr="002B3C16">
              <w:rPr>
                <w:rFonts w:cs="Arial"/>
              </w:rPr>
              <w:t xml:space="preserve"> </w:t>
            </w:r>
            <w:r>
              <w:rPr>
                <w:rFonts w:cs="Arial"/>
              </w:rPr>
              <w:t>b</w:t>
            </w:r>
            <w:r w:rsidRPr="002B3C16">
              <w:rPr>
                <w:rFonts w:cs="Arial"/>
              </w:rPr>
              <w:t xml:space="preserve">y </w:t>
            </w:r>
            <w:r>
              <w:rPr>
                <w:rFonts w:cs="Arial"/>
              </w:rPr>
              <w:t>grant</w:t>
            </w:r>
            <w:r w:rsidRPr="002B3C16">
              <w:rPr>
                <w:rFonts w:cs="Arial"/>
              </w:rPr>
              <w:t xml:space="preserve"> </w:t>
            </w:r>
            <w:r>
              <w:rPr>
                <w:rFonts w:cs="Arial"/>
              </w:rPr>
              <w:t>beneficiaries</w:t>
            </w:r>
            <w:r w:rsidRPr="002B3C16">
              <w:rPr>
                <w:rFonts w:cs="Arial"/>
              </w:rPr>
              <w:t xml:space="preserve"> </w:t>
            </w:r>
            <w:r>
              <w:rPr>
                <w:rFonts w:cs="Arial"/>
              </w:rPr>
              <w:t>under</w:t>
            </w:r>
            <w:r w:rsidRPr="002B3C16">
              <w:rPr>
                <w:rFonts w:cs="Arial"/>
              </w:rPr>
              <w:t xml:space="preserve"> </w:t>
            </w:r>
            <w:r>
              <w:rPr>
                <w:rFonts w:cs="Arial"/>
              </w:rPr>
              <w:t>a</w:t>
            </w:r>
            <w:r w:rsidRPr="002B3C16">
              <w:rPr>
                <w:rFonts w:cs="Arial"/>
              </w:rPr>
              <w:t xml:space="preserve"> </w:t>
            </w:r>
            <w:r>
              <w:rPr>
                <w:rFonts w:cs="Arial"/>
              </w:rPr>
              <w:t>grant agreement concluded with a Contracting</w:t>
            </w:r>
            <w:r w:rsidRPr="002B3C16">
              <w:rPr>
                <w:rFonts w:cs="Arial"/>
              </w:rPr>
              <w:t xml:space="preserve"> </w:t>
            </w:r>
            <w:r>
              <w:rPr>
                <w:rFonts w:cs="Arial"/>
              </w:rPr>
              <w:t>Authorit</w:t>
            </w:r>
            <w:r w:rsidRPr="002B3C16">
              <w:rPr>
                <w:rFonts w:cs="Arial"/>
              </w:rPr>
              <w:t>y. (</w:t>
            </w:r>
            <w:r>
              <w:rPr>
                <w:rFonts w:cs="Arial"/>
              </w:rPr>
              <w:t>Since</w:t>
            </w:r>
            <w:r w:rsidRPr="002B3C16">
              <w:rPr>
                <w:rFonts w:cs="Arial"/>
              </w:rPr>
              <w:t xml:space="preserve"> </w:t>
            </w:r>
            <w:r>
              <w:rPr>
                <w:rFonts w:cs="Arial"/>
              </w:rPr>
              <w:t>procurement</w:t>
            </w:r>
            <w:r w:rsidRPr="002B3C16">
              <w:rPr>
                <w:rFonts w:cs="Arial"/>
              </w:rPr>
              <w:t xml:space="preserve"> </w:t>
            </w:r>
            <w:r>
              <w:rPr>
                <w:rFonts w:cs="Arial"/>
              </w:rPr>
              <w:t>does</w:t>
            </w:r>
            <w:r w:rsidRPr="002B3C16">
              <w:rPr>
                <w:rFonts w:cs="Arial"/>
              </w:rPr>
              <w:t xml:space="preserve"> </w:t>
            </w:r>
            <w:r>
              <w:rPr>
                <w:rFonts w:cs="Arial"/>
              </w:rPr>
              <w:t>not</w:t>
            </w:r>
            <w:r w:rsidRPr="002B3C16">
              <w:rPr>
                <w:rFonts w:cs="Arial"/>
              </w:rPr>
              <w:t xml:space="preserve"> </w:t>
            </w:r>
            <w:r>
              <w:rPr>
                <w:rFonts w:cs="Arial"/>
              </w:rPr>
              <w:t>include the award of grants, procurement</w:t>
            </w:r>
            <w:r w:rsidRPr="002B3C16">
              <w:rPr>
                <w:rFonts w:cs="Arial"/>
              </w:rPr>
              <w:t xml:space="preserve"> </w:t>
            </w:r>
            <w:r>
              <w:rPr>
                <w:rFonts w:cs="Arial"/>
              </w:rPr>
              <w:t>under</w:t>
            </w:r>
            <w:r w:rsidRPr="002B3C16">
              <w:rPr>
                <w:rFonts w:cs="Arial"/>
              </w:rPr>
              <w:t xml:space="preserve"> </w:t>
            </w:r>
            <w:r>
              <w:rPr>
                <w:rFonts w:cs="Arial"/>
              </w:rPr>
              <w:t>grants</w:t>
            </w:r>
            <w:r w:rsidRPr="002B3C16">
              <w:rPr>
                <w:rFonts w:cs="Arial"/>
              </w:rPr>
              <w:t xml:space="preserve"> </w:t>
            </w:r>
            <w:r>
              <w:rPr>
                <w:rFonts w:cs="Arial"/>
              </w:rPr>
              <w:t>should</w:t>
            </w:r>
            <w:r w:rsidRPr="002B3C16">
              <w:rPr>
                <w:rFonts w:cs="Arial"/>
              </w:rPr>
              <w:t xml:space="preserve"> </w:t>
            </w:r>
            <w:r>
              <w:rPr>
                <w:rFonts w:cs="Arial"/>
              </w:rPr>
              <w:t>be</w:t>
            </w:r>
            <w:r w:rsidRPr="002B3C16">
              <w:rPr>
                <w:rFonts w:cs="Arial"/>
              </w:rPr>
              <w:t xml:space="preserve"> </w:t>
            </w:r>
            <w:r>
              <w:rPr>
                <w:rFonts w:cs="Arial"/>
              </w:rPr>
              <w:t>termed</w:t>
            </w:r>
            <w:r w:rsidRPr="002B3C16">
              <w:rPr>
                <w:rFonts w:cs="Arial"/>
              </w:rPr>
              <w:t xml:space="preserve"> “</w:t>
            </w:r>
            <w:r>
              <w:rPr>
                <w:rFonts w:cs="Arial"/>
              </w:rPr>
              <w:t>primary procurement” or simply “procurement</w:t>
            </w:r>
            <w:r w:rsidRPr="002B3C16">
              <w:rPr>
                <w:rFonts w:cs="Arial"/>
              </w:rPr>
              <w:t xml:space="preserve">”). </w:t>
            </w:r>
            <w:r>
              <w:rPr>
                <w:rFonts w:cs="Arial"/>
              </w:rPr>
              <w:t>The</w:t>
            </w:r>
            <w:r w:rsidRPr="002B3C16">
              <w:rPr>
                <w:rFonts w:cs="Arial"/>
              </w:rPr>
              <w:t xml:space="preserve"> </w:t>
            </w:r>
            <w:r>
              <w:rPr>
                <w:rFonts w:cs="Arial"/>
              </w:rPr>
              <w:t>rules</w:t>
            </w:r>
            <w:r w:rsidRPr="002B3C16">
              <w:rPr>
                <w:rFonts w:cs="Arial"/>
              </w:rPr>
              <w:t xml:space="preserve"> </w:t>
            </w:r>
            <w:r>
              <w:rPr>
                <w:rFonts w:cs="Arial"/>
              </w:rPr>
              <w:t>and</w:t>
            </w:r>
            <w:r w:rsidRPr="002B3C16">
              <w:rPr>
                <w:rFonts w:cs="Arial"/>
              </w:rPr>
              <w:t xml:space="preserve"> </w:t>
            </w:r>
            <w:r>
              <w:rPr>
                <w:rFonts w:cs="Arial"/>
              </w:rPr>
              <w:t>procedures</w:t>
            </w:r>
            <w:r w:rsidRPr="002B3C16">
              <w:rPr>
                <w:rFonts w:cs="Arial"/>
              </w:rPr>
              <w:t xml:space="preserve"> </w:t>
            </w:r>
            <w:r>
              <w:rPr>
                <w:rFonts w:cs="Arial"/>
              </w:rPr>
              <w:t>to</w:t>
            </w:r>
            <w:r w:rsidRPr="002B3C16">
              <w:rPr>
                <w:rFonts w:cs="Arial"/>
              </w:rPr>
              <w:t xml:space="preserve"> </w:t>
            </w:r>
            <w:r>
              <w:rPr>
                <w:rFonts w:cs="Arial"/>
              </w:rPr>
              <w:t>be</w:t>
            </w:r>
            <w:r w:rsidRPr="002B3C16">
              <w:rPr>
                <w:rFonts w:cs="Arial"/>
              </w:rPr>
              <w:t xml:space="preserve"> </w:t>
            </w:r>
            <w:r>
              <w:rPr>
                <w:rFonts w:cs="Arial"/>
              </w:rPr>
              <w:t>used</w:t>
            </w:r>
            <w:r w:rsidRPr="002B3C16">
              <w:rPr>
                <w:rFonts w:cs="Arial"/>
              </w:rPr>
              <w:t xml:space="preserve"> </w:t>
            </w:r>
            <w:r>
              <w:rPr>
                <w:rFonts w:cs="Arial"/>
              </w:rPr>
              <w:t>are</w:t>
            </w:r>
            <w:r w:rsidRPr="002B3C16">
              <w:rPr>
                <w:rFonts w:cs="Arial"/>
              </w:rPr>
              <w:t xml:space="preserve"> </w:t>
            </w:r>
            <w:r>
              <w:rPr>
                <w:rFonts w:cs="Arial"/>
              </w:rPr>
              <w:t>indicated</w:t>
            </w:r>
            <w:r w:rsidRPr="002B3C16">
              <w:rPr>
                <w:rFonts w:cs="Arial"/>
              </w:rPr>
              <w:t xml:space="preserve"> </w:t>
            </w:r>
            <w:r>
              <w:rPr>
                <w:rFonts w:cs="Arial"/>
              </w:rPr>
              <w:t>in</w:t>
            </w:r>
            <w:r w:rsidRPr="002B3C16">
              <w:rPr>
                <w:rFonts w:cs="Arial"/>
              </w:rPr>
              <w:t xml:space="preserve"> </w:t>
            </w:r>
            <w:r>
              <w:rPr>
                <w:rFonts w:cs="Arial"/>
              </w:rPr>
              <w:t>the</w:t>
            </w:r>
            <w:r w:rsidRPr="002B3C16">
              <w:rPr>
                <w:rFonts w:cs="Arial"/>
              </w:rPr>
              <w:t xml:space="preserve"> </w:t>
            </w:r>
            <w:r>
              <w:rPr>
                <w:rFonts w:cs="Arial"/>
              </w:rPr>
              <w:t>individual</w:t>
            </w:r>
            <w:r w:rsidRPr="002B3C16">
              <w:rPr>
                <w:rFonts w:cs="Arial"/>
              </w:rPr>
              <w:t xml:space="preserve"> </w:t>
            </w:r>
            <w:r>
              <w:rPr>
                <w:rFonts w:cs="Arial"/>
              </w:rPr>
              <w:t>contracts</w:t>
            </w:r>
            <w:r w:rsidRPr="002B3C16">
              <w:rPr>
                <w:rFonts w:cs="Arial"/>
              </w:rPr>
              <w:t xml:space="preserve"> </w:t>
            </w:r>
            <w:r>
              <w:rPr>
                <w:rFonts w:cs="Arial"/>
              </w:rPr>
              <w:t>under</w:t>
            </w:r>
            <w:r w:rsidRPr="002B3C16">
              <w:rPr>
                <w:rFonts w:cs="Arial"/>
              </w:rPr>
              <w:t xml:space="preserve"> w</w:t>
            </w:r>
            <w:r>
              <w:rPr>
                <w:rFonts w:cs="Arial"/>
              </w:rPr>
              <w:t>hich</w:t>
            </w:r>
            <w:r w:rsidRPr="002B3C16">
              <w:rPr>
                <w:rFonts w:cs="Arial"/>
              </w:rPr>
              <w:t xml:space="preserve"> </w:t>
            </w:r>
            <w:r>
              <w:rPr>
                <w:rFonts w:cs="Arial"/>
              </w:rPr>
              <w:t>services</w:t>
            </w:r>
            <w:r w:rsidRPr="002B3C16">
              <w:rPr>
                <w:rFonts w:cs="Arial"/>
              </w:rPr>
              <w:t xml:space="preserve">, </w:t>
            </w:r>
            <w:r>
              <w:rPr>
                <w:rFonts w:cs="Arial"/>
              </w:rPr>
              <w:t>supplies</w:t>
            </w:r>
            <w:r w:rsidRPr="002B3C16">
              <w:rPr>
                <w:rFonts w:cs="Arial"/>
              </w:rPr>
              <w:t xml:space="preserve"> </w:t>
            </w:r>
            <w:r>
              <w:rPr>
                <w:rFonts w:cs="Arial"/>
              </w:rPr>
              <w:t>or</w:t>
            </w:r>
            <w:r w:rsidRPr="002B3C16">
              <w:rPr>
                <w:rFonts w:cs="Arial"/>
              </w:rPr>
              <w:t xml:space="preserve"> w</w:t>
            </w:r>
            <w:r>
              <w:rPr>
                <w:rFonts w:cs="Arial"/>
              </w:rPr>
              <w:t>orks</w:t>
            </w:r>
            <w:r w:rsidRPr="002B3C16">
              <w:rPr>
                <w:rFonts w:cs="Arial"/>
              </w:rPr>
              <w:t xml:space="preserve"> </w:t>
            </w:r>
            <w:r>
              <w:rPr>
                <w:rFonts w:cs="Arial"/>
              </w:rPr>
              <w:t>are</w:t>
            </w:r>
            <w:r w:rsidRPr="002B3C16">
              <w:rPr>
                <w:rFonts w:cs="Arial"/>
              </w:rPr>
              <w:t xml:space="preserve"> </w:t>
            </w:r>
            <w:r>
              <w:rPr>
                <w:rFonts w:cs="Arial"/>
              </w:rPr>
              <w:t>to</w:t>
            </w:r>
            <w:r w:rsidRPr="002B3C16">
              <w:rPr>
                <w:rFonts w:cs="Arial"/>
              </w:rPr>
              <w:t xml:space="preserve"> </w:t>
            </w:r>
            <w:r>
              <w:rPr>
                <w:rFonts w:cs="Arial"/>
              </w:rPr>
              <w:t>be</w:t>
            </w:r>
            <w:r w:rsidRPr="002B3C16">
              <w:rPr>
                <w:rFonts w:cs="Arial"/>
              </w:rPr>
              <w:t xml:space="preserve"> (</w:t>
            </w:r>
            <w:r>
              <w:rPr>
                <w:rFonts w:cs="Arial"/>
              </w:rPr>
              <w:t>sub</w:t>
            </w:r>
            <w:r w:rsidRPr="002B3C16">
              <w:rPr>
                <w:rFonts w:cs="Arial"/>
              </w:rPr>
              <w:t>-)</w:t>
            </w:r>
            <w:r>
              <w:rPr>
                <w:rFonts w:cs="Arial"/>
              </w:rPr>
              <w:t>contracted</w:t>
            </w:r>
            <w:r w:rsidRPr="002B3C16">
              <w:rPr>
                <w:rFonts w:cs="Arial"/>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Sekundarne nabavke</w:t>
            </w:r>
          </w:p>
          <w:p w:rsidR="003A0C3C" w:rsidRPr="00F82A30" w:rsidRDefault="003A0C3C" w:rsidP="002053F6">
            <w:pPr>
              <w:widowControl w:val="0"/>
              <w:autoSpaceDE w:val="0"/>
              <w:autoSpaceDN w:val="0"/>
              <w:adjustRightInd w:val="0"/>
              <w:contextualSpacing/>
              <w:rPr>
                <w:rFonts w:cs="Arial"/>
                <w:b/>
              </w:rPr>
            </w:pPr>
            <w:r>
              <w:rPr>
                <w:rFonts w:cs="Arial"/>
                <w:lang/>
              </w:rPr>
              <w:t>Striktno</w:t>
            </w:r>
            <w:r w:rsidRPr="009C20CD">
              <w:rPr>
                <w:rFonts w:cs="Arial"/>
                <w:lang/>
              </w:rPr>
              <w:t xml:space="preserve"> </w:t>
            </w:r>
            <w:r>
              <w:rPr>
                <w:rFonts w:cs="Arial"/>
                <w:lang/>
              </w:rPr>
              <w:t>govoreći</w:t>
            </w:r>
            <w:r w:rsidRPr="009C20CD">
              <w:rPr>
                <w:rFonts w:cs="Arial"/>
                <w:lang/>
              </w:rPr>
              <w:t xml:space="preserve">, </w:t>
            </w:r>
            <w:r>
              <w:rPr>
                <w:rFonts w:cs="Arial"/>
                <w:lang/>
              </w:rPr>
              <w:t>sekundarne</w:t>
            </w:r>
            <w:r w:rsidRPr="009C20CD">
              <w:rPr>
                <w:rFonts w:cs="Arial"/>
                <w:lang/>
              </w:rPr>
              <w:t xml:space="preserve"> </w:t>
            </w:r>
            <w:r>
              <w:rPr>
                <w:rFonts w:cs="Arial"/>
                <w:lang/>
              </w:rPr>
              <w:t>nabavke</w:t>
            </w:r>
            <w:r w:rsidRPr="009C20CD">
              <w:rPr>
                <w:rFonts w:cs="Arial"/>
                <w:lang/>
              </w:rPr>
              <w:t xml:space="preserve"> </w:t>
            </w:r>
            <w:r>
              <w:rPr>
                <w:rFonts w:cs="Arial"/>
                <w:lang/>
              </w:rPr>
              <w:t>se</w:t>
            </w:r>
            <w:r w:rsidRPr="009C20CD">
              <w:rPr>
                <w:rFonts w:cs="Arial"/>
                <w:lang/>
              </w:rPr>
              <w:t xml:space="preserve"> </w:t>
            </w:r>
            <w:r>
              <w:rPr>
                <w:rFonts w:cs="Arial"/>
                <w:lang/>
              </w:rPr>
              <w:t>odnose</w:t>
            </w:r>
            <w:r w:rsidRPr="009C20CD">
              <w:rPr>
                <w:rFonts w:cs="Arial"/>
                <w:lang/>
              </w:rPr>
              <w:t xml:space="preserve"> </w:t>
            </w:r>
            <w:r>
              <w:rPr>
                <w:rFonts w:cs="Arial"/>
                <w:lang/>
              </w:rPr>
              <w:t>na</w:t>
            </w:r>
            <w:r w:rsidRPr="009C20CD">
              <w:rPr>
                <w:rFonts w:cs="Arial"/>
                <w:lang/>
              </w:rPr>
              <w:t xml:space="preserve"> </w:t>
            </w:r>
            <w:r>
              <w:rPr>
                <w:rFonts w:cs="Arial"/>
                <w:lang/>
              </w:rPr>
              <w:t>podizvođače</w:t>
            </w:r>
            <w:r w:rsidRPr="009C20CD">
              <w:rPr>
                <w:rFonts w:cs="Arial"/>
                <w:lang/>
              </w:rPr>
              <w:t xml:space="preserve"> </w:t>
            </w:r>
            <w:r>
              <w:rPr>
                <w:rFonts w:cs="Arial"/>
                <w:lang/>
              </w:rPr>
              <w:t>u</w:t>
            </w:r>
            <w:r w:rsidRPr="009C20CD">
              <w:rPr>
                <w:rFonts w:cs="Arial"/>
                <w:lang/>
              </w:rPr>
              <w:t xml:space="preserve"> </w:t>
            </w:r>
            <w:r>
              <w:rPr>
                <w:rFonts w:cs="Arial"/>
                <w:lang/>
              </w:rPr>
              <w:t>pogledu</w:t>
            </w:r>
            <w:r w:rsidRPr="009C20CD">
              <w:rPr>
                <w:rFonts w:cs="Arial"/>
                <w:lang/>
              </w:rPr>
              <w:t xml:space="preserve"> </w:t>
            </w:r>
            <w:r>
              <w:rPr>
                <w:rFonts w:cs="Arial"/>
                <w:lang/>
              </w:rPr>
              <w:t>robe</w:t>
            </w:r>
            <w:r w:rsidRPr="009C20CD">
              <w:rPr>
                <w:rFonts w:cs="Arial"/>
                <w:lang/>
              </w:rPr>
              <w:t xml:space="preserve"> </w:t>
            </w:r>
            <w:r>
              <w:rPr>
                <w:rFonts w:cs="Arial"/>
                <w:lang/>
              </w:rPr>
              <w:t>ili</w:t>
            </w:r>
            <w:r w:rsidRPr="009C20CD">
              <w:rPr>
                <w:rFonts w:cs="Arial"/>
                <w:lang/>
              </w:rPr>
              <w:t xml:space="preserve"> </w:t>
            </w:r>
            <w:r>
              <w:rPr>
                <w:rFonts w:cs="Arial"/>
                <w:lang/>
              </w:rPr>
              <w:t>radova</w:t>
            </w:r>
            <w:r w:rsidRPr="009C20CD">
              <w:rPr>
                <w:rFonts w:cs="Arial"/>
                <w:lang/>
              </w:rPr>
              <w:t xml:space="preserve">, </w:t>
            </w:r>
            <w:r>
              <w:rPr>
                <w:rFonts w:cs="Arial"/>
                <w:lang/>
              </w:rPr>
              <w:t>od</w:t>
            </w:r>
            <w:r w:rsidRPr="009C20CD">
              <w:rPr>
                <w:rFonts w:cs="Arial"/>
                <w:lang/>
              </w:rPr>
              <w:t xml:space="preserve"> </w:t>
            </w:r>
            <w:r>
              <w:rPr>
                <w:rFonts w:cs="Arial"/>
                <w:lang/>
              </w:rPr>
              <w:t>strane</w:t>
            </w:r>
            <w:r w:rsidRPr="009C20CD">
              <w:rPr>
                <w:rFonts w:cs="Arial"/>
                <w:lang/>
              </w:rPr>
              <w:t xml:space="preserve"> </w:t>
            </w:r>
            <w:r>
              <w:rPr>
                <w:rFonts w:cs="Arial"/>
                <w:lang/>
              </w:rPr>
              <w:t>lica</w:t>
            </w:r>
            <w:r w:rsidRPr="009C20CD">
              <w:rPr>
                <w:rFonts w:cs="Arial"/>
                <w:lang/>
              </w:rPr>
              <w:t xml:space="preserve"> </w:t>
            </w:r>
            <w:r>
              <w:rPr>
                <w:rFonts w:cs="Arial"/>
                <w:lang/>
              </w:rPr>
              <w:t>ili</w:t>
            </w:r>
            <w:r w:rsidRPr="009C20CD">
              <w:rPr>
                <w:rFonts w:cs="Arial"/>
                <w:lang/>
              </w:rPr>
              <w:t xml:space="preserve"> </w:t>
            </w:r>
            <w:r>
              <w:rPr>
                <w:rFonts w:cs="Arial"/>
                <w:lang/>
              </w:rPr>
              <w:t>organizacije</w:t>
            </w:r>
            <w:r w:rsidRPr="009C20CD">
              <w:rPr>
                <w:rFonts w:cs="Arial"/>
                <w:lang/>
              </w:rPr>
              <w:t xml:space="preserve"> </w:t>
            </w:r>
            <w:r>
              <w:rPr>
                <w:rFonts w:cs="Arial"/>
                <w:lang/>
              </w:rPr>
              <w:t>koju</w:t>
            </w:r>
            <w:r w:rsidRPr="009C20CD">
              <w:rPr>
                <w:rFonts w:cs="Arial"/>
                <w:lang/>
              </w:rPr>
              <w:t xml:space="preserve"> </w:t>
            </w:r>
            <w:r>
              <w:rPr>
                <w:rFonts w:cs="Arial"/>
                <w:lang/>
              </w:rPr>
              <w:t>je</w:t>
            </w:r>
            <w:r w:rsidRPr="009C20CD">
              <w:rPr>
                <w:rFonts w:cs="Arial"/>
                <w:lang/>
              </w:rPr>
              <w:t xml:space="preserve"> </w:t>
            </w:r>
            <w:r>
              <w:rPr>
                <w:rFonts w:cs="Arial"/>
                <w:lang/>
              </w:rPr>
              <w:t>telo</w:t>
            </w:r>
            <w:r w:rsidRPr="009C20CD">
              <w:rPr>
                <w:rFonts w:cs="Arial"/>
                <w:lang/>
              </w:rPr>
              <w:t xml:space="preserve"> </w:t>
            </w:r>
            <w:r>
              <w:rPr>
                <w:rFonts w:cs="Arial"/>
                <w:lang/>
              </w:rPr>
              <w:t>za</w:t>
            </w:r>
            <w:r w:rsidRPr="009C20CD">
              <w:rPr>
                <w:rFonts w:cs="Arial"/>
                <w:lang/>
              </w:rPr>
              <w:t xml:space="preserve"> </w:t>
            </w:r>
            <w:r>
              <w:rPr>
                <w:rFonts w:cs="Arial"/>
                <w:lang/>
              </w:rPr>
              <w:t>ugovaranje</w:t>
            </w:r>
            <w:r w:rsidRPr="009C20CD">
              <w:rPr>
                <w:rFonts w:cs="Arial"/>
                <w:lang/>
              </w:rPr>
              <w:t xml:space="preserve"> </w:t>
            </w:r>
            <w:r>
              <w:rPr>
                <w:rFonts w:cs="Arial"/>
                <w:lang/>
              </w:rPr>
              <w:t>angažovalo</w:t>
            </w:r>
            <w:r w:rsidRPr="009C20CD">
              <w:rPr>
                <w:rFonts w:cs="Arial"/>
                <w:lang/>
              </w:rPr>
              <w:t xml:space="preserve"> </w:t>
            </w:r>
            <w:r>
              <w:rPr>
                <w:rFonts w:cs="Arial"/>
                <w:lang/>
              </w:rPr>
              <w:t>za</w:t>
            </w:r>
            <w:r w:rsidRPr="009C20CD">
              <w:rPr>
                <w:rFonts w:cs="Arial"/>
                <w:lang/>
              </w:rPr>
              <w:t xml:space="preserve"> </w:t>
            </w:r>
            <w:r>
              <w:rPr>
                <w:rFonts w:cs="Arial"/>
                <w:lang/>
              </w:rPr>
              <w:t>pružanje</w:t>
            </w:r>
            <w:r w:rsidRPr="009C20CD">
              <w:rPr>
                <w:rFonts w:cs="Arial"/>
                <w:lang/>
              </w:rPr>
              <w:t xml:space="preserve"> </w:t>
            </w:r>
            <w:r>
              <w:rPr>
                <w:rFonts w:cs="Arial"/>
                <w:lang/>
              </w:rPr>
              <w:t>usluga</w:t>
            </w:r>
            <w:r w:rsidRPr="009C20CD">
              <w:rPr>
                <w:rFonts w:cs="Arial"/>
                <w:lang/>
              </w:rPr>
              <w:t xml:space="preserve">, </w:t>
            </w:r>
            <w:r>
              <w:rPr>
                <w:rFonts w:cs="Arial"/>
                <w:lang/>
              </w:rPr>
              <w:t>robe</w:t>
            </w:r>
            <w:r w:rsidRPr="009C20CD">
              <w:rPr>
                <w:rFonts w:cs="Arial"/>
                <w:lang/>
              </w:rPr>
              <w:t xml:space="preserve"> </w:t>
            </w:r>
            <w:r>
              <w:rPr>
                <w:rFonts w:cs="Arial"/>
                <w:lang/>
              </w:rPr>
              <w:t>ili</w:t>
            </w:r>
            <w:r w:rsidRPr="009C20CD">
              <w:rPr>
                <w:rFonts w:cs="Arial"/>
                <w:lang/>
              </w:rPr>
              <w:t xml:space="preserve"> </w:t>
            </w:r>
            <w:r>
              <w:rPr>
                <w:rFonts w:cs="Arial"/>
                <w:lang/>
              </w:rPr>
              <w:t>radova</w:t>
            </w:r>
            <w:r w:rsidRPr="009C20CD">
              <w:rPr>
                <w:rFonts w:cs="Arial"/>
                <w:lang/>
              </w:rPr>
              <w:t xml:space="preserve">. </w:t>
            </w:r>
            <w:r>
              <w:rPr>
                <w:rFonts w:cs="Arial"/>
                <w:lang/>
              </w:rPr>
              <w:t>Međutim</w:t>
            </w:r>
            <w:r w:rsidRPr="009C20CD">
              <w:rPr>
                <w:rFonts w:cs="Arial"/>
                <w:lang/>
              </w:rPr>
              <w:t xml:space="preserve">, </w:t>
            </w:r>
            <w:r>
              <w:rPr>
                <w:rFonts w:cs="Arial"/>
                <w:lang/>
              </w:rPr>
              <w:t>če</w:t>
            </w:r>
            <w:r w:rsidRPr="009C20CD">
              <w:rPr>
                <w:rFonts w:cs="Arial"/>
                <w:lang/>
              </w:rPr>
              <w:t>š</w:t>
            </w:r>
            <w:r>
              <w:rPr>
                <w:rFonts w:cs="Arial"/>
                <w:lang/>
              </w:rPr>
              <w:t>će</w:t>
            </w:r>
            <w:r w:rsidRPr="009C20CD">
              <w:rPr>
                <w:rFonts w:cs="Arial"/>
                <w:lang/>
              </w:rPr>
              <w:t xml:space="preserve"> </w:t>
            </w:r>
            <w:r>
              <w:rPr>
                <w:rFonts w:cs="Arial"/>
                <w:lang/>
              </w:rPr>
              <w:t>se</w:t>
            </w:r>
            <w:r w:rsidRPr="009C20CD">
              <w:rPr>
                <w:rFonts w:cs="Arial"/>
                <w:lang/>
              </w:rPr>
              <w:t xml:space="preserve"> </w:t>
            </w:r>
            <w:r>
              <w:rPr>
                <w:rFonts w:cs="Arial"/>
                <w:lang/>
              </w:rPr>
              <w:t>koristi</w:t>
            </w:r>
            <w:r w:rsidRPr="009C20CD">
              <w:rPr>
                <w:rFonts w:cs="Arial"/>
                <w:lang/>
              </w:rPr>
              <w:t xml:space="preserve"> </w:t>
            </w:r>
            <w:r>
              <w:rPr>
                <w:rFonts w:cs="Arial"/>
                <w:lang/>
              </w:rPr>
              <w:t>u</w:t>
            </w:r>
            <w:r w:rsidRPr="009C20CD">
              <w:rPr>
                <w:rFonts w:cs="Arial"/>
                <w:lang/>
              </w:rPr>
              <w:t xml:space="preserve"> </w:t>
            </w:r>
            <w:r>
              <w:rPr>
                <w:rFonts w:cs="Arial"/>
                <w:lang/>
              </w:rPr>
              <w:t>vezi</w:t>
            </w:r>
            <w:r w:rsidRPr="009C20CD">
              <w:rPr>
                <w:rFonts w:cs="Arial"/>
                <w:lang/>
              </w:rPr>
              <w:t xml:space="preserve"> </w:t>
            </w:r>
            <w:r>
              <w:rPr>
                <w:rFonts w:cs="Arial"/>
                <w:lang/>
              </w:rPr>
              <w:t>sa</w:t>
            </w:r>
            <w:r w:rsidRPr="009C20CD">
              <w:rPr>
                <w:rFonts w:cs="Arial"/>
                <w:lang/>
              </w:rPr>
              <w:t xml:space="preserve"> </w:t>
            </w:r>
            <w:r>
              <w:rPr>
                <w:rFonts w:cs="Arial"/>
                <w:lang/>
              </w:rPr>
              <w:t>nabavkom</w:t>
            </w:r>
            <w:r w:rsidRPr="009C20CD">
              <w:rPr>
                <w:rFonts w:cs="Arial"/>
                <w:lang/>
              </w:rPr>
              <w:t xml:space="preserve"> </w:t>
            </w:r>
            <w:r>
              <w:rPr>
                <w:rFonts w:cs="Arial"/>
                <w:lang/>
              </w:rPr>
              <w:t>usluga</w:t>
            </w:r>
            <w:r w:rsidRPr="009C20CD">
              <w:rPr>
                <w:rFonts w:cs="Arial"/>
                <w:lang/>
              </w:rPr>
              <w:t xml:space="preserve">, </w:t>
            </w:r>
            <w:r>
              <w:rPr>
                <w:rFonts w:cs="Arial"/>
                <w:lang/>
              </w:rPr>
              <w:t>robe</w:t>
            </w:r>
            <w:r w:rsidRPr="009C20CD">
              <w:rPr>
                <w:rFonts w:cs="Arial"/>
                <w:lang/>
              </w:rPr>
              <w:t xml:space="preserve"> </w:t>
            </w:r>
            <w:r>
              <w:rPr>
                <w:rFonts w:cs="Arial"/>
                <w:lang/>
              </w:rPr>
              <w:t>i</w:t>
            </w:r>
            <w:r w:rsidRPr="009C20CD">
              <w:rPr>
                <w:rFonts w:cs="Arial"/>
                <w:lang/>
              </w:rPr>
              <w:t xml:space="preserve"> </w:t>
            </w:r>
            <w:r>
              <w:rPr>
                <w:rFonts w:cs="Arial"/>
                <w:lang/>
              </w:rPr>
              <w:t>radova</w:t>
            </w:r>
            <w:r w:rsidRPr="009C20CD">
              <w:rPr>
                <w:rFonts w:cs="Arial"/>
                <w:lang/>
              </w:rPr>
              <w:t xml:space="preserve"> </w:t>
            </w:r>
            <w:r>
              <w:rPr>
                <w:rFonts w:cs="Arial"/>
                <w:lang/>
              </w:rPr>
              <w:t>koji</w:t>
            </w:r>
            <w:r w:rsidRPr="009C20CD">
              <w:rPr>
                <w:rFonts w:cs="Arial"/>
                <w:lang/>
              </w:rPr>
              <w:t xml:space="preserve"> </w:t>
            </w:r>
            <w:r>
              <w:rPr>
                <w:rFonts w:cs="Arial"/>
                <w:lang/>
              </w:rPr>
              <w:t>se</w:t>
            </w:r>
            <w:r w:rsidRPr="009C20CD">
              <w:rPr>
                <w:rFonts w:cs="Arial"/>
                <w:lang/>
              </w:rPr>
              <w:t xml:space="preserve"> </w:t>
            </w:r>
            <w:r>
              <w:rPr>
                <w:rFonts w:cs="Arial"/>
                <w:lang/>
              </w:rPr>
              <w:t>sprovode</w:t>
            </w:r>
            <w:r w:rsidRPr="009C20CD">
              <w:rPr>
                <w:rFonts w:cs="Arial"/>
                <w:lang/>
              </w:rPr>
              <w:t xml:space="preserve"> </w:t>
            </w:r>
            <w:r>
              <w:rPr>
                <w:rFonts w:cs="Arial"/>
                <w:lang/>
              </w:rPr>
              <w:t>od</w:t>
            </w:r>
            <w:r w:rsidRPr="009C20CD">
              <w:rPr>
                <w:rFonts w:cs="Arial"/>
                <w:lang/>
              </w:rPr>
              <w:t xml:space="preserve"> </w:t>
            </w:r>
            <w:r>
              <w:rPr>
                <w:rFonts w:cs="Arial"/>
                <w:lang/>
              </w:rPr>
              <w:t>strane</w:t>
            </w:r>
            <w:r w:rsidRPr="009C20CD">
              <w:rPr>
                <w:rFonts w:cs="Arial"/>
                <w:lang/>
              </w:rPr>
              <w:t xml:space="preserve"> </w:t>
            </w:r>
            <w:r>
              <w:rPr>
                <w:rFonts w:cs="Arial"/>
                <w:lang/>
              </w:rPr>
              <w:t>korisnika</w:t>
            </w:r>
            <w:r w:rsidRPr="009C20CD">
              <w:rPr>
                <w:rFonts w:cs="Arial"/>
                <w:lang/>
              </w:rPr>
              <w:t xml:space="preserve"> </w:t>
            </w:r>
            <w:r>
              <w:rPr>
                <w:rFonts w:cs="Arial"/>
                <w:lang/>
              </w:rPr>
              <w:t>grantova</w:t>
            </w:r>
            <w:r w:rsidRPr="009C20CD">
              <w:rPr>
                <w:rFonts w:cs="Arial"/>
                <w:lang/>
              </w:rPr>
              <w:t xml:space="preserve"> </w:t>
            </w:r>
            <w:r>
              <w:rPr>
                <w:rFonts w:cs="Arial"/>
                <w:lang/>
              </w:rPr>
              <w:t>u</w:t>
            </w:r>
            <w:r w:rsidRPr="009C20CD">
              <w:rPr>
                <w:rFonts w:cs="Arial"/>
                <w:lang/>
              </w:rPr>
              <w:t xml:space="preserve"> </w:t>
            </w:r>
            <w:r>
              <w:rPr>
                <w:rFonts w:cs="Arial"/>
                <w:lang/>
              </w:rPr>
              <w:t>okviru</w:t>
            </w:r>
            <w:r w:rsidRPr="009C20CD">
              <w:rPr>
                <w:rFonts w:cs="Arial"/>
                <w:lang/>
              </w:rPr>
              <w:t xml:space="preserve"> </w:t>
            </w:r>
            <w:r>
              <w:rPr>
                <w:rFonts w:cs="Arial"/>
                <w:lang/>
              </w:rPr>
              <w:t>ugovora</w:t>
            </w:r>
            <w:r w:rsidRPr="009C20CD">
              <w:rPr>
                <w:rFonts w:cs="Arial"/>
                <w:lang/>
              </w:rPr>
              <w:t xml:space="preserve"> </w:t>
            </w:r>
            <w:r>
              <w:rPr>
                <w:rFonts w:cs="Arial"/>
                <w:lang/>
              </w:rPr>
              <w:t>o</w:t>
            </w:r>
            <w:r w:rsidRPr="009C20CD">
              <w:rPr>
                <w:rFonts w:cs="Arial"/>
                <w:lang/>
              </w:rPr>
              <w:t xml:space="preserve"> </w:t>
            </w:r>
            <w:r>
              <w:rPr>
                <w:rFonts w:cs="Arial"/>
                <w:lang/>
              </w:rPr>
              <w:t>grantu</w:t>
            </w:r>
            <w:r w:rsidRPr="009C20CD">
              <w:rPr>
                <w:rFonts w:cs="Arial"/>
                <w:lang/>
              </w:rPr>
              <w:t xml:space="preserve"> </w:t>
            </w:r>
            <w:r>
              <w:rPr>
                <w:rFonts w:cs="Arial"/>
                <w:lang/>
              </w:rPr>
              <w:t>koji</w:t>
            </w:r>
            <w:r w:rsidRPr="009C20CD">
              <w:rPr>
                <w:rFonts w:cs="Arial"/>
                <w:lang/>
              </w:rPr>
              <w:t xml:space="preserve"> </w:t>
            </w:r>
            <w:r>
              <w:rPr>
                <w:rFonts w:cs="Arial"/>
                <w:lang/>
              </w:rPr>
              <w:t>je</w:t>
            </w:r>
            <w:r w:rsidRPr="009C20CD">
              <w:rPr>
                <w:rFonts w:cs="Arial"/>
                <w:lang/>
              </w:rPr>
              <w:t xml:space="preserve"> </w:t>
            </w:r>
            <w:r>
              <w:rPr>
                <w:rFonts w:cs="Arial"/>
                <w:lang/>
              </w:rPr>
              <w:t>sklopljen</w:t>
            </w:r>
            <w:r w:rsidRPr="009C20CD">
              <w:rPr>
                <w:rFonts w:cs="Arial"/>
                <w:lang/>
              </w:rPr>
              <w:t xml:space="preserve"> </w:t>
            </w:r>
            <w:r>
              <w:rPr>
                <w:rFonts w:cs="Arial"/>
                <w:lang/>
              </w:rPr>
              <w:t>sa</w:t>
            </w:r>
            <w:r w:rsidRPr="009C20CD">
              <w:rPr>
                <w:rFonts w:cs="Arial"/>
                <w:lang/>
              </w:rPr>
              <w:t xml:space="preserve"> </w:t>
            </w:r>
            <w:r>
              <w:rPr>
                <w:rFonts w:cs="Arial"/>
                <w:lang/>
              </w:rPr>
              <w:t>telom</w:t>
            </w:r>
            <w:r w:rsidRPr="009C20CD">
              <w:rPr>
                <w:rFonts w:cs="Arial"/>
                <w:lang/>
              </w:rPr>
              <w:t xml:space="preserve"> </w:t>
            </w:r>
            <w:r>
              <w:rPr>
                <w:rFonts w:cs="Arial"/>
                <w:lang/>
              </w:rPr>
              <w:t>za</w:t>
            </w:r>
            <w:r w:rsidRPr="009C20CD">
              <w:rPr>
                <w:rFonts w:cs="Arial"/>
                <w:lang/>
              </w:rPr>
              <w:t xml:space="preserve"> </w:t>
            </w:r>
            <w:r>
              <w:rPr>
                <w:rFonts w:cs="Arial"/>
                <w:lang/>
              </w:rPr>
              <w:t>ugovaranje</w:t>
            </w:r>
            <w:r w:rsidRPr="009C20CD">
              <w:rPr>
                <w:rFonts w:cs="Arial"/>
                <w:lang/>
              </w:rPr>
              <w:t>. (</w:t>
            </w:r>
            <w:r>
              <w:rPr>
                <w:rFonts w:cs="Arial"/>
                <w:lang/>
              </w:rPr>
              <w:t>Po</w:t>
            </w:r>
            <w:r w:rsidRPr="009C20CD">
              <w:rPr>
                <w:rFonts w:cs="Arial"/>
                <w:lang/>
              </w:rPr>
              <w:t>š</w:t>
            </w:r>
            <w:r>
              <w:rPr>
                <w:rFonts w:cs="Arial"/>
                <w:lang/>
              </w:rPr>
              <w:t>to</w:t>
            </w:r>
            <w:r w:rsidRPr="009C20CD">
              <w:rPr>
                <w:rFonts w:cs="Arial"/>
                <w:lang/>
              </w:rPr>
              <w:t xml:space="preserve"> </w:t>
            </w:r>
            <w:r>
              <w:rPr>
                <w:rFonts w:cs="Arial"/>
                <w:lang/>
              </w:rPr>
              <w:t>nabavka</w:t>
            </w:r>
            <w:r w:rsidRPr="009C20CD">
              <w:rPr>
                <w:rFonts w:cs="Arial"/>
                <w:lang/>
              </w:rPr>
              <w:t xml:space="preserve"> </w:t>
            </w:r>
            <w:r>
              <w:rPr>
                <w:rFonts w:cs="Arial"/>
                <w:lang/>
              </w:rPr>
              <w:t>ne</w:t>
            </w:r>
            <w:r w:rsidRPr="009C20CD">
              <w:rPr>
                <w:rFonts w:cs="Arial"/>
                <w:lang/>
              </w:rPr>
              <w:t xml:space="preserve"> </w:t>
            </w:r>
            <w:r>
              <w:rPr>
                <w:rFonts w:cs="Arial"/>
                <w:lang/>
              </w:rPr>
              <w:t>uključuje</w:t>
            </w:r>
            <w:r w:rsidRPr="009C20CD">
              <w:rPr>
                <w:rFonts w:cs="Arial"/>
                <w:lang/>
              </w:rPr>
              <w:t xml:space="preserve"> </w:t>
            </w:r>
            <w:r>
              <w:rPr>
                <w:rFonts w:cs="Arial"/>
                <w:lang/>
              </w:rPr>
              <w:t>dodelu</w:t>
            </w:r>
            <w:r w:rsidRPr="009C20CD">
              <w:rPr>
                <w:rFonts w:cs="Arial"/>
                <w:lang/>
              </w:rPr>
              <w:t xml:space="preserve"> </w:t>
            </w:r>
            <w:r>
              <w:rPr>
                <w:rFonts w:cs="Arial"/>
                <w:lang/>
              </w:rPr>
              <w:t>bespovratnih</w:t>
            </w:r>
            <w:r w:rsidRPr="009C20CD">
              <w:rPr>
                <w:rFonts w:cs="Arial"/>
                <w:lang/>
              </w:rPr>
              <w:t xml:space="preserve"> </w:t>
            </w:r>
            <w:r>
              <w:rPr>
                <w:rFonts w:cs="Arial"/>
                <w:lang/>
              </w:rPr>
              <w:t>sredstava</w:t>
            </w:r>
            <w:r w:rsidRPr="009C20CD">
              <w:rPr>
                <w:rFonts w:cs="Arial"/>
                <w:lang/>
              </w:rPr>
              <w:t xml:space="preserve">, </w:t>
            </w:r>
            <w:r>
              <w:rPr>
                <w:rFonts w:cs="Arial"/>
                <w:lang/>
              </w:rPr>
              <w:t>nabavka</w:t>
            </w:r>
            <w:r w:rsidRPr="009C20CD">
              <w:rPr>
                <w:rFonts w:cs="Arial"/>
                <w:lang/>
              </w:rPr>
              <w:t xml:space="preserve"> </w:t>
            </w:r>
            <w:r>
              <w:rPr>
                <w:rFonts w:cs="Arial"/>
                <w:lang/>
              </w:rPr>
              <w:t>u</w:t>
            </w:r>
            <w:r w:rsidRPr="009C20CD">
              <w:rPr>
                <w:rFonts w:cs="Arial"/>
                <w:lang/>
              </w:rPr>
              <w:t xml:space="preserve"> </w:t>
            </w:r>
            <w:r>
              <w:rPr>
                <w:rFonts w:cs="Arial"/>
                <w:lang/>
              </w:rPr>
              <w:t>okviru</w:t>
            </w:r>
            <w:r w:rsidRPr="009C20CD">
              <w:rPr>
                <w:rFonts w:cs="Arial"/>
                <w:lang/>
              </w:rPr>
              <w:t xml:space="preserve"> </w:t>
            </w:r>
            <w:r>
              <w:rPr>
                <w:rFonts w:cs="Arial"/>
                <w:lang/>
              </w:rPr>
              <w:t>grantova</w:t>
            </w:r>
            <w:r w:rsidRPr="009C20CD">
              <w:rPr>
                <w:rFonts w:cs="Arial"/>
                <w:lang/>
              </w:rPr>
              <w:t xml:space="preserve"> </w:t>
            </w:r>
            <w:r>
              <w:rPr>
                <w:rFonts w:cs="Arial"/>
                <w:lang/>
              </w:rPr>
              <w:t>treba</w:t>
            </w:r>
            <w:r w:rsidRPr="009C20CD">
              <w:rPr>
                <w:rFonts w:cs="Arial"/>
                <w:lang/>
              </w:rPr>
              <w:t xml:space="preserve"> </w:t>
            </w:r>
            <w:r>
              <w:rPr>
                <w:rFonts w:cs="Arial"/>
                <w:lang/>
              </w:rPr>
              <w:t>da</w:t>
            </w:r>
            <w:r w:rsidRPr="009C20CD">
              <w:rPr>
                <w:rFonts w:cs="Arial"/>
                <w:lang/>
              </w:rPr>
              <w:t xml:space="preserve"> </w:t>
            </w:r>
            <w:r>
              <w:rPr>
                <w:rFonts w:cs="Arial"/>
                <w:lang/>
              </w:rPr>
              <w:t>se</w:t>
            </w:r>
            <w:r w:rsidRPr="009C20CD">
              <w:rPr>
                <w:rFonts w:cs="Arial"/>
                <w:lang/>
              </w:rPr>
              <w:t xml:space="preserve"> </w:t>
            </w:r>
            <w:r>
              <w:rPr>
                <w:rFonts w:cs="Arial"/>
                <w:lang/>
              </w:rPr>
              <w:t>naziva</w:t>
            </w:r>
            <w:r w:rsidRPr="009C20CD">
              <w:rPr>
                <w:rFonts w:cs="Arial"/>
                <w:lang/>
              </w:rPr>
              <w:t xml:space="preserve"> „</w:t>
            </w:r>
            <w:r>
              <w:rPr>
                <w:rFonts w:cs="Arial"/>
                <w:lang/>
              </w:rPr>
              <w:t>primarna</w:t>
            </w:r>
            <w:r w:rsidRPr="009C20CD">
              <w:rPr>
                <w:rFonts w:cs="Arial"/>
                <w:lang/>
              </w:rPr>
              <w:t xml:space="preserve"> </w:t>
            </w:r>
            <w:r>
              <w:rPr>
                <w:rFonts w:cs="Arial"/>
                <w:lang/>
              </w:rPr>
              <w:t>nabavka</w:t>
            </w:r>
            <w:r w:rsidRPr="009C20CD">
              <w:rPr>
                <w:rFonts w:cs="Arial"/>
                <w:lang/>
              </w:rPr>
              <w:t xml:space="preserve">“ </w:t>
            </w:r>
            <w:r>
              <w:rPr>
                <w:rFonts w:cs="Arial"/>
                <w:lang/>
              </w:rPr>
              <w:t>ili</w:t>
            </w:r>
            <w:r w:rsidRPr="009C20CD">
              <w:rPr>
                <w:rFonts w:cs="Arial"/>
                <w:lang/>
              </w:rPr>
              <w:t xml:space="preserve"> </w:t>
            </w:r>
            <w:r>
              <w:rPr>
                <w:rFonts w:cs="Arial"/>
                <w:lang/>
              </w:rPr>
              <w:t>samo</w:t>
            </w:r>
            <w:r w:rsidRPr="009C20CD">
              <w:rPr>
                <w:rFonts w:cs="Arial"/>
                <w:lang/>
              </w:rPr>
              <w:t xml:space="preserve"> „</w:t>
            </w:r>
            <w:r>
              <w:rPr>
                <w:rFonts w:cs="Arial"/>
                <w:lang/>
              </w:rPr>
              <w:t>nabavka</w:t>
            </w:r>
            <w:r w:rsidRPr="009C20CD">
              <w:rPr>
                <w:rFonts w:cs="Arial"/>
                <w:lang/>
              </w:rPr>
              <w:t xml:space="preserve">“). </w:t>
            </w:r>
            <w:r>
              <w:rPr>
                <w:rFonts w:cs="Arial"/>
                <w:lang/>
              </w:rPr>
              <w:t>Pravila</w:t>
            </w:r>
            <w:r w:rsidRPr="009C20CD">
              <w:rPr>
                <w:rFonts w:cs="Arial"/>
                <w:lang/>
              </w:rPr>
              <w:t xml:space="preserve"> </w:t>
            </w:r>
            <w:r>
              <w:rPr>
                <w:rFonts w:cs="Arial"/>
                <w:lang/>
              </w:rPr>
              <w:t>i</w:t>
            </w:r>
            <w:r w:rsidRPr="009C20CD">
              <w:rPr>
                <w:rFonts w:cs="Arial"/>
                <w:lang/>
              </w:rPr>
              <w:t xml:space="preserve"> </w:t>
            </w:r>
            <w:r>
              <w:rPr>
                <w:rFonts w:cs="Arial"/>
                <w:lang/>
              </w:rPr>
              <w:t>postupci</w:t>
            </w:r>
            <w:r w:rsidRPr="009C20CD">
              <w:rPr>
                <w:rFonts w:cs="Arial"/>
                <w:lang/>
              </w:rPr>
              <w:t xml:space="preserve"> </w:t>
            </w:r>
            <w:r>
              <w:rPr>
                <w:rFonts w:cs="Arial"/>
                <w:lang/>
              </w:rPr>
              <w:t>koje</w:t>
            </w:r>
            <w:r w:rsidRPr="009C20CD">
              <w:rPr>
                <w:rFonts w:cs="Arial"/>
                <w:lang/>
              </w:rPr>
              <w:t xml:space="preserve"> </w:t>
            </w:r>
            <w:r>
              <w:rPr>
                <w:rFonts w:cs="Arial"/>
                <w:lang/>
              </w:rPr>
              <w:t>treba</w:t>
            </w:r>
            <w:r w:rsidRPr="009C20CD">
              <w:rPr>
                <w:rFonts w:cs="Arial"/>
                <w:lang/>
              </w:rPr>
              <w:t xml:space="preserve"> </w:t>
            </w:r>
            <w:r>
              <w:rPr>
                <w:rFonts w:cs="Arial"/>
                <w:lang/>
              </w:rPr>
              <w:t>primenjivati</w:t>
            </w:r>
            <w:r w:rsidRPr="009C20CD">
              <w:rPr>
                <w:rFonts w:cs="Arial"/>
                <w:lang/>
              </w:rPr>
              <w:t xml:space="preserve"> </w:t>
            </w:r>
            <w:r>
              <w:rPr>
                <w:rFonts w:cs="Arial"/>
                <w:lang/>
              </w:rPr>
              <w:t>navedeni</w:t>
            </w:r>
            <w:r w:rsidRPr="009C20CD">
              <w:rPr>
                <w:rFonts w:cs="Arial"/>
                <w:lang/>
              </w:rPr>
              <w:t xml:space="preserve"> </w:t>
            </w:r>
            <w:r>
              <w:rPr>
                <w:rFonts w:cs="Arial"/>
                <w:lang/>
              </w:rPr>
              <w:t>su</w:t>
            </w:r>
            <w:r w:rsidRPr="009C20CD">
              <w:rPr>
                <w:rFonts w:cs="Arial"/>
                <w:lang/>
              </w:rPr>
              <w:t xml:space="preserve"> </w:t>
            </w:r>
            <w:r>
              <w:rPr>
                <w:rFonts w:cs="Arial"/>
                <w:lang/>
              </w:rPr>
              <w:t>u</w:t>
            </w:r>
            <w:r w:rsidRPr="009C20CD">
              <w:rPr>
                <w:rFonts w:cs="Arial"/>
                <w:lang/>
              </w:rPr>
              <w:t xml:space="preserve"> </w:t>
            </w:r>
            <w:r>
              <w:rPr>
                <w:rFonts w:cs="Arial"/>
                <w:lang/>
              </w:rPr>
              <w:t>pojedinačnim</w:t>
            </w:r>
            <w:r w:rsidRPr="009C20CD">
              <w:rPr>
                <w:rFonts w:cs="Arial"/>
                <w:lang/>
              </w:rPr>
              <w:t xml:space="preserve"> </w:t>
            </w:r>
            <w:r>
              <w:rPr>
                <w:rFonts w:cs="Arial"/>
                <w:lang/>
              </w:rPr>
              <w:t>ugovorima</w:t>
            </w:r>
            <w:r w:rsidRPr="009C20CD">
              <w:rPr>
                <w:rFonts w:cs="Arial"/>
                <w:lang/>
              </w:rPr>
              <w:t xml:space="preserve"> </w:t>
            </w:r>
            <w:r>
              <w:rPr>
                <w:rFonts w:cs="Arial"/>
                <w:lang/>
              </w:rPr>
              <w:t>po</w:t>
            </w:r>
            <w:r w:rsidRPr="009C20CD">
              <w:rPr>
                <w:rFonts w:cs="Arial"/>
                <w:lang/>
              </w:rPr>
              <w:t xml:space="preserve"> </w:t>
            </w:r>
            <w:r>
              <w:rPr>
                <w:rFonts w:cs="Arial"/>
                <w:lang/>
              </w:rPr>
              <w:t>kojima</w:t>
            </w:r>
            <w:r w:rsidRPr="009C20CD">
              <w:rPr>
                <w:rFonts w:cs="Arial"/>
                <w:lang/>
              </w:rPr>
              <w:t xml:space="preserve"> </w:t>
            </w:r>
            <w:r>
              <w:rPr>
                <w:rFonts w:cs="Arial"/>
                <w:lang/>
              </w:rPr>
              <w:t>se</w:t>
            </w:r>
            <w:r w:rsidRPr="009C20CD">
              <w:rPr>
                <w:rFonts w:cs="Arial"/>
                <w:lang/>
              </w:rPr>
              <w:t xml:space="preserve"> </w:t>
            </w:r>
            <w:r>
              <w:rPr>
                <w:rFonts w:cs="Arial"/>
                <w:lang/>
              </w:rPr>
              <w:t>nabavljaju</w:t>
            </w:r>
            <w:r w:rsidRPr="009C20CD">
              <w:rPr>
                <w:rFonts w:cs="Arial"/>
                <w:lang/>
              </w:rPr>
              <w:t xml:space="preserve"> </w:t>
            </w:r>
            <w:r>
              <w:rPr>
                <w:rFonts w:cs="Arial"/>
                <w:lang/>
              </w:rPr>
              <w:t>usluge</w:t>
            </w:r>
            <w:r w:rsidRPr="009C20CD">
              <w:rPr>
                <w:rFonts w:cs="Arial"/>
                <w:lang/>
              </w:rPr>
              <w:t xml:space="preserve">, </w:t>
            </w:r>
            <w:r>
              <w:rPr>
                <w:rFonts w:cs="Arial"/>
                <w:lang/>
              </w:rPr>
              <w:t>roba</w:t>
            </w:r>
            <w:r w:rsidRPr="009C20CD">
              <w:rPr>
                <w:rFonts w:cs="Arial"/>
                <w:lang/>
              </w:rPr>
              <w:t xml:space="preserve"> </w:t>
            </w:r>
            <w:r>
              <w:rPr>
                <w:rFonts w:cs="Arial"/>
                <w:lang/>
              </w:rPr>
              <w:t>ili</w:t>
            </w:r>
            <w:r w:rsidRPr="009C20CD">
              <w:rPr>
                <w:rFonts w:cs="Arial"/>
                <w:lang/>
              </w:rPr>
              <w:t xml:space="preserve"> </w:t>
            </w:r>
            <w:r>
              <w:rPr>
                <w:rFonts w:cs="Arial"/>
                <w:lang/>
              </w:rPr>
              <w:t>radovi</w:t>
            </w:r>
            <w:r w:rsidRPr="009C20CD">
              <w:rPr>
                <w:rFonts w:cs="Arial"/>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Services</w:t>
            </w:r>
          </w:p>
          <w:p w:rsidR="003A0C3C" w:rsidRPr="000433E3" w:rsidRDefault="003A0C3C" w:rsidP="002053F6">
            <w:pPr>
              <w:widowControl w:val="0"/>
              <w:autoSpaceDE w:val="0"/>
              <w:autoSpaceDN w:val="0"/>
              <w:adjustRightInd w:val="0"/>
              <w:contextualSpacing/>
              <w:rPr>
                <w:rFonts w:cs="Arial"/>
                <w:b/>
                <w:bCs/>
              </w:rPr>
            </w:pPr>
            <w:r>
              <w:rPr>
                <w:rFonts w:cs="Arial"/>
                <w:bCs/>
              </w:rPr>
              <w:t>The</w:t>
            </w:r>
            <w:r w:rsidRPr="002B3C16">
              <w:rPr>
                <w:rFonts w:cs="Arial"/>
                <w:bCs/>
              </w:rPr>
              <w:t xml:space="preserve"> </w:t>
            </w:r>
            <w:r>
              <w:rPr>
                <w:rFonts w:cs="Arial"/>
                <w:bCs/>
              </w:rPr>
              <w:t>performance</w:t>
            </w:r>
            <w:r w:rsidRPr="002B3C16">
              <w:rPr>
                <w:rFonts w:cs="Arial"/>
                <w:bCs/>
              </w:rPr>
              <w:t xml:space="preserve"> </w:t>
            </w:r>
            <w:r>
              <w:rPr>
                <w:rFonts w:cs="Arial"/>
                <w:bCs/>
              </w:rPr>
              <w:t>specific</w:t>
            </w:r>
            <w:r w:rsidRPr="002B3C16">
              <w:rPr>
                <w:rFonts w:cs="Arial"/>
                <w:bCs/>
              </w:rPr>
              <w:t xml:space="preserve"> </w:t>
            </w:r>
            <w:r>
              <w:rPr>
                <w:rFonts w:cs="Arial"/>
                <w:bCs/>
              </w:rPr>
              <w:t>tasks</w:t>
            </w:r>
            <w:r w:rsidRPr="002B3C16">
              <w:rPr>
                <w:rFonts w:cs="Arial"/>
                <w:bCs/>
              </w:rPr>
              <w:t xml:space="preserve"> </w:t>
            </w:r>
            <w:r>
              <w:rPr>
                <w:rFonts w:cs="Arial"/>
                <w:bCs/>
              </w:rPr>
              <w:t>re</w:t>
            </w:r>
            <w:r w:rsidRPr="002B3C16">
              <w:rPr>
                <w:rFonts w:cs="Arial"/>
                <w:bCs/>
              </w:rPr>
              <w:t>q</w:t>
            </w:r>
            <w:r>
              <w:rPr>
                <w:rFonts w:cs="Arial"/>
                <w:bCs/>
              </w:rPr>
              <w:t>uiring</w:t>
            </w:r>
            <w:r w:rsidRPr="002B3C16">
              <w:rPr>
                <w:rFonts w:cs="Arial"/>
                <w:bCs/>
              </w:rPr>
              <w:t xml:space="preserve"> </w:t>
            </w:r>
            <w:r>
              <w:rPr>
                <w:rFonts w:cs="Arial"/>
                <w:bCs/>
              </w:rPr>
              <w:t>human</w:t>
            </w:r>
            <w:r w:rsidRPr="002B3C16">
              <w:rPr>
                <w:rFonts w:cs="Arial"/>
                <w:bCs/>
              </w:rPr>
              <w:t xml:space="preserve"> </w:t>
            </w:r>
            <w:r>
              <w:rPr>
                <w:rFonts w:cs="Arial"/>
                <w:bCs/>
              </w:rPr>
              <w:t>capital</w:t>
            </w:r>
            <w:r w:rsidRPr="002B3C16">
              <w:rPr>
                <w:rFonts w:cs="Arial"/>
                <w:bCs/>
              </w:rPr>
              <w:t xml:space="preserve"> (</w:t>
            </w:r>
            <w:r>
              <w:rPr>
                <w:rFonts w:cs="Arial"/>
                <w:bCs/>
              </w:rPr>
              <w:t>e</w:t>
            </w:r>
            <w:r w:rsidRPr="002B3C16">
              <w:rPr>
                <w:rFonts w:cs="Arial"/>
                <w:bCs/>
              </w:rPr>
              <w:t>.</w:t>
            </w:r>
            <w:r>
              <w:rPr>
                <w:rFonts w:cs="Arial"/>
                <w:bCs/>
              </w:rPr>
              <w:t>g</w:t>
            </w:r>
            <w:r w:rsidRPr="002B3C16">
              <w:rPr>
                <w:rFonts w:cs="Arial"/>
                <w:bCs/>
              </w:rPr>
              <w:t xml:space="preserve">. </w:t>
            </w:r>
            <w:r>
              <w:rPr>
                <w:rFonts w:cs="Arial"/>
                <w:bCs/>
              </w:rPr>
              <w:t>the</w:t>
            </w:r>
            <w:r w:rsidRPr="002B3C16">
              <w:rPr>
                <w:rFonts w:cs="Arial"/>
                <w:bCs/>
              </w:rPr>
              <w:t xml:space="preserve"> </w:t>
            </w:r>
            <w:r>
              <w:rPr>
                <w:rFonts w:cs="Arial"/>
                <w:bCs/>
              </w:rPr>
              <w:t>produc</w:t>
            </w:r>
            <w:r w:rsidRPr="002B3C16">
              <w:rPr>
                <w:rFonts w:cs="Arial"/>
                <w:bCs/>
              </w:rPr>
              <w:t>-</w:t>
            </w:r>
            <w:r>
              <w:rPr>
                <w:rFonts w:cs="Arial"/>
                <w:bCs/>
              </w:rPr>
              <w:t>tion</w:t>
            </w:r>
            <w:r w:rsidRPr="002B3C16">
              <w:rPr>
                <w:rFonts w:cs="Arial"/>
                <w:bCs/>
              </w:rPr>
              <w:t xml:space="preserve"> </w:t>
            </w:r>
            <w:r>
              <w:rPr>
                <w:rFonts w:cs="Arial"/>
                <w:bCs/>
              </w:rPr>
              <w:t>of</w:t>
            </w:r>
            <w:r w:rsidRPr="002B3C16">
              <w:rPr>
                <w:rFonts w:cs="Arial"/>
                <w:bCs/>
              </w:rPr>
              <w:t xml:space="preserve"> </w:t>
            </w:r>
            <w:r>
              <w:rPr>
                <w:rFonts w:cs="Arial"/>
                <w:bCs/>
              </w:rPr>
              <w:t>anal</w:t>
            </w:r>
            <w:r w:rsidRPr="002B3C16">
              <w:rPr>
                <w:rFonts w:cs="Arial"/>
                <w:bCs/>
              </w:rPr>
              <w:t>y</w:t>
            </w:r>
            <w:r>
              <w:rPr>
                <w:rFonts w:cs="Arial"/>
                <w:bCs/>
              </w:rPr>
              <w:t>ses</w:t>
            </w:r>
            <w:r w:rsidRPr="002B3C16">
              <w:rPr>
                <w:rFonts w:cs="Arial"/>
                <w:bCs/>
              </w:rPr>
              <w:t>/</w:t>
            </w:r>
            <w:r>
              <w:rPr>
                <w:rFonts w:cs="Arial"/>
                <w:bCs/>
              </w:rPr>
              <w:t>studies</w:t>
            </w:r>
            <w:r w:rsidRPr="002B3C16">
              <w:rPr>
                <w:rFonts w:cs="Arial"/>
                <w:bCs/>
              </w:rPr>
              <w:t xml:space="preserve">, </w:t>
            </w:r>
            <w:r>
              <w:rPr>
                <w:rFonts w:cs="Arial"/>
                <w:bCs/>
              </w:rPr>
              <w:t>technical</w:t>
            </w:r>
            <w:r w:rsidRPr="002B3C16">
              <w:rPr>
                <w:rFonts w:cs="Arial"/>
                <w:bCs/>
              </w:rPr>
              <w:t xml:space="preserve"> </w:t>
            </w:r>
            <w:r>
              <w:rPr>
                <w:rFonts w:cs="Arial"/>
                <w:bCs/>
              </w:rPr>
              <w:t>assistance</w:t>
            </w:r>
            <w:r w:rsidRPr="002B3C16">
              <w:rPr>
                <w:rFonts w:cs="Arial"/>
                <w:bCs/>
              </w:rPr>
              <w:t xml:space="preserve">) </w:t>
            </w:r>
            <w:r>
              <w:rPr>
                <w:rFonts w:cs="Arial"/>
                <w:bCs/>
              </w:rPr>
              <w:t>b</w:t>
            </w:r>
            <w:r w:rsidRPr="002B3C16">
              <w:rPr>
                <w:rFonts w:cs="Arial"/>
                <w:bCs/>
              </w:rPr>
              <w:t xml:space="preserve">y </w:t>
            </w:r>
            <w:r>
              <w:rPr>
                <w:rFonts w:cs="Arial"/>
                <w:bCs/>
              </w:rPr>
              <w:t>a</w:t>
            </w:r>
            <w:r w:rsidRPr="002B3C16">
              <w:rPr>
                <w:rFonts w:cs="Arial"/>
                <w:bCs/>
              </w:rPr>
              <w:t xml:space="preserve"> </w:t>
            </w:r>
            <w:r>
              <w:rPr>
                <w:rFonts w:cs="Arial"/>
                <w:bCs/>
              </w:rPr>
              <w:t>contractor</w:t>
            </w:r>
            <w:r w:rsidRPr="002B3C16">
              <w:rPr>
                <w:rFonts w:cs="Arial"/>
                <w:bCs/>
              </w:rPr>
              <w:t xml:space="preserve">. </w:t>
            </w:r>
            <w:r>
              <w:rPr>
                <w:rFonts w:cs="Arial"/>
                <w:bCs/>
              </w:rPr>
              <w:t>The</w:t>
            </w:r>
            <w:r w:rsidRPr="002B3C16">
              <w:rPr>
                <w:rFonts w:cs="Arial"/>
                <w:bCs/>
              </w:rPr>
              <w:t xml:space="preserve"> </w:t>
            </w:r>
            <w:r>
              <w:rPr>
                <w:rFonts w:cs="Arial"/>
                <w:bCs/>
              </w:rPr>
              <w:t>relevant</w:t>
            </w:r>
            <w:r w:rsidRPr="002B3C16">
              <w:rPr>
                <w:rFonts w:cs="Arial"/>
                <w:bCs/>
              </w:rPr>
              <w:t xml:space="preserve"> </w:t>
            </w:r>
            <w:r>
              <w:rPr>
                <w:rFonts w:cs="Arial"/>
                <w:bCs/>
              </w:rPr>
              <w:t>contract</w:t>
            </w:r>
            <w:r w:rsidRPr="002B3C16">
              <w:rPr>
                <w:rFonts w:cs="Arial"/>
                <w:bCs/>
              </w:rPr>
              <w:t xml:space="preserve"> </w:t>
            </w:r>
            <w:r>
              <w:rPr>
                <w:rFonts w:cs="Arial"/>
                <w:bCs/>
              </w:rPr>
              <w:t>is</w:t>
            </w:r>
            <w:r w:rsidRPr="002B3C16">
              <w:rPr>
                <w:rFonts w:cs="Arial"/>
                <w:bCs/>
              </w:rPr>
              <w:t xml:space="preserve"> </w:t>
            </w:r>
            <w:r>
              <w:rPr>
                <w:rFonts w:cs="Arial"/>
                <w:bCs/>
              </w:rPr>
              <w:t>termed</w:t>
            </w:r>
            <w:r w:rsidRPr="002B3C16">
              <w:rPr>
                <w:rFonts w:cs="Arial"/>
                <w:bCs/>
              </w:rPr>
              <w:t xml:space="preserve"> </w:t>
            </w:r>
            <w:r>
              <w:rPr>
                <w:rFonts w:cs="Arial"/>
                <w:bCs/>
              </w:rPr>
              <w:t>a</w:t>
            </w:r>
            <w:r w:rsidRPr="002B3C16">
              <w:rPr>
                <w:rFonts w:cs="Arial"/>
                <w:bCs/>
              </w:rPr>
              <w:t xml:space="preserve"> </w:t>
            </w:r>
            <w:r>
              <w:rPr>
                <w:rFonts w:cs="Arial"/>
                <w:bCs/>
              </w:rPr>
              <w:t>service</w:t>
            </w:r>
            <w:r w:rsidRPr="002B3C16">
              <w:rPr>
                <w:rFonts w:cs="Arial"/>
                <w:bCs/>
              </w:rPr>
              <w:t xml:space="preserve"> </w:t>
            </w:r>
            <w:r>
              <w:rPr>
                <w:rFonts w:cs="Arial"/>
                <w:bCs/>
              </w:rPr>
              <w:t>contract</w:t>
            </w:r>
            <w:r w:rsidRPr="002B3C16">
              <w:rPr>
                <w:rFonts w:cs="Arial"/>
                <w:bCs/>
              </w:rPr>
              <w:t xml:space="preserve"> </w:t>
            </w:r>
            <w:r>
              <w:rPr>
                <w:rFonts w:cs="Arial"/>
                <w:bCs/>
              </w:rPr>
              <w:t>and</w:t>
            </w:r>
            <w:r w:rsidRPr="002B3C16">
              <w:rPr>
                <w:rFonts w:cs="Arial"/>
                <w:bCs/>
              </w:rPr>
              <w:t xml:space="preserve"> </w:t>
            </w:r>
            <w:r>
              <w:rPr>
                <w:rFonts w:cs="Arial"/>
                <w:bCs/>
              </w:rPr>
              <w:t>specific</w:t>
            </w:r>
            <w:r w:rsidRPr="002B3C16">
              <w:rPr>
                <w:rFonts w:cs="Arial"/>
                <w:bCs/>
              </w:rPr>
              <w:t xml:space="preserve"> </w:t>
            </w:r>
            <w:r>
              <w:rPr>
                <w:rFonts w:cs="Arial"/>
                <w:bCs/>
              </w:rPr>
              <w:t>templates</w:t>
            </w:r>
            <w:r w:rsidRPr="002B3C16">
              <w:rPr>
                <w:rFonts w:cs="Arial"/>
                <w:bCs/>
              </w:rPr>
              <w:t xml:space="preserve"> </w:t>
            </w:r>
            <w:r>
              <w:rPr>
                <w:rFonts w:cs="Arial"/>
                <w:bCs/>
              </w:rPr>
              <w:t>are</w:t>
            </w:r>
            <w:r w:rsidRPr="002B3C16">
              <w:rPr>
                <w:rFonts w:cs="Arial"/>
                <w:bCs/>
              </w:rPr>
              <w:t xml:space="preserve"> </w:t>
            </w:r>
            <w:r>
              <w:rPr>
                <w:rFonts w:cs="Arial"/>
                <w:bCs/>
              </w:rPr>
              <w:t>to</w:t>
            </w:r>
            <w:r w:rsidRPr="002B3C16">
              <w:rPr>
                <w:rFonts w:cs="Arial"/>
                <w:bCs/>
              </w:rPr>
              <w:t xml:space="preserve"> </w:t>
            </w:r>
            <w:r>
              <w:rPr>
                <w:rFonts w:cs="Arial"/>
                <w:bCs/>
              </w:rPr>
              <w:t>be</w:t>
            </w:r>
            <w:r w:rsidRPr="002B3C16">
              <w:rPr>
                <w:rFonts w:cs="Arial"/>
                <w:bCs/>
              </w:rPr>
              <w:t xml:space="preserve"> </w:t>
            </w:r>
            <w:r>
              <w:rPr>
                <w:rFonts w:cs="Arial"/>
                <w:bCs/>
              </w:rPr>
              <w:t>found</w:t>
            </w:r>
            <w:r w:rsidRPr="002B3C16">
              <w:rPr>
                <w:rFonts w:cs="Arial"/>
                <w:bCs/>
              </w:rPr>
              <w:t xml:space="preserve"> </w:t>
            </w:r>
            <w:r>
              <w:rPr>
                <w:rFonts w:cs="Arial"/>
                <w:bCs/>
              </w:rPr>
              <w:t>in</w:t>
            </w:r>
            <w:r w:rsidRPr="002B3C16">
              <w:rPr>
                <w:rFonts w:cs="Arial"/>
                <w:bCs/>
              </w:rPr>
              <w:t xml:space="preserve"> </w:t>
            </w:r>
            <w:r>
              <w:rPr>
                <w:rFonts w:cs="Arial"/>
                <w:bCs/>
              </w:rPr>
              <w:t>the</w:t>
            </w:r>
            <w:r w:rsidRPr="002B3C16">
              <w:rPr>
                <w:rFonts w:cs="Arial"/>
                <w:bCs/>
              </w:rPr>
              <w:t xml:space="preserve"> </w:t>
            </w:r>
            <w:r>
              <w:rPr>
                <w:rFonts w:cs="Arial"/>
                <w:bCs/>
              </w:rPr>
              <w:t>PRAG</w:t>
            </w:r>
            <w:r w:rsidRPr="002B3C16">
              <w:rPr>
                <w:rFonts w:cs="Arial"/>
                <w:bCs/>
              </w:rPr>
              <w:t xml:space="preserve"> </w:t>
            </w:r>
            <w:r>
              <w:rPr>
                <w:rFonts w:cs="Arial"/>
                <w:bCs/>
              </w:rPr>
              <w:t>anne</w:t>
            </w:r>
            <w:r w:rsidRPr="002B3C16">
              <w:rPr>
                <w:rFonts w:cs="Arial"/>
                <w:bCs/>
              </w:rPr>
              <w:t>x</w:t>
            </w:r>
            <w:r>
              <w:rPr>
                <w:rFonts w:cs="Arial"/>
                <w:bCs/>
              </w:rPr>
              <w:t>es</w:t>
            </w:r>
            <w:r w:rsidRPr="002B3C16">
              <w:rPr>
                <w:rFonts w:cs="Arial"/>
                <w:bCs/>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Usluge</w:t>
            </w:r>
          </w:p>
          <w:p w:rsidR="003A0C3C" w:rsidRPr="009C20CD" w:rsidRDefault="003A0C3C" w:rsidP="002D5A9C">
            <w:pPr>
              <w:widowControl w:val="0"/>
              <w:autoSpaceDE w:val="0"/>
              <w:autoSpaceDN w:val="0"/>
              <w:adjustRightInd w:val="0"/>
              <w:contextualSpacing/>
              <w:rPr>
                <w:rFonts w:cs="Arial"/>
              </w:rPr>
            </w:pPr>
            <w:r>
              <w:rPr>
                <w:rFonts w:cs="Arial"/>
                <w:lang/>
              </w:rPr>
              <w:t>Realizacija</w:t>
            </w:r>
            <w:r w:rsidRPr="009C20CD">
              <w:rPr>
                <w:rFonts w:cs="Arial"/>
                <w:lang/>
              </w:rPr>
              <w:t xml:space="preserve"> </w:t>
            </w:r>
            <w:r>
              <w:rPr>
                <w:rFonts w:cs="Arial"/>
                <w:lang/>
              </w:rPr>
              <w:t>određenih</w:t>
            </w:r>
            <w:r w:rsidRPr="009C20CD">
              <w:rPr>
                <w:rFonts w:cs="Arial"/>
                <w:lang/>
              </w:rPr>
              <w:t xml:space="preserve"> </w:t>
            </w:r>
            <w:r>
              <w:rPr>
                <w:rFonts w:cs="Arial"/>
                <w:lang/>
              </w:rPr>
              <w:t>zadataka</w:t>
            </w:r>
            <w:r w:rsidRPr="009C20CD">
              <w:rPr>
                <w:rFonts w:cs="Arial"/>
                <w:lang/>
              </w:rPr>
              <w:t xml:space="preserve"> </w:t>
            </w:r>
            <w:r>
              <w:rPr>
                <w:rFonts w:cs="Arial"/>
                <w:lang/>
              </w:rPr>
              <w:t>zahteva</w:t>
            </w:r>
            <w:r w:rsidRPr="009C20CD">
              <w:rPr>
                <w:rFonts w:cs="Arial"/>
                <w:lang/>
              </w:rPr>
              <w:t xml:space="preserve"> </w:t>
            </w:r>
            <w:r>
              <w:rPr>
                <w:rFonts w:cs="Arial"/>
                <w:lang/>
              </w:rPr>
              <w:t>angažovanje</w:t>
            </w:r>
            <w:r w:rsidRPr="009C20CD">
              <w:rPr>
                <w:rFonts w:cs="Arial"/>
                <w:lang/>
              </w:rPr>
              <w:t xml:space="preserve"> </w:t>
            </w:r>
            <w:r>
              <w:rPr>
                <w:rFonts w:cs="Arial"/>
                <w:lang/>
              </w:rPr>
              <w:t>ljudskog</w:t>
            </w:r>
            <w:r w:rsidRPr="009C20CD">
              <w:rPr>
                <w:rFonts w:cs="Arial"/>
                <w:lang/>
              </w:rPr>
              <w:t xml:space="preserve"> </w:t>
            </w:r>
            <w:r>
              <w:rPr>
                <w:rFonts w:cs="Arial"/>
                <w:lang/>
              </w:rPr>
              <w:t>kapitala</w:t>
            </w:r>
            <w:r w:rsidRPr="009C20CD">
              <w:rPr>
                <w:rFonts w:cs="Arial"/>
                <w:lang/>
              </w:rPr>
              <w:t xml:space="preserve"> (</w:t>
            </w:r>
            <w:r>
              <w:rPr>
                <w:rFonts w:cs="Arial"/>
                <w:lang/>
              </w:rPr>
              <w:t>npr</w:t>
            </w:r>
            <w:r w:rsidRPr="009C20CD">
              <w:rPr>
                <w:rFonts w:cs="Arial"/>
                <w:lang/>
              </w:rPr>
              <w:t xml:space="preserve">. </w:t>
            </w:r>
            <w:r>
              <w:rPr>
                <w:rFonts w:cs="Arial"/>
                <w:lang/>
              </w:rPr>
              <w:t>proizvodnja</w:t>
            </w:r>
            <w:r w:rsidRPr="009C20CD">
              <w:rPr>
                <w:rFonts w:cs="Arial"/>
                <w:lang/>
              </w:rPr>
              <w:t xml:space="preserve"> </w:t>
            </w:r>
            <w:r>
              <w:rPr>
                <w:rFonts w:cs="Arial"/>
                <w:lang/>
              </w:rPr>
              <w:t>analiza</w:t>
            </w:r>
            <w:r w:rsidRPr="009C20CD">
              <w:rPr>
                <w:rFonts w:cs="Arial"/>
                <w:lang/>
              </w:rPr>
              <w:t>/</w:t>
            </w:r>
            <w:r>
              <w:rPr>
                <w:rFonts w:cs="Arial"/>
                <w:lang/>
              </w:rPr>
              <w:t>studija</w:t>
            </w:r>
            <w:r w:rsidRPr="009C20CD">
              <w:rPr>
                <w:rFonts w:cs="Arial"/>
                <w:lang/>
              </w:rPr>
              <w:t xml:space="preserve">, </w:t>
            </w:r>
            <w:r>
              <w:rPr>
                <w:rFonts w:cs="Arial"/>
                <w:lang/>
              </w:rPr>
              <w:t>tehnička</w:t>
            </w:r>
            <w:r w:rsidRPr="009C20CD">
              <w:rPr>
                <w:rFonts w:cs="Arial"/>
                <w:lang/>
              </w:rPr>
              <w:t xml:space="preserve"> </w:t>
            </w:r>
            <w:r>
              <w:rPr>
                <w:rFonts w:cs="Arial"/>
                <w:lang/>
              </w:rPr>
              <w:t>pomoć</w:t>
            </w:r>
            <w:r w:rsidRPr="009C20CD">
              <w:rPr>
                <w:rFonts w:cs="Arial"/>
                <w:lang/>
              </w:rPr>
              <w:t xml:space="preserve">) </w:t>
            </w:r>
            <w:r>
              <w:rPr>
                <w:rFonts w:cs="Arial"/>
                <w:lang/>
              </w:rPr>
              <w:t>od</w:t>
            </w:r>
            <w:r w:rsidRPr="009C20CD">
              <w:rPr>
                <w:rFonts w:cs="Arial"/>
                <w:lang/>
              </w:rPr>
              <w:t xml:space="preserve"> </w:t>
            </w:r>
            <w:r>
              <w:rPr>
                <w:rFonts w:cs="Arial"/>
                <w:lang/>
              </w:rPr>
              <w:t>strane</w:t>
            </w:r>
            <w:r w:rsidRPr="009C20CD">
              <w:rPr>
                <w:rFonts w:cs="Arial"/>
                <w:lang/>
              </w:rPr>
              <w:t xml:space="preserve"> </w:t>
            </w:r>
            <w:r>
              <w:rPr>
                <w:rFonts w:cs="Arial"/>
                <w:lang/>
              </w:rPr>
              <w:t>izvođača</w:t>
            </w:r>
            <w:r w:rsidRPr="009C20CD">
              <w:rPr>
                <w:rFonts w:cs="Arial"/>
                <w:lang/>
              </w:rPr>
              <w:t xml:space="preserve">. </w:t>
            </w:r>
            <w:r>
              <w:rPr>
                <w:rFonts w:cs="Arial"/>
                <w:lang/>
              </w:rPr>
              <w:t>Odgovarajući</w:t>
            </w:r>
            <w:r w:rsidRPr="009C20CD">
              <w:rPr>
                <w:rFonts w:cs="Arial"/>
                <w:lang/>
              </w:rPr>
              <w:t xml:space="preserve"> </w:t>
            </w:r>
            <w:r>
              <w:rPr>
                <w:rFonts w:cs="Arial"/>
                <w:lang/>
              </w:rPr>
              <w:t>ugovor</w:t>
            </w:r>
            <w:r w:rsidRPr="009C20CD">
              <w:rPr>
                <w:rFonts w:cs="Arial"/>
                <w:lang/>
              </w:rPr>
              <w:t xml:space="preserve"> </w:t>
            </w:r>
            <w:r>
              <w:rPr>
                <w:rFonts w:cs="Arial"/>
                <w:lang/>
              </w:rPr>
              <w:t>se</w:t>
            </w:r>
            <w:r w:rsidRPr="009C20CD">
              <w:rPr>
                <w:rFonts w:cs="Arial"/>
                <w:lang/>
              </w:rPr>
              <w:t xml:space="preserve"> </w:t>
            </w:r>
            <w:r>
              <w:rPr>
                <w:rFonts w:cs="Arial"/>
                <w:lang/>
              </w:rPr>
              <w:t>naziva</w:t>
            </w:r>
            <w:r w:rsidRPr="009C20CD">
              <w:rPr>
                <w:rFonts w:cs="Arial"/>
                <w:lang/>
              </w:rPr>
              <w:t xml:space="preserve"> </w:t>
            </w:r>
            <w:r>
              <w:rPr>
                <w:rFonts w:cs="Arial"/>
                <w:lang/>
              </w:rPr>
              <w:t>ugovorom</w:t>
            </w:r>
            <w:r w:rsidRPr="009C20CD">
              <w:rPr>
                <w:rFonts w:cs="Arial"/>
                <w:lang/>
              </w:rPr>
              <w:t xml:space="preserve"> </w:t>
            </w:r>
            <w:r>
              <w:rPr>
                <w:rFonts w:cs="Arial"/>
                <w:lang/>
              </w:rPr>
              <w:t>o</w:t>
            </w:r>
            <w:r w:rsidRPr="009C20CD">
              <w:rPr>
                <w:rFonts w:cs="Arial"/>
                <w:lang/>
              </w:rPr>
              <w:t xml:space="preserve"> </w:t>
            </w:r>
            <w:r>
              <w:rPr>
                <w:rFonts w:cs="Arial"/>
                <w:lang/>
              </w:rPr>
              <w:t>uslugama</w:t>
            </w:r>
            <w:r w:rsidRPr="009C20CD">
              <w:rPr>
                <w:rFonts w:cs="Arial"/>
                <w:lang/>
              </w:rPr>
              <w:t xml:space="preserve">, </w:t>
            </w:r>
            <w:r>
              <w:rPr>
                <w:rFonts w:cs="Arial"/>
                <w:lang/>
              </w:rPr>
              <w:t>a</w:t>
            </w:r>
            <w:r w:rsidRPr="009C20CD">
              <w:rPr>
                <w:rFonts w:cs="Arial"/>
                <w:lang/>
              </w:rPr>
              <w:t xml:space="preserve"> </w:t>
            </w:r>
            <w:r>
              <w:rPr>
                <w:rFonts w:cs="Arial"/>
                <w:lang/>
              </w:rPr>
              <w:t>posebni</w:t>
            </w:r>
            <w:r w:rsidRPr="009C20CD">
              <w:rPr>
                <w:rFonts w:cs="Arial"/>
                <w:lang/>
              </w:rPr>
              <w:t xml:space="preserve"> </w:t>
            </w:r>
            <w:r>
              <w:rPr>
                <w:rFonts w:cs="Arial"/>
                <w:lang/>
              </w:rPr>
              <w:t>obrasci</w:t>
            </w:r>
            <w:r w:rsidRPr="009C20CD">
              <w:rPr>
                <w:rFonts w:cs="Arial"/>
                <w:lang/>
              </w:rPr>
              <w:t xml:space="preserve"> </w:t>
            </w:r>
            <w:r>
              <w:rPr>
                <w:rFonts w:cs="Arial"/>
                <w:lang/>
              </w:rPr>
              <w:t>se</w:t>
            </w:r>
            <w:r w:rsidRPr="009C20CD">
              <w:rPr>
                <w:rFonts w:cs="Arial"/>
                <w:lang/>
              </w:rPr>
              <w:t xml:space="preserve"> </w:t>
            </w:r>
            <w:r>
              <w:rPr>
                <w:rFonts w:cs="Arial"/>
                <w:lang/>
              </w:rPr>
              <w:t>mogu</w:t>
            </w:r>
            <w:r w:rsidRPr="009C20CD">
              <w:rPr>
                <w:rFonts w:cs="Arial"/>
                <w:lang/>
              </w:rPr>
              <w:t xml:space="preserve"> </w:t>
            </w:r>
            <w:r>
              <w:rPr>
                <w:rFonts w:cs="Arial"/>
                <w:lang/>
              </w:rPr>
              <w:t>naći</w:t>
            </w:r>
            <w:r w:rsidRPr="009C20CD">
              <w:rPr>
                <w:rFonts w:cs="Arial"/>
                <w:lang/>
              </w:rPr>
              <w:t xml:space="preserve"> </w:t>
            </w:r>
            <w:r>
              <w:rPr>
                <w:rFonts w:cs="Arial"/>
                <w:lang/>
              </w:rPr>
              <w:t>u</w:t>
            </w:r>
            <w:r w:rsidRPr="009C20CD">
              <w:rPr>
                <w:rFonts w:cs="Arial"/>
                <w:lang/>
              </w:rPr>
              <w:t xml:space="preserve"> </w:t>
            </w:r>
            <w:r>
              <w:rPr>
                <w:rFonts w:cs="Arial"/>
                <w:lang/>
              </w:rPr>
              <w:t>aneksima</w:t>
            </w:r>
            <w:r w:rsidRPr="009C20CD">
              <w:rPr>
                <w:rFonts w:cs="Arial"/>
                <w:lang/>
              </w:rPr>
              <w:t xml:space="preserve"> </w:t>
            </w:r>
            <w:r>
              <w:rPr>
                <w:rFonts w:cs="Arial"/>
                <w:lang/>
              </w:rPr>
              <w:t>PRAG</w:t>
            </w:r>
            <w:r w:rsidRPr="009C20CD">
              <w:rPr>
                <w:rFonts w:cs="Arial"/>
                <w:lang/>
              </w:rPr>
              <w:t>-</w:t>
            </w:r>
            <w:r>
              <w:rPr>
                <w:rFonts w:cs="Arial"/>
                <w:lang/>
              </w:rPr>
              <w:t>a</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Service</w:t>
            </w:r>
            <w:r w:rsidRPr="000433E3">
              <w:rPr>
                <w:rFonts w:cs="Arial"/>
                <w:b/>
              </w:rPr>
              <w:t xml:space="preserve"> </w:t>
            </w:r>
            <w:r>
              <w:rPr>
                <w:rFonts w:cs="Arial"/>
                <w:b/>
                <w:bCs/>
              </w:rPr>
              <w:t>contract</w:t>
            </w:r>
          </w:p>
          <w:p w:rsidR="003A0C3C" w:rsidRPr="000433E3" w:rsidRDefault="003A0C3C" w:rsidP="002D5A9C">
            <w:pPr>
              <w:widowControl w:val="0"/>
              <w:autoSpaceDE w:val="0"/>
              <w:autoSpaceDN w:val="0"/>
              <w:adjustRightInd w:val="0"/>
              <w:contextualSpacing/>
              <w:rPr>
                <w:rFonts w:cs="Arial"/>
              </w:rPr>
            </w:pPr>
            <w:r>
              <w:rPr>
                <w:rFonts w:cs="Arial"/>
              </w:rPr>
              <w:t>a</w:t>
            </w:r>
            <w:r w:rsidRPr="000433E3">
              <w:rPr>
                <w:rFonts w:cs="Arial"/>
              </w:rPr>
              <w:t xml:space="preserve"> </w:t>
            </w:r>
            <w:r>
              <w:rPr>
                <w:rFonts w:cs="Arial"/>
              </w:rPr>
              <w:t>contract</w:t>
            </w:r>
            <w:r w:rsidRPr="000433E3">
              <w:rPr>
                <w:rFonts w:cs="Arial"/>
              </w:rPr>
              <w:t xml:space="preserve"> </w:t>
            </w:r>
            <w:r>
              <w:rPr>
                <w:rFonts w:cs="Arial"/>
              </w:rPr>
              <w:t>a</w:t>
            </w:r>
            <w:r w:rsidRPr="000433E3">
              <w:rPr>
                <w:rFonts w:cs="Arial"/>
              </w:rPr>
              <w:t>w</w:t>
            </w:r>
            <w:r>
              <w:rPr>
                <w:rFonts w:cs="Arial"/>
              </w:rPr>
              <w:t>arded</w:t>
            </w:r>
            <w:r w:rsidRPr="000433E3">
              <w:rPr>
                <w:rFonts w:cs="Arial"/>
              </w:rPr>
              <w:t xml:space="preserve"> </w:t>
            </w:r>
            <w:r>
              <w:rPr>
                <w:rFonts w:cs="Arial"/>
              </w:rPr>
              <w:t>to</w:t>
            </w:r>
            <w:r w:rsidRPr="000433E3">
              <w:rPr>
                <w:rFonts w:cs="Arial"/>
              </w:rPr>
              <w:t xml:space="preserve"> </w:t>
            </w:r>
            <w:r>
              <w:rPr>
                <w:rFonts w:cs="Arial"/>
              </w:rPr>
              <w:t>a</w:t>
            </w:r>
            <w:r w:rsidRPr="000433E3">
              <w:rPr>
                <w:rFonts w:cs="Arial"/>
              </w:rPr>
              <w:t xml:space="preserve"> </w:t>
            </w:r>
            <w:r>
              <w:rPr>
                <w:rFonts w:cs="Arial"/>
              </w:rPr>
              <w:t>consortium</w:t>
            </w:r>
            <w:r w:rsidRPr="000433E3">
              <w:rPr>
                <w:rFonts w:cs="Arial"/>
              </w:rPr>
              <w:t xml:space="preserve">, </w:t>
            </w:r>
            <w:r>
              <w:rPr>
                <w:rFonts w:cs="Arial"/>
              </w:rPr>
              <w:t>compan</w:t>
            </w:r>
            <w:r w:rsidRPr="000433E3">
              <w:rPr>
                <w:rFonts w:cs="Arial"/>
              </w:rPr>
              <w:t xml:space="preserve">y </w:t>
            </w:r>
            <w:r>
              <w:rPr>
                <w:rFonts w:cs="Arial"/>
              </w:rPr>
              <w:t>or</w:t>
            </w:r>
            <w:r w:rsidRPr="000433E3">
              <w:rPr>
                <w:rFonts w:cs="Arial"/>
              </w:rPr>
              <w:t xml:space="preserve"> </w:t>
            </w:r>
            <w:r>
              <w:rPr>
                <w:rFonts w:cs="Arial"/>
              </w:rPr>
              <w:t>person</w:t>
            </w:r>
            <w:r w:rsidRPr="000433E3">
              <w:rPr>
                <w:rFonts w:cs="Arial"/>
              </w:rPr>
              <w:t xml:space="preserve"> </w:t>
            </w:r>
            <w:r>
              <w:rPr>
                <w:rFonts w:cs="Arial"/>
              </w:rPr>
              <w:t>for</w:t>
            </w:r>
            <w:r w:rsidRPr="000433E3">
              <w:rPr>
                <w:rFonts w:cs="Arial"/>
              </w:rPr>
              <w:t xml:space="preserve"> </w:t>
            </w:r>
            <w:r>
              <w:rPr>
                <w:rFonts w:cs="Arial"/>
              </w:rPr>
              <w:t>the</w:t>
            </w:r>
            <w:r w:rsidRPr="000433E3">
              <w:rPr>
                <w:rFonts w:cs="Arial"/>
              </w:rPr>
              <w:t xml:space="preserve"> </w:t>
            </w:r>
            <w:r>
              <w:rPr>
                <w:rFonts w:cs="Arial"/>
              </w:rPr>
              <w:t>performance</w:t>
            </w:r>
            <w:r w:rsidRPr="000433E3">
              <w:rPr>
                <w:rFonts w:cs="Arial"/>
              </w:rPr>
              <w:t xml:space="preserve"> </w:t>
            </w:r>
            <w:r>
              <w:rPr>
                <w:rFonts w:cs="Arial"/>
              </w:rPr>
              <w:t>of</w:t>
            </w:r>
            <w:r w:rsidRPr="000433E3">
              <w:rPr>
                <w:rFonts w:cs="Arial"/>
              </w:rPr>
              <w:t xml:space="preserve"> </w:t>
            </w:r>
            <w:r>
              <w:rPr>
                <w:rFonts w:cs="Arial"/>
              </w:rPr>
              <w:t>services</w:t>
            </w:r>
            <w:r w:rsidRPr="000433E3">
              <w:rPr>
                <w:rFonts w:cs="Arial"/>
              </w:rPr>
              <w:t xml:space="preserve"> (</w:t>
            </w:r>
            <w:r>
              <w:rPr>
                <w:rFonts w:cs="Arial"/>
              </w:rPr>
              <w:t>e</w:t>
            </w:r>
            <w:r w:rsidRPr="000433E3">
              <w:rPr>
                <w:rFonts w:cs="Arial"/>
              </w:rPr>
              <w:t>.</w:t>
            </w:r>
            <w:r>
              <w:rPr>
                <w:rFonts w:cs="Arial"/>
              </w:rPr>
              <w:t>g</w:t>
            </w:r>
            <w:r w:rsidRPr="000433E3">
              <w:rPr>
                <w:rFonts w:cs="Arial"/>
              </w:rPr>
              <w:t xml:space="preserve">. </w:t>
            </w:r>
            <w:r>
              <w:rPr>
                <w:rFonts w:cs="Arial"/>
              </w:rPr>
              <w:t>conducting</w:t>
            </w:r>
            <w:r w:rsidRPr="000433E3">
              <w:rPr>
                <w:rFonts w:cs="Arial"/>
              </w:rPr>
              <w:t xml:space="preserve"> </w:t>
            </w:r>
            <w:r>
              <w:rPr>
                <w:rFonts w:cs="Arial"/>
              </w:rPr>
              <w:t>an</w:t>
            </w:r>
            <w:r w:rsidRPr="000433E3">
              <w:rPr>
                <w:rFonts w:cs="Arial"/>
              </w:rPr>
              <w:t xml:space="preserve"> </w:t>
            </w:r>
            <w:r>
              <w:rPr>
                <w:rFonts w:cs="Arial"/>
              </w:rPr>
              <w:t>Environmental</w:t>
            </w:r>
            <w:r w:rsidRPr="000433E3">
              <w:rPr>
                <w:rFonts w:cs="Arial"/>
              </w:rPr>
              <w:t xml:space="preserve"> </w:t>
            </w:r>
            <w:r>
              <w:rPr>
                <w:rFonts w:cs="Arial"/>
              </w:rPr>
              <w:t>impact</w:t>
            </w:r>
            <w:r w:rsidRPr="000433E3">
              <w:rPr>
                <w:rFonts w:cs="Arial"/>
              </w:rPr>
              <w:t xml:space="preserve"> </w:t>
            </w:r>
            <w:r>
              <w:rPr>
                <w:rFonts w:cs="Arial"/>
              </w:rPr>
              <w:t>Assessment</w:t>
            </w:r>
            <w:r w:rsidRPr="000433E3">
              <w:rPr>
                <w:rFonts w:cs="Arial"/>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Ugovor o uslugama</w:t>
            </w:r>
          </w:p>
          <w:p w:rsidR="003A0C3C" w:rsidRPr="00F82A30" w:rsidRDefault="003A0C3C" w:rsidP="002053F6">
            <w:pPr>
              <w:widowControl w:val="0"/>
              <w:autoSpaceDE w:val="0"/>
              <w:autoSpaceDN w:val="0"/>
              <w:adjustRightInd w:val="0"/>
              <w:contextualSpacing/>
              <w:rPr>
                <w:rFonts w:cs="Arial"/>
                <w:b/>
              </w:rPr>
            </w:pPr>
            <w:r>
              <w:rPr>
                <w:rFonts w:cs="Arial"/>
                <w:lang/>
              </w:rPr>
              <w:t>Ugovor</w:t>
            </w:r>
            <w:r w:rsidRPr="009C20CD">
              <w:rPr>
                <w:rFonts w:cs="Arial"/>
                <w:lang/>
              </w:rPr>
              <w:t xml:space="preserve"> </w:t>
            </w:r>
            <w:r>
              <w:rPr>
                <w:rFonts w:cs="Arial"/>
                <w:lang/>
              </w:rPr>
              <w:t>koji</w:t>
            </w:r>
            <w:r w:rsidRPr="009C20CD">
              <w:rPr>
                <w:rFonts w:cs="Arial"/>
                <w:lang/>
              </w:rPr>
              <w:t xml:space="preserve"> </w:t>
            </w:r>
            <w:r>
              <w:rPr>
                <w:rFonts w:cs="Arial"/>
                <w:lang/>
              </w:rPr>
              <w:t>se</w:t>
            </w:r>
            <w:r w:rsidRPr="009C20CD">
              <w:rPr>
                <w:rFonts w:cs="Arial"/>
                <w:lang/>
              </w:rPr>
              <w:t xml:space="preserve"> </w:t>
            </w:r>
            <w:r>
              <w:rPr>
                <w:rFonts w:cs="Arial"/>
                <w:lang/>
              </w:rPr>
              <w:t>dodeljuje</w:t>
            </w:r>
            <w:r w:rsidRPr="009C20CD">
              <w:rPr>
                <w:rFonts w:cs="Arial"/>
                <w:lang/>
              </w:rPr>
              <w:t xml:space="preserve"> </w:t>
            </w:r>
            <w:r>
              <w:rPr>
                <w:rFonts w:cs="Arial"/>
                <w:lang/>
              </w:rPr>
              <w:t>konzorcijumu</w:t>
            </w:r>
            <w:r w:rsidRPr="009C20CD">
              <w:rPr>
                <w:rFonts w:cs="Arial"/>
                <w:lang/>
              </w:rPr>
              <w:t xml:space="preserve">, </w:t>
            </w:r>
            <w:r>
              <w:rPr>
                <w:rFonts w:cs="Arial"/>
                <w:lang/>
              </w:rPr>
              <w:t>privrednom</w:t>
            </w:r>
            <w:r w:rsidRPr="009C20CD">
              <w:rPr>
                <w:rFonts w:cs="Arial"/>
                <w:lang/>
              </w:rPr>
              <w:t xml:space="preserve"> </w:t>
            </w:r>
            <w:r>
              <w:rPr>
                <w:rFonts w:cs="Arial"/>
                <w:lang/>
              </w:rPr>
              <w:t>dru</w:t>
            </w:r>
            <w:r w:rsidRPr="009C20CD">
              <w:rPr>
                <w:rFonts w:cs="Arial"/>
                <w:lang/>
              </w:rPr>
              <w:t>š</w:t>
            </w:r>
            <w:r>
              <w:rPr>
                <w:rFonts w:cs="Arial"/>
                <w:lang/>
              </w:rPr>
              <w:t>tvu</w:t>
            </w:r>
            <w:r w:rsidRPr="009C20CD">
              <w:rPr>
                <w:rFonts w:cs="Arial"/>
                <w:lang/>
              </w:rPr>
              <w:t xml:space="preserve"> </w:t>
            </w:r>
            <w:r>
              <w:rPr>
                <w:rFonts w:cs="Arial"/>
                <w:lang/>
              </w:rPr>
              <w:t>ili</w:t>
            </w:r>
            <w:r w:rsidRPr="009C20CD">
              <w:rPr>
                <w:rFonts w:cs="Arial"/>
                <w:lang/>
              </w:rPr>
              <w:t xml:space="preserve"> </w:t>
            </w:r>
            <w:r>
              <w:rPr>
                <w:rFonts w:cs="Arial"/>
                <w:lang/>
              </w:rPr>
              <w:t>licu</w:t>
            </w:r>
            <w:r w:rsidRPr="009C20CD">
              <w:rPr>
                <w:rFonts w:cs="Arial"/>
                <w:lang/>
              </w:rPr>
              <w:t xml:space="preserve"> </w:t>
            </w:r>
            <w:r>
              <w:rPr>
                <w:rFonts w:cs="Arial"/>
                <w:lang/>
              </w:rPr>
              <w:t>za</w:t>
            </w:r>
            <w:r w:rsidRPr="009C20CD">
              <w:rPr>
                <w:rFonts w:cs="Arial"/>
                <w:lang/>
              </w:rPr>
              <w:t xml:space="preserve"> </w:t>
            </w:r>
            <w:r>
              <w:rPr>
                <w:rFonts w:cs="Arial"/>
                <w:lang/>
              </w:rPr>
              <w:t>pružanje</w:t>
            </w:r>
            <w:r w:rsidRPr="009C20CD">
              <w:rPr>
                <w:rFonts w:cs="Arial"/>
                <w:lang/>
              </w:rPr>
              <w:t xml:space="preserve"> </w:t>
            </w:r>
            <w:r>
              <w:rPr>
                <w:rFonts w:cs="Arial"/>
                <w:lang/>
              </w:rPr>
              <w:t>usluga</w:t>
            </w:r>
            <w:r w:rsidRPr="009C20CD">
              <w:rPr>
                <w:rFonts w:cs="Arial"/>
                <w:lang/>
              </w:rPr>
              <w:t xml:space="preserve"> (</w:t>
            </w:r>
            <w:r>
              <w:rPr>
                <w:rFonts w:cs="Arial"/>
                <w:lang/>
              </w:rPr>
              <w:t>npr</w:t>
            </w:r>
            <w:r w:rsidRPr="009C20CD">
              <w:rPr>
                <w:rFonts w:cs="Arial"/>
                <w:lang/>
              </w:rPr>
              <w:t xml:space="preserve">. </w:t>
            </w:r>
            <w:r>
              <w:rPr>
                <w:rFonts w:cs="Arial"/>
                <w:lang/>
              </w:rPr>
              <w:t>procene</w:t>
            </w:r>
            <w:r w:rsidRPr="009C20CD">
              <w:rPr>
                <w:rFonts w:cs="Arial"/>
                <w:lang/>
              </w:rPr>
              <w:t xml:space="preserve"> </w:t>
            </w:r>
            <w:r>
              <w:rPr>
                <w:rFonts w:cs="Arial"/>
                <w:lang/>
              </w:rPr>
              <w:t>uticaja</w:t>
            </w:r>
            <w:r w:rsidRPr="009C20CD">
              <w:rPr>
                <w:rFonts w:cs="Arial"/>
                <w:lang/>
              </w:rPr>
              <w:t xml:space="preserve"> </w:t>
            </w:r>
            <w:r>
              <w:rPr>
                <w:rFonts w:cs="Arial"/>
                <w:lang/>
              </w:rPr>
              <w:t>na</w:t>
            </w:r>
            <w:r w:rsidRPr="009C20CD">
              <w:rPr>
                <w:rFonts w:cs="Arial"/>
                <w:lang/>
              </w:rPr>
              <w:t xml:space="preserve"> </w:t>
            </w:r>
            <w:r>
              <w:rPr>
                <w:rFonts w:cs="Arial"/>
                <w:lang/>
              </w:rPr>
              <w:t>životnu</w:t>
            </w:r>
            <w:r w:rsidRPr="009C20CD">
              <w:rPr>
                <w:rFonts w:cs="Arial"/>
                <w:lang/>
              </w:rPr>
              <w:t xml:space="preserve"> </w:t>
            </w:r>
            <w:r>
              <w:rPr>
                <w:rFonts w:cs="Arial"/>
                <w:lang/>
              </w:rPr>
              <w:t>sredinu</w:t>
            </w:r>
            <w:r w:rsidRPr="009C20CD">
              <w:rPr>
                <w:rFonts w:cs="Arial"/>
                <w:lang/>
              </w:rPr>
              <w:t>).</w:t>
            </w:r>
          </w:p>
        </w:tc>
      </w:tr>
      <w:tr w:rsidR="003A0C3C" w:rsidTr="002D5A9C">
        <w:tc>
          <w:tcPr>
            <w:tcW w:w="0" w:type="auto"/>
          </w:tcPr>
          <w:p w:rsidR="003A0C3C" w:rsidRPr="00750ADD" w:rsidRDefault="003A0C3C" w:rsidP="002D5A9C">
            <w:pPr>
              <w:widowControl w:val="0"/>
              <w:autoSpaceDE w:val="0"/>
              <w:autoSpaceDN w:val="0"/>
              <w:adjustRightInd w:val="0"/>
              <w:contextualSpacing/>
              <w:rPr>
                <w:b/>
              </w:rPr>
            </w:pPr>
            <w:r>
              <w:rPr>
                <w:rFonts w:cs="Arial"/>
                <w:b/>
              </w:rPr>
              <w:t>Senior</w:t>
            </w:r>
            <w:r w:rsidRPr="00750ADD">
              <w:rPr>
                <w:rFonts w:cs="Arial"/>
                <w:b/>
              </w:rPr>
              <w:t xml:space="preserve"> </w:t>
            </w:r>
            <w:r>
              <w:rPr>
                <w:rFonts w:cs="Arial"/>
                <w:b/>
              </w:rPr>
              <w:t>Programme</w:t>
            </w:r>
            <w:r w:rsidRPr="00750ADD">
              <w:rPr>
                <w:rFonts w:cs="Arial"/>
                <w:b/>
              </w:rPr>
              <w:t xml:space="preserve"> </w:t>
            </w:r>
            <w:r>
              <w:rPr>
                <w:rFonts w:cs="Arial"/>
                <w:b/>
              </w:rPr>
              <w:t>Officer</w:t>
            </w:r>
            <w:r w:rsidRPr="00750ADD">
              <w:rPr>
                <w:rFonts w:cs="Arial"/>
                <w:b/>
              </w:rPr>
              <w:t xml:space="preserve"> (</w:t>
            </w:r>
            <w:r>
              <w:rPr>
                <w:rFonts w:cs="Arial"/>
                <w:b/>
              </w:rPr>
              <w:t>SPO</w:t>
            </w:r>
            <w:r w:rsidRPr="00750ADD">
              <w:rPr>
                <w:rFonts w:cs="Arial"/>
                <w:b/>
              </w:rPr>
              <w:t>)</w:t>
            </w:r>
          </w:p>
          <w:p w:rsidR="003A0C3C" w:rsidRPr="00750ADD" w:rsidRDefault="003A0C3C" w:rsidP="002D5A9C">
            <w:pPr>
              <w:widowControl w:val="0"/>
              <w:autoSpaceDE w:val="0"/>
              <w:autoSpaceDN w:val="0"/>
              <w:adjustRightInd w:val="0"/>
              <w:contextualSpacing/>
            </w:pPr>
            <w:r>
              <w:rPr>
                <w:rFonts w:cs="Gabriola"/>
              </w:rPr>
              <w:t>An</w:t>
            </w:r>
            <w:r w:rsidRPr="00750ADD">
              <w:rPr>
                <w:rFonts w:cs="Gabriola"/>
              </w:rPr>
              <w:t xml:space="preserve"> </w:t>
            </w:r>
            <w:r>
              <w:rPr>
                <w:rFonts w:cs="Gabriola"/>
              </w:rPr>
              <w:t>official</w:t>
            </w:r>
            <w:r w:rsidRPr="00750ADD">
              <w:rPr>
                <w:rFonts w:cs="Gabriola"/>
              </w:rPr>
              <w:t xml:space="preserve"> </w:t>
            </w:r>
            <w:r>
              <w:rPr>
                <w:rFonts w:cs="Gabriola"/>
              </w:rPr>
              <w:t>of</w:t>
            </w:r>
            <w:r w:rsidRPr="00750ADD">
              <w:rPr>
                <w:rFonts w:cs="Gabriola"/>
              </w:rPr>
              <w:t xml:space="preserve"> </w:t>
            </w:r>
            <w:r>
              <w:rPr>
                <w:rFonts w:cs="Gabriola"/>
              </w:rPr>
              <w:t>the</w:t>
            </w:r>
            <w:r w:rsidRPr="00750ADD">
              <w:rPr>
                <w:rFonts w:cs="Gabriola"/>
              </w:rPr>
              <w:t xml:space="preserve"> </w:t>
            </w:r>
            <w:r>
              <w:rPr>
                <w:rFonts w:cs="Gabriola"/>
              </w:rPr>
              <w:t>national</w:t>
            </w:r>
            <w:r w:rsidRPr="00750ADD">
              <w:rPr>
                <w:rFonts w:cs="Gabriola"/>
              </w:rPr>
              <w:t xml:space="preserve"> </w:t>
            </w:r>
            <w:r>
              <w:rPr>
                <w:rFonts w:cs="Gabriola"/>
              </w:rPr>
              <w:t>administration</w:t>
            </w:r>
            <w:r w:rsidRPr="00750ADD">
              <w:rPr>
                <w:rFonts w:cs="Gabriola"/>
              </w:rPr>
              <w:t xml:space="preserve"> (</w:t>
            </w:r>
            <w:r>
              <w:rPr>
                <w:rFonts w:cs="Gabriola"/>
              </w:rPr>
              <w:t>line</w:t>
            </w:r>
            <w:r w:rsidRPr="00750ADD">
              <w:rPr>
                <w:rFonts w:cs="Gabriola"/>
              </w:rPr>
              <w:t xml:space="preserve"> </w:t>
            </w:r>
            <w:r>
              <w:rPr>
                <w:rFonts w:cs="Gabriola"/>
              </w:rPr>
              <w:t>ministr</w:t>
            </w:r>
            <w:r w:rsidRPr="00750ADD">
              <w:rPr>
                <w:rFonts w:cs="Gabriola"/>
              </w:rPr>
              <w:t>y/</w:t>
            </w:r>
            <w:r>
              <w:rPr>
                <w:rFonts w:cs="Gabriola"/>
              </w:rPr>
              <w:t>agenc</w:t>
            </w:r>
            <w:r w:rsidRPr="00750ADD">
              <w:rPr>
                <w:rFonts w:cs="Gabriola"/>
              </w:rPr>
              <w:t xml:space="preserve">y) </w:t>
            </w:r>
            <w:r>
              <w:rPr>
                <w:rFonts w:cs="Gabriola"/>
              </w:rPr>
              <w:t>in</w:t>
            </w:r>
            <w:r w:rsidRPr="00750ADD">
              <w:rPr>
                <w:rFonts w:cs="Gabriola"/>
              </w:rPr>
              <w:t xml:space="preserve"> </w:t>
            </w:r>
            <w:r>
              <w:rPr>
                <w:rFonts w:cs="Gabriola"/>
              </w:rPr>
              <w:t>charge</w:t>
            </w:r>
            <w:r w:rsidRPr="00750ADD">
              <w:rPr>
                <w:rFonts w:cs="Gabriola"/>
              </w:rPr>
              <w:t xml:space="preserve"> </w:t>
            </w:r>
            <w:r>
              <w:rPr>
                <w:rFonts w:cs="Gabriola"/>
              </w:rPr>
              <w:t>of</w:t>
            </w:r>
            <w:r w:rsidRPr="00750ADD">
              <w:rPr>
                <w:rFonts w:cs="Gabriola"/>
              </w:rPr>
              <w:t xml:space="preserve"> </w:t>
            </w:r>
            <w:r>
              <w:rPr>
                <w:rFonts w:cs="Gabriola"/>
              </w:rPr>
              <w:t>the</w:t>
            </w:r>
          </w:p>
          <w:p w:rsidR="003A0C3C" w:rsidRPr="00750ADD" w:rsidRDefault="003A0C3C" w:rsidP="002D5A9C">
            <w:pPr>
              <w:widowControl w:val="0"/>
              <w:autoSpaceDE w:val="0"/>
              <w:autoSpaceDN w:val="0"/>
              <w:adjustRightInd w:val="0"/>
              <w:contextualSpacing/>
              <w:rPr>
                <w:b/>
              </w:rPr>
            </w:pPr>
            <w:r>
              <w:rPr>
                <w:rFonts w:cs="Gabriola"/>
              </w:rPr>
              <w:t>technical</w:t>
            </w:r>
            <w:r w:rsidRPr="00750ADD">
              <w:rPr>
                <w:rFonts w:cs="Gabriola"/>
              </w:rPr>
              <w:t xml:space="preserve"> </w:t>
            </w:r>
            <w:r>
              <w:rPr>
                <w:rFonts w:cs="Gabriola"/>
              </w:rPr>
              <w:t>implementation</w:t>
            </w:r>
            <w:r w:rsidRPr="00750ADD">
              <w:rPr>
                <w:rFonts w:cs="Gabriola"/>
              </w:rPr>
              <w:t xml:space="preserve"> </w:t>
            </w:r>
            <w:r>
              <w:rPr>
                <w:rFonts w:cs="Gabriola"/>
              </w:rPr>
              <w:t>of</w:t>
            </w:r>
            <w:r w:rsidRPr="00750ADD">
              <w:rPr>
                <w:rFonts w:cs="Gabriola"/>
              </w:rPr>
              <w:t xml:space="preserve">  </w:t>
            </w:r>
            <w:r>
              <w:rPr>
                <w:rFonts w:cs="Gabriola"/>
              </w:rPr>
              <w:t>projects</w:t>
            </w:r>
            <w:r w:rsidRPr="00750ADD">
              <w:rPr>
                <w:rFonts w:cs="Gabriola"/>
              </w:rPr>
              <w:t xml:space="preserve">. </w:t>
            </w:r>
            <w:r>
              <w:rPr>
                <w:rFonts w:cs="Gabriola"/>
              </w:rPr>
              <w:t>The</w:t>
            </w:r>
            <w:r w:rsidRPr="00750ADD">
              <w:rPr>
                <w:rFonts w:cs="Gabriola"/>
              </w:rPr>
              <w:t xml:space="preserve"> </w:t>
            </w:r>
            <w:r>
              <w:rPr>
                <w:rFonts w:cs="Gabriola"/>
              </w:rPr>
              <w:t>Project</w:t>
            </w:r>
            <w:r w:rsidRPr="00750ADD">
              <w:rPr>
                <w:rFonts w:cs="Gabriola"/>
              </w:rPr>
              <w:t xml:space="preserve"> </w:t>
            </w:r>
            <w:r>
              <w:rPr>
                <w:rFonts w:cs="Gabriola"/>
              </w:rPr>
              <w:t>Implementation</w:t>
            </w:r>
            <w:r w:rsidRPr="00750ADD">
              <w:rPr>
                <w:rFonts w:cs="Gabriola"/>
              </w:rPr>
              <w:t xml:space="preserve"> </w:t>
            </w:r>
            <w:r>
              <w:rPr>
                <w:rFonts w:cs="Gabriola"/>
              </w:rPr>
              <w:t>Units</w:t>
            </w:r>
            <w:r w:rsidRPr="00750ADD">
              <w:rPr>
                <w:rFonts w:cs="Gabriola"/>
              </w:rPr>
              <w:t xml:space="preserve"> </w:t>
            </w:r>
            <w:r>
              <w:rPr>
                <w:rFonts w:cs="Gabriola"/>
              </w:rPr>
              <w:t>ans</w:t>
            </w:r>
            <w:r w:rsidRPr="00750ADD">
              <w:rPr>
                <w:rFonts w:cs="Gabriola"/>
              </w:rPr>
              <w:t>w</w:t>
            </w:r>
            <w:r>
              <w:rPr>
                <w:rFonts w:cs="Gabriola"/>
              </w:rPr>
              <w:t>er</w:t>
            </w:r>
            <w:r w:rsidRPr="00750ADD">
              <w:rPr>
                <w:rFonts w:cs="Gabriola"/>
              </w:rPr>
              <w:t xml:space="preserve"> </w:t>
            </w:r>
            <w:r>
              <w:rPr>
                <w:rFonts w:cs="Gabriola"/>
              </w:rPr>
              <w:t>to</w:t>
            </w:r>
            <w:r w:rsidRPr="00750ADD">
              <w:rPr>
                <w:rFonts w:cs="Gabriola"/>
              </w:rPr>
              <w:t xml:space="preserve"> </w:t>
            </w:r>
            <w:r>
              <w:rPr>
                <w:rFonts w:cs="Gabriola"/>
              </w:rPr>
              <w:t>him</w:t>
            </w:r>
            <w:r w:rsidRPr="00750ADD">
              <w:rPr>
                <w:rFonts w:cs="Gabriola"/>
              </w:rPr>
              <w:t>/</w:t>
            </w:r>
            <w:r>
              <w:rPr>
                <w:rFonts w:cs="Gabriola"/>
              </w:rPr>
              <w:t>her</w:t>
            </w:r>
            <w:r w:rsidRPr="00750ADD">
              <w:rPr>
                <w:rFonts w:cs="Gabriola"/>
              </w:rPr>
              <w:t>.</w:t>
            </w:r>
          </w:p>
        </w:tc>
        <w:tc>
          <w:tcPr>
            <w:tcW w:w="0" w:type="auto"/>
          </w:tcPr>
          <w:p w:rsidR="003A0C3C" w:rsidRPr="00750ADD" w:rsidRDefault="003A0C3C" w:rsidP="002D5A9C">
            <w:pPr>
              <w:widowControl w:val="0"/>
              <w:autoSpaceDE w:val="0"/>
              <w:autoSpaceDN w:val="0"/>
              <w:adjustRightInd w:val="0"/>
              <w:contextualSpacing/>
              <w:rPr>
                <w:b/>
              </w:rPr>
            </w:pPr>
            <w:r>
              <w:rPr>
                <w:rFonts w:cs="Arial"/>
                <w:b/>
              </w:rPr>
              <w:t>Vi</w:t>
            </w:r>
            <w:r w:rsidRPr="00750ADD">
              <w:rPr>
                <w:rFonts w:cs="Arial"/>
                <w:b/>
              </w:rPr>
              <w:t>š</w:t>
            </w:r>
            <w:r>
              <w:rPr>
                <w:rFonts w:cs="Arial"/>
                <w:b/>
              </w:rPr>
              <w:t>i</w:t>
            </w:r>
            <w:r w:rsidRPr="00750ADD">
              <w:rPr>
                <w:rFonts w:cs="Arial"/>
                <w:b/>
              </w:rPr>
              <w:t xml:space="preserve"> </w:t>
            </w:r>
            <w:r>
              <w:rPr>
                <w:rFonts w:cs="Arial"/>
                <w:b/>
              </w:rPr>
              <w:t>programski</w:t>
            </w:r>
            <w:r w:rsidRPr="00750ADD">
              <w:rPr>
                <w:rFonts w:cs="Arial"/>
                <w:b/>
              </w:rPr>
              <w:t xml:space="preserve"> </w:t>
            </w:r>
            <w:r>
              <w:rPr>
                <w:rFonts w:cs="Arial"/>
                <w:b/>
              </w:rPr>
              <w:t>službenik</w:t>
            </w:r>
            <w:r w:rsidRPr="00750ADD">
              <w:rPr>
                <w:rFonts w:cs="Arial"/>
                <w:b/>
              </w:rPr>
              <w:t xml:space="preserve"> (</w:t>
            </w:r>
            <w:r>
              <w:rPr>
                <w:rFonts w:cs="Arial"/>
                <w:b/>
              </w:rPr>
              <w:t>VPS</w:t>
            </w:r>
            <w:r w:rsidRPr="00750ADD">
              <w:rPr>
                <w:rFonts w:cs="Arial"/>
                <w:b/>
              </w:rPr>
              <w:t>)</w:t>
            </w:r>
          </w:p>
          <w:p w:rsidR="003A0C3C" w:rsidRPr="00750ADD" w:rsidRDefault="003A0C3C" w:rsidP="002D5A9C">
            <w:pPr>
              <w:widowControl w:val="0"/>
              <w:autoSpaceDE w:val="0"/>
              <w:autoSpaceDN w:val="0"/>
              <w:adjustRightInd w:val="0"/>
              <w:contextualSpacing/>
            </w:pPr>
            <w:r>
              <w:rPr>
                <w:rFonts w:cs="Gabriola"/>
              </w:rPr>
              <w:t>Službenik</w:t>
            </w:r>
            <w:r w:rsidRPr="00750ADD">
              <w:rPr>
                <w:rFonts w:cs="Gabriola"/>
              </w:rPr>
              <w:t xml:space="preserve"> </w:t>
            </w:r>
            <w:r>
              <w:rPr>
                <w:rFonts w:cs="Gabriola"/>
              </w:rPr>
              <w:t>državne</w:t>
            </w:r>
            <w:r w:rsidRPr="00750ADD">
              <w:rPr>
                <w:rFonts w:cs="Gabriola"/>
              </w:rPr>
              <w:t xml:space="preserve"> </w:t>
            </w:r>
            <w:r>
              <w:rPr>
                <w:rFonts w:cs="Gabriola"/>
              </w:rPr>
              <w:t>uprave</w:t>
            </w:r>
            <w:r w:rsidRPr="00750ADD">
              <w:rPr>
                <w:rFonts w:cs="Gabriola"/>
              </w:rPr>
              <w:t xml:space="preserve"> (</w:t>
            </w:r>
            <w:r>
              <w:rPr>
                <w:rFonts w:cs="Gabriola"/>
              </w:rPr>
              <w:t>resornog</w:t>
            </w:r>
            <w:r w:rsidRPr="00750ADD">
              <w:rPr>
                <w:rFonts w:cs="Gabriola"/>
              </w:rPr>
              <w:t xml:space="preserve"> </w:t>
            </w:r>
            <w:r>
              <w:rPr>
                <w:rFonts w:cs="Gabriola"/>
              </w:rPr>
              <w:t>ministarstva</w:t>
            </w:r>
            <w:r w:rsidRPr="00750ADD">
              <w:rPr>
                <w:rFonts w:cs="Gabriola"/>
              </w:rPr>
              <w:t>/</w:t>
            </w:r>
            <w:r>
              <w:rPr>
                <w:rFonts w:cs="Gabriola"/>
              </w:rPr>
              <w:t>agencije</w:t>
            </w:r>
            <w:r w:rsidRPr="00750ADD">
              <w:rPr>
                <w:rFonts w:cs="Gabriola"/>
              </w:rPr>
              <w:t xml:space="preserve">) </w:t>
            </w:r>
            <w:r>
              <w:rPr>
                <w:rFonts w:cs="Gabriola"/>
              </w:rPr>
              <w:t>zadužen</w:t>
            </w:r>
            <w:r w:rsidRPr="00750ADD">
              <w:rPr>
                <w:rFonts w:cs="Gabriola"/>
              </w:rPr>
              <w:t xml:space="preserve"> </w:t>
            </w:r>
            <w:r>
              <w:rPr>
                <w:rFonts w:cs="Gabriola"/>
              </w:rPr>
              <w:t>za</w:t>
            </w:r>
            <w:r w:rsidRPr="00750ADD">
              <w:rPr>
                <w:rFonts w:cs="Gabriola"/>
              </w:rPr>
              <w:t xml:space="preserve"> </w:t>
            </w:r>
            <w:r>
              <w:rPr>
                <w:rFonts w:cs="Gabriola"/>
              </w:rPr>
              <w:t>tehničku</w:t>
            </w:r>
          </w:p>
          <w:p w:rsidR="003A0C3C" w:rsidRPr="00750ADD" w:rsidRDefault="003A0C3C" w:rsidP="002D5A9C">
            <w:pPr>
              <w:widowControl w:val="0"/>
              <w:autoSpaceDE w:val="0"/>
              <w:autoSpaceDN w:val="0"/>
              <w:adjustRightInd w:val="0"/>
              <w:contextualSpacing/>
              <w:rPr>
                <w:b/>
              </w:rPr>
            </w:pPr>
            <w:r>
              <w:rPr>
                <w:rFonts w:cs="Gabriola"/>
              </w:rPr>
              <w:t>implementaciju</w:t>
            </w:r>
            <w:r w:rsidRPr="00750ADD">
              <w:rPr>
                <w:rFonts w:cs="Gabriola"/>
              </w:rPr>
              <w:t xml:space="preserve"> </w:t>
            </w:r>
            <w:r>
              <w:rPr>
                <w:rFonts w:cs="Gabriola"/>
              </w:rPr>
              <w:t>projekata</w:t>
            </w:r>
            <w:r w:rsidRPr="00750ADD">
              <w:rPr>
                <w:rFonts w:cs="Gabriola"/>
              </w:rPr>
              <w:t xml:space="preserve">. </w:t>
            </w:r>
            <w:r>
              <w:rPr>
                <w:rFonts w:cs="Gabriola"/>
              </w:rPr>
              <w:t>Jedinice</w:t>
            </w:r>
            <w:r w:rsidRPr="00750ADD">
              <w:rPr>
                <w:rFonts w:cs="Gabriola"/>
              </w:rPr>
              <w:t xml:space="preserve"> </w:t>
            </w:r>
            <w:r>
              <w:rPr>
                <w:rFonts w:cs="Gabriola"/>
              </w:rPr>
              <w:t>za</w:t>
            </w:r>
            <w:r w:rsidRPr="00750ADD">
              <w:rPr>
                <w:rFonts w:cs="Gabriola"/>
              </w:rPr>
              <w:t xml:space="preserve"> </w:t>
            </w:r>
            <w:r>
              <w:rPr>
                <w:rFonts w:cs="Gabriola"/>
              </w:rPr>
              <w:t>sprovođenje</w:t>
            </w:r>
            <w:r w:rsidRPr="00750ADD">
              <w:rPr>
                <w:rFonts w:cs="Gabriola"/>
              </w:rPr>
              <w:t xml:space="preserve"> </w:t>
            </w:r>
            <w:r>
              <w:rPr>
                <w:rFonts w:cs="Gabriola"/>
              </w:rPr>
              <w:t>projekata</w:t>
            </w:r>
            <w:r w:rsidRPr="00750ADD">
              <w:rPr>
                <w:rFonts w:cs="Gabriola"/>
              </w:rPr>
              <w:t xml:space="preserve"> </w:t>
            </w:r>
            <w:r>
              <w:rPr>
                <w:rFonts w:cs="Gabriola"/>
              </w:rPr>
              <w:t>odgovaraju</w:t>
            </w:r>
            <w:r w:rsidRPr="00750ADD">
              <w:rPr>
                <w:rFonts w:cs="Gabriola"/>
              </w:rPr>
              <w:t xml:space="preserve"> </w:t>
            </w:r>
            <w:r>
              <w:rPr>
                <w:rFonts w:cs="Gabriola"/>
              </w:rPr>
              <w:t>njemu</w:t>
            </w:r>
            <w:r w:rsidRPr="00750ADD">
              <w:rPr>
                <w:rFonts w:cs="Gabriola"/>
              </w:rPr>
              <w:t>/</w:t>
            </w:r>
            <w:r>
              <w:rPr>
                <w:rFonts w:cs="Gabriola"/>
              </w:rPr>
              <w:t>njoj</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Single</w:t>
            </w:r>
            <w:r w:rsidRPr="000433E3">
              <w:rPr>
                <w:rFonts w:cs="Arial"/>
                <w:b/>
              </w:rPr>
              <w:t xml:space="preserve"> </w:t>
            </w:r>
            <w:r>
              <w:rPr>
                <w:rFonts w:cs="Arial"/>
                <w:b/>
                <w:bCs/>
              </w:rPr>
              <w:t>tender</w:t>
            </w:r>
            <w:r w:rsidRPr="000433E3">
              <w:rPr>
                <w:rFonts w:cs="Arial"/>
                <w:b/>
              </w:rPr>
              <w:t xml:space="preserve"> </w:t>
            </w:r>
            <w:r>
              <w:rPr>
                <w:rFonts w:cs="Arial"/>
                <w:b/>
                <w:bCs/>
              </w:rPr>
              <w:t>procedure</w:t>
            </w:r>
          </w:p>
          <w:p w:rsidR="003A0C3C" w:rsidRDefault="003A0C3C" w:rsidP="002053F6">
            <w:pPr>
              <w:widowControl w:val="0"/>
              <w:autoSpaceDE w:val="0"/>
              <w:autoSpaceDN w:val="0"/>
              <w:adjustRightInd w:val="0"/>
              <w:contextualSpacing/>
              <w:rPr>
                <w:rFonts w:cs="Arial"/>
              </w:rPr>
            </w:pPr>
            <w:r>
              <w:rPr>
                <w:rFonts w:cs="Arial"/>
              </w:rPr>
              <w:t>The</w:t>
            </w:r>
            <w:r w:rsidRPr="000433E3">
              <w:rPr>
                <w:rFonts w:cs="Arial"/>
              </w:rPr>
              <w:t xml:space="preserve"> </w:t>
            </w:r>
            <w:r>
              <w:rPr>
                <w:rFonts w:cs="Arial"/>
              </w:rPr>
              <w:t>procurement</w:t>
            </w:r>
            <w:r w:rsidRPr="000433E3">
              <w:rPr>
                <w:rFonts w:cs="Arial"/>
              </w:rPr>
              <w:t xml:space="preserve"> </w:t>
            </w:r>
            <w:r>
              <w:rPr>
                <w:rFonts w:cs="Arial"/>
              </w:rPr>
              <w:t>procedure whereby a Contracting Authorit</w:t>
            </w:r>
            <w:r w:rsidRPr="000433E3">
              <w:rPr>
                <w:rFonts w:cs="Arial"/>
              </w:rPr>
              <w:t xml:space="preserve">y </w:t>
            </w:r>
            <w:r>
              <w:rPr>
                <w:rFonts w:cs="Arial"/>
              </w:rPr>
              <w:t>a</w:t>
            </w:r>
            <w:r w:rsidRPr="000433E3">
              <w:rPr>
                <w:rFonts w:cs="Arial"/>
              </w:rPr>
              <w:t>w</w:t>
            </w:r>
            <w:r>
              <w:rPr>
                <w:rFonts w:cs="Arial"/>
              </w:rPr>
              <w:t>ards</w:t>
            </w:r>
            <w:r w:rsidRPr="000433E3">
              <w:rPr>
                <w:rFonts w:cs="Arial"/>
              </w:rPr>
              <w:t xml:space="preserve"> </w:t>
            </w:r>
            <w:r>
              <w:rPr>
                <w:rFonts w:cs="Arial"/>
              </w:rPr>
              <w:t>a</w:t>
            </w:r>
            <w:r w:rsidRPr="000433E3">
              <w:rPr>
                <w:rFonts w:cs="Arial"/>
              </w:rPr>
              <w:t xml:space="preserve"> </w:t>
            </w:r>
            <w:r>
              <w:rPr>
                <w:rFonts w:cs="Arial"/>
              </w:rPr>
              <w:t>contract</w:t>
            </w:r>
            <w:r w:rsidRPr="000433E3">
              <w:rPr>
                <w:rFonts w:cs="Arial"/>
              </w:rPr>
              <w:t xml:space="preserve"> </w:t>
            </w:r>
            <w:r>
              <w:rPr>
                <w:rFonts w:cs="Arial"/>
              </w:rPr>
              <w:t>to</w:t>
            </w:r>
            <w:r w:rsidRPr="000433E3">
              <w:rPr>
                <w:rFonts w:cs="Arial"/>
              </w:rPr>
              <w:t xml:space="preserve"> </w:t>
            </w:r>
            <w:r>
              <w:rPr>
                <w:rFonts w:cs="Arial"/>
              </w:rPr>
              <w:t>a</w:t>
            </w:r>
            <w:r w:rsidRPr="000433E3">
              <w:rPr>
                <w:rFonts w:cs="Arial"/>
              </w:rPr>
              <w:t xml:space="preserve"> </w:t>
            </w:r>
            <w:r>
              <w:rPr>
                <w:rFonts w:cs="Arial"/>
              </w:rPr>
              <w:t>consortium</w:t>
            </w:r>
            <w:r w:rsidRPr="000433E3">
              <w:rPr>
                <w:rFonts w:cs="Arial"/>
              </w:rPr>
              <w:t xml:space="preserve">, </w:t>
            </w:r>
            <w:r>
              <w:rPr>
                <w:rFonts w:cs="Arial"/>
              </w:rPr>
              <w:t>compan</w:t>
            </w:r>
            <w:r w:rsidRPr="000433E3">
              <w:rPr>
                <w:rFonts w:cs="Arial"/>
              </w:rPr>
              <w:t xml:space="preserve">y </w:t>
            </w:r>
            <w:r>
              <w:rPr>
                <w:rFonts w:cs="Arial"/>
              </w:rPr>
              <w:t>or</w:t>
            </w:r>
            <w:r w:rsidRPr="000433E3">
              <w:rPr>
                <w:rFonts w:cs="Arial"/>
              </w:rPr>
              <w:t xml:space="preserve"> </w:t>
            </w:r>
            <w:r>
              <w:rPr>
                <w:rFonts w:cs="Arial"/>
              </w:rPr>
              <w:t>person</w:t>
            </w:r>
            <w:r w:rsidRPr="000433E3">
              <w:rPr>
                <w:rFonts w:cs="Arial"/>
              </w:rPr>
              <w:t xml:space="preserve"> </w:t>
            </w:r>
            <w:r>
              <w:rPr>
                <w:rFonts w:cs="Arial"/>
              </w:rPr>
              <w:t>on</w:t>
            </w:r>
            <w:r w:rsidRPr="000433E3">
              <w:rPr>
                <w:rFonts w:cs="Arial"/>
              </w:rPr>
              <w:t xml:space="preserve"> </w:t>
            </w:r>
            <w:r>
              <w:rPr>
                <w:rFonts w:cs="Arial"/>
              </w:rPr>
              <w:t>the</w:t>
            </w:r>
            <w:r w:rsidRPr="000433E3">
              <w:rPr>
                <w:rFonts w:cs="Arial"/>
              </w:rPr>
              <w:t xml:space="preserve"> </w:t>
            </w:r>
            <w:r>
              <w:rPr>
                <w:rFonts w:cs="Arial"/>
              </w:rPr>
              <w:t>basis</w:t>
            </w:r>
            <w:r w:rsidRPr="000433E3">
              <w:rPr>
                <w:rFonts w:cs="Arial"/>
              </w:rPr>
              <w:t xml:space="preserve"> </w:t>
            </w:r>
            <w:r>
              <w:rPr>
                <w:rFonts w:cs="Arial"/>
              </w:rPr>
              <w:t>of</w:t>
            </w:r>
            <w:r w:rsidRPr="000433E3">
              <w:rPr>
                <w:rFonts w:cs="Arial"/>
              </w:rPr>
              <w:t xml:space="preserve"> </w:t>
            </w:r>
            <w:r>
              <w:rPr>
                <w:rFonts w:cs="Arial"/>
              </w:rPr>
              <w:t>a</w:t>
            </w:r>
            <w:r w:rsidRPr="000433E3">
              <w:rPr>
                <w:rFonts w:cs="Arial"/>
              </w:rPr>
              <w:t xml:space="preserve"> </w:t>
            </w:r>
            <w:r>
              <w:rPr>
                <w:rFonts w:cs="Arial"/>
              </w:rPr>
              <w:t>single</w:t>
            </w:r>
            <w:r w:rsidRPr="000433E3">
              <w:rPr>
                <w:rFonts w:cs="Arial"/>
              </w:rPr>
              <w:t xml:space="preserve"> </w:t>
            </w:r>
            <w:r>
              <w:rPr>
                <w:rFonts w:cs="Arial"/>
              </w:rPr>
              <w:t>bid</w:t>
            </w:r>
            <w:r w:rsidRPr="000433E3">
              <w:rPr>
                <w:rFonts w:cs="Arial"/>
              </w:rPr>
              <w:t xml:space="preserve"> (</w:t>
            </w:r>
            <w:r>
              <w:rPr>
                <w:rFonts w:cs="Arial"/>
              </w:rPr>
              <w:t>i</w:t>
            </w:r>
            <w:r w:rsidRPr="000433E3">
              <w:rPr>
                <w:rFonts w:cs="Arial"/>
              </w:rPr>
              <w:t>.</w:t>
            </w:r>
            <w:r>
              <w:rPr>
                <w:rFonts w:cs="Arial"/>
              </w:rPr>
              <w:t>e</w:t>
            </w:r>
            <w:r w:rsidRPr="000433E3">
              <w:rPr>
                <w:rFonts w:cs="Arial"/>
              </w:rPr>
              <w:t>. w</w:t>
            </w:r>
            <w:r>
              <w:rPr>
                <w:rFonts w:cs="Arial"/>
              </w:rPr>
              <w:t>ithout</w:t>
            </w:r>
            <w:r w:rsidRPr="000433E3">
              <w:rPr>
                <w:rFonts w:cs="Arial"/>
              </w:rPr>
              <w:t xml:space="preserve"> </w:t>
            </w:r>
            <w:r>
              <w:rPr>
                <w:rFonts w:cs="Arial"/>
              </w:rPr>
              <w:t>competition</w:t>
            </w:r>
            <w:r w:rsidRPr="000433E3">
              <w:rPr>
                <w:rFonts w:cs="Arial"/>
              </w:rPr>
              <w:t xml:space="preserve">). </w:t>
            </w:r>
            <w:r>
              <w:rPr>
                <w:rFonts w:cs="Arial"/>
              </w:rPr>
              <w:t>It</w:t>
            </w:r>
            <w:r w:rsidRPr="000433E3">
              <w:rPr>
                <w:rFonts w:cs="Arial"/>
              </w:rPr>
              <w:t xml:space="preserve"> </w:t>
            </w:r>
            <w:r>
              <w:rPr>
                <w:rFonts w:cs="Arial"/>
              </w:rPr>
              <w:t>can</w:t>
            </w:r>
            <w:r w:rsidRPr="000433E3">
              <w:rPr>
                <w:rFonts w:cs="Arial"/>
              </w:rPr>
              <w:t xml:space="preserve"> </w:t>
            </w:r>
            <w:r>
              <w:rPr>
                <w:rFonts w:cs="Arial"/>
              </w:rPr>
              <w:t>be</w:t>
            </w:r>
            <w:r w:rsidRPr="000433E3">
              <w:rPr>
                <w:rFonts w:cs="Arial"/>
              </w:rPr>
              <w:t xml:space="preserve"> </w:t>
            </w:r>
            <w:r>
              <w:rPr>
                <w:rFonts w:cs="Arial"/>
              </w:rPr>
              <w:t>used</w:t>
            </w:r>
            <w:r w:rsidRPr="000433E3">
              <w:rPr>
                <w:rFonts w:cs="Arial"/>
              </w:rPr>
              <w:t xml:space="preserve"> </w:t>
            </w:r>
            <w:r>
              <w:rPr>
                <w:rFonts w:cs="Arial"/>
              </w:rPr>
              <w:t>for</w:t>
            </w:r>
            <w:r w:rsidRPr="000433E3">
              <w:rPr>
                <w:rFonts w:cs="Arial"/>
              </w:rPr>
              <w:t xml:space="preserve"> </w:t>
            </w:r>
            <w:r>
              <w:rPr>
                <w:rFonts w:cs="Arial"/>
              </w:rPr>
              <w:t>services</w:t>
            </w:r>
            <w:r w:rsidRPr="000433E3">
              <w:rPr>
                <w:rFonts w:cs="Arial"/>
              </w:rPr>
              <w:t xml:space="preserve">, </w:t>
            </w:r>
            <w:r>
              <w:rPr>
                <w:rFonts w:cs="Arial"/>
              </w:rPr>
              <w:t>supplies</w:t>
            </w:r>
            <w:r w:rsidRPr="000433E3">
              <w:rPr>
                <w:rFonts w:cs="Arial"/>
              </w:rPr>
              <w:t xml:space="preserve"> </w:t>
            </w:r>
            <w:r>
              <w:rPr>
                <w:rFonts w:cs="Arial"/>
              </w:rPr>
              <w:t>and</w:t>
            </w:r>
            <w:r w:rsidRPr="000433E3">
              <w:rPr>
                <w:rFonts w:cs="Arial"/>
              </w:rPr>
              <w:t xml:space="preserve"> w</w:t>
            </w:r>
            <w:r>
              <w:rPr>
                <w:rFonts w:cs="Arial"/>
              </w:rPr>
              <w:t>orks</w:t>
            </w:r>
            <w:r w:rsidRPr="000433E3">
              <w:rPr>
                <w:rFonts w:cs="Arial"/>
              </w:rPr>
              <w:t xml:space="preserve"> </w:t>
            </w:r>
            <w:r>
              <w:rPr>
                <w:rFonts w:cs="Arial"/>
              </w:rPr>
              <w:t>under</w:t>
            </w:r>
            <w:r w:rsidRPr="000433E3">
              <w:rPr>
                <w:rFonts w:cs="Arial"/>
              </w:rPr>
              <w:t xml:space="preserve"> </w:t>
            </w:r>
            <w:r>
              <w:rPr>
                <w:rFonts w:cs="Arial"/>
              </w:rPr>
              <w:t>certain</w:t>
            </w:r>
            <w:r w:rsidRPr="000433E3">
              <w:rPr>
                <w:rFonts w:cs="Arial"/>
              </w:rPr>
              <w:t xml:space="preserve"> </w:t>
            </w:r>
            <w:r>
              <w:rPr>
                <w:rFonts w:cs="Arial"/>
              </w:rPr>
              <w:t>thresholds</w:t>
            </w:r>
            <w:r w:rsidRPr="000433E3">
              <w:rPr>
                <w:rFonts w:cs="Arial"/>
              </w:rPr>
              <w:t>.</w:t>
            </w:r>
          </w:p>
          <w:p w:rsidR="002053F6" w:rsidRPr="00F82A30" w:rsidRDefault="002053F6" w:rsidP="002053F6">
            <w:pPr>
              <w:widowControl w:val="0"/>
              <w:autoSpaceDE w:val="0"/>
              <w:autoSpaceDN w:val="0"/>
              <w:adjustRightInd w:val="0"/>
              <w:contextualSpacing/>
              <w:rPr>
                <w:rFonts w:cs="Arial"/>
                <w:b/>
              </w:rPr>
            </w:pP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Postupak sa jednim ponuđačem</w:t>
            </w:r>
          </w:p>
          <w:p w:rsidR="003A0C3C" w:rsidRPr="009C20CD" w:rsidRDefault="003A0C3C" w:rsidP="002D5A9C">
            <w:pPr>
              <w:widowControl w:val="0"/>
              <w:autoSpaceDE w:val="0"/>
              <w:autoSpaceDN w:val="0"/>
              <w:adjustRightInd w:val="0"/>
              <w:contextualSpacing/>
              <w:rPr>
                <w:rFonts w:cs="Arial"/>
                <w:lang/>
              </w:rPr>
            </w:pPr>
            <w:r>
              <w:rPr>
                <w:rFonts w:cs="Arial"/>
                <w:lang/>
              </w:rPr>
              <w:t>Postupak</w:t>
            </w:r>
            <w:r w:rsidRPr="009C20CD">
              <w:rPr>
                <w:rFonts w:cs="Arial"/>
                <w:lang/>
              </w:rPr>
              <w:t xml:space="preserve"> </w:t>
            </w:r>
            <w:r>
              <w:rPr>
                <w:rFonts w:cs="Arial"/>
                <w:lang/>
              </w:rPr>
              <w:t>nabavke</w:t>
            </w:r>
            <w:r w:rsidRPr="009C20CD">
              <w:rPr>
                <w:rFonts w:cs="Arial"/>
                <w:lang/>
              </w:rPr>
              <w:t xml:space="preserve"> </w:t>
            </w:r>
            <w:r>
              <w:rPr>
                <w:rFonts w:cs="Arial"/>
                <w:lang/>
              </w:rPr>
              <w:t>u</w:t>
            </w:r>
            <w:r w:rsidRPr="009C20CD">
              <w:rPr>
                <w:rFonts w:cs="Arial"/>
                <w:lang/>
              </w:rPr>
              <w:t xml:space="preserve"> </w:t>
            </w:r>
            <w:r>
              <w:rPr>
                <w:rFonts w:cs="Arial"/>
                <w:lang/>
              </w:rPr>
              <w:t>kome</w:t>
            </w:r>
            <w:r w:rsidRPr="009C20CD">
              <w:rPr>
                <w:rFonts w:cs="Arial"/>
                <w:lang/>
              </w:rPr>
              <w:t xml:space="preserve"> </w:t>
            </w:r>
            <w:r>
              <w:rPr>
                <w:rFonts w:cs="Arial"/>
                <w:lang/>
              </w:rPr>
              <w:t>telo</w:t>
            </w:r>
            <w:r w:rsidRPr="009C20CD">
              <w:rPr>
                <w:rFonts w:cs="Arial"/>
                <w:lang/>
              </w:rPr>
              <w:t xml:space="preserve"> </w:t>
            </w:r>
            <w:r>
              <w:rPr>
                <w:rFonts w:cs="Arial"/>
                <w:lang/>
              </w:rPr>
              <w:t>za</w:t>
            </w:r>
            <w:r w:rsidRPr="009C20CD">
              <w:rPr>
                <w:rFonts w:cs="Arial"/>
                <w:lang/>
              </w:rPr>
              <w:t xml:space="preserve"> </w:t>
            </w:r>
            <w:r>
              <w:rPr>
                <w:rFonts w:cs="Arial"/>
                <w:lang/>
              </w:rPr>
              <w:t>ugovaranje</w:t>
            </w:r>
            <w:r w:rsidRPr="009C20CD">
              <w:rPr>
                <w:rFonts w:cs="Arial"/>
                <w:lang/>
              </w:rPr>
              <w:t xml:space="preserve"> </w:t>
            </w:r>
            <w:r>
              <w:rPr>
                <w:rFonts w:cs="Arial"/>
                <w:lang/>
              </w:rPr>
              <w:t>dodeljuje</w:t>
            </w:r>
            <w:r w:rsidRPr="009C20CD">
              <w:rPr>
                <w:rFonts w:cs="Arial"/>
                <w:lang/>
              </w:rPr>
              <w:t xml:space="preserve"> </w:t>
            </w:r>
            <w:r>
              <w:rPr>
                <w:rFonts w:cs="Arial"/>
                <w:lang/>
              </w:rPr>
              <w:t>ugovor</w:t>
            </w:r>
            <w:r w:rsidRPr="009C20CD">
              <w:rPr>
                <w:rFonts w:cs="Arial"/>
                <w:lang/>
              </w:rPr>
              <w:t xml:space="preserve"> </w:t>
            </w:r>
            <w:r>
              <w:rPr>
                <w:rFonts w:cs="Arial"/>
                <w:lang/>
              </w:rPr>
              <w:t>konzorcijumu</w:t>
            </w:r>
            <w:r w:rsidRPr="009C20CD">
              <w:rPr>
                <w:rFonts w:cs="Arial"/>
                <w:lang/>
              </w:rPr>
              <w:t xml:space="preserve">, </w:t>
            </w:r>
            <w:r>
              <w:rPr>
                <w:rFonts w:cs="Arial"/>
                <w:lang/>
              </w:rPr>
              <w:t>privrednom</w:t>
            </w:r>
            <w:r w:rsidRPr="009C20CD">
              <w:rPr>
                <w:rFonts w:cs="Arial"/>
                <w:lang/>
              </w:rPr>
              <w:t xml:space="preserve"> </w:t>
            </w:r>
            <w:r>
              <w:rPr>
                <w:rFonts w:cs="Arial"/>
                <w:lang/>
              </w:rPr>
              <w:t>dru</w:t>
            </w:r>
            <w:r w:rsidRPr="009C20CD">
              <w:rPr>
                <w:rFonts w:cs="Arial"/>
                <w:lang/>
              </w:rPr>
              <w:t>š</w:t>
            </w:r>
            <w:r>
              <w:rPr>
                <w:rFonts w:cs="Arial"/>
                <w:lang/>
              </w:rPr>
              <w:t>tvu</w:t>
            </w:r>
            <w:r w:rsidRPr="009C20CD">
              <w:rPr>
                <w:rFonts w:cs="Arial"/>
                <w:lang/>
              </w:rPr>
              <w:t xml:space="preserve"> </w:t>
            </w:r>
            <w:r>
              <w:rPr>
                <w:rFonts w:cs="Arial"/>
                <w:lang/>
              </w:rPr>
              <w:t>ili</w:t>
            </w:r>
            <w:r w:rsidRPr="009C20CD">
              <w:rPr>
                <w:rFonts w:cs="Arial"/>
                <w:lang/>
              </w:rPr>
              <w:t xml:space="preserve"> </w:t>
            </w:r>
            <w:r>
              <w:rPr>
                <w:rFonts w:cs="Arial"/>
                <w:lang/>
              </w:rPr>
              <w:t>licu</w:t>
            </w:r>
            <w:r w:rsidRPr="009C20CD">
              <w:rPr>
                <w:rFonts w:cs="Arial"/>
                <w:lang/>
              </w:rPr>
              <w:t xml:space="preserve"> </w:t>
            </w:r>
            <w:r>
              <w:rPr>
                <w:rFonts w:cs="Arial"/>
                <w:lang/>
              </w:rPr>
              <w:t>na</w:t>
            </w:r>
            <w:r w:rsidRPr="009C20CD">
              <w:rPr>
                <w:rFonts w:cs="Arial"/>
                <w:lang/>
              </w:rPr>
              <w:t xml:space="preserve"> </w:t>
            </w:r>
            <w:r>
              <w:rPr>
                <w:rFonts w:cs="Arial"/>
                <w:lang/>
              </w:rPr>
              <w:t>osnovu</w:t>
            </w:r>
            <w:r w:rsidRPr="009C20CD">
              <w:rPr>
                <w:rFonts w:cs="Arial"/>
                <w:lang/>
              </w:rPr>
              <w:t xml:space="preserve"> </w:t>
            </w:r>
            <w:r>
              <w:rPr>
                <w:rFonts w:cs="Arial"/>
                <w:lang/>
              </w:rPr>
              <w:t>jedine</w:t>
            </w:r>
            <w:r w:rsidRPr="009C20CD">
              <w:rPr>
                <w:rFonts w:cs="Arial"/>
                <w:lang/>
              </w:rPr>
              <w:t xml:space="preserve"> </w:t>
            </w:r>
            <w:r>
              <w:rPr>
                <w:rFonts w:cs="Arial"/>
                <w:lang/>
              </w:rPr>
              <w:t>ponude</w:t>
            </w:r>
            <w:r w:rsidRPr="009C20CD">
              <w:rPr>
                <w:rFonts w:cs="Arial"/>
                <w:lang/>
              </w:rPr>
              <w:t xml:space="preserve"> (</w:t>
            </w:r>
            <w:r>
              <w:rPr>
                <w:rFonts w:cs="Arial"/>
                <w:lang/>
              </w:rPr>
              <w:t>tj</w:t>
            </w:r>
            <w:r w:rsidRPr="009C20CD">
              <w:rPr>
                <w:rFonts w:cs="Arial"/>
                <w:lang/>
              </w:rPr>
              <w:t xml:space="preserve">. </w:t>
            </w:r>
            <w:r>
              <w:rPr>
                <w:rFonts w:cs="Arial"/>
                <w:lang/>
              </w:rPr>
              <w:t>bez</w:t>
            </w:r>
            <w:r w:rsidRPr="009C20CD">
              <w:rPr>
                <w:rFonts w:cs="Arial"/>
                <w:lang/>
              </w:rPr>
              <w:t xml:space="preserve"> </w:t>
            </w:r>
            <w:r>
              <w:rPr>
                <w:rFonts w:cs="Arial"/>
                <w:lang/>
              </w:rPr>
              <w:t>nadmetanja</w:t>
            </w:r>
            <w:r w:rsidRPr="009C20CD">
              <w:rPr>
                <w:rFonts w:cs="Arial"/>
                <w:lang/>
              </w:rPr>
              <w:t xml:space="preserve">). </w:t>
            </w:r>
            <w:r>
              <w:rPr>
                <w:rFonts w:cs="Arial"/>
                <w:lang/>
              </w:rPr>
              <w:t>Može</w:t>
            </w:r>
            <w:r w:rsidRPr="009C20CD">
              <w:rPr>
                <w:rFonts w:cs="Arial"/>
                <w:lang/>
              </w:rPr>
              <w:t xml:space="preserve"> </w:t>
            </w:r>
            <w:r>
              <w:rPr>
                <w:rFonts w:cs="Arial"/>
                <w:lang/>
              </w:rPr>
              <w:t>se</w:t>
            </w:r>
            <w:r w:rsidRPr="009C20CD">
              <w:rPr>
                <w:rFonts w:cs="Arial"/>
                <w:lang/>
              </w:rPr>
              <w:t xml:space="preserve"> </w:t>
            </w:r>
            <w:r>
              <w:rPr>
                <w:rFonts w:cs="Arial"/>
                <w:lang/>
              </w:rPr>
              <w:t>koristiti</w:t>
            </w:r>
            <w:r w:rsidRPr="009C20CD">
              <w:rPr>
                <w:rFonts w:cs="Arial"/>
                <w:lang/>
              </w:rPr>
              <w:t xml:space="preserve"> </w:t>
            </w:r>
            <w:r>
              <w:rPr>
                <w:rFonts w:cs="Arial"/>
                <w:lang/>
              </w:rPr>
              <w:t>za</w:t>
            </w:r>
            <w:r w:rsidRPr="009C20CD">
              <w:rPr>
                <w:rFonts w:cs="Arial"/>
                <w:lang/>
              </w:rPr>
              <w:t xml:space="preserve"> </w:t>
            </w:r>
            <w:r>
              <w:rPr>
                <w:rFonts w:cs="Arial"/>
                <w:lang/>
              </w:rPr>
              <w:t>nabavku</w:t>
            </w:r>
            <w:r w:rsidRPr="009C20CD">
              <w:rPr>
                <w:rFonts w:cs="Arial"/>
                <w:lang/>
              </w:rPr>
              <w:t xml:space="preserve"> </w:t>
            </w:r>
            <w:r>
              <w:rPr>
                <w:rFonts w:cs="Arial"/>
                <w:lang/>
              </w:rPr>
              <w:t>usluga</w:t>
            </w:r>
            <w:r w:rsidRPr="009C20CD">
              <w:rPr>
                <w:rFonts w:cs="Arial"/>
                <w:lang/>
              </w:rPr>
              <w:t xml:space="preserve">, </w:t>
            </w:r>
            <w:r>
              <w:rPr>
                <w:rFonts w:cs="Arial"/>
                <w:lang/>
              </w:rPr>
              <w:t>robe</w:t>
            </w:r>
            <w:r w:rsidRPr="009C20CD">
              <w:rPr>
                <w:rFonts w:cs="Arial"/>
                <w:lang/>
              </w:rPr>
              <w:t xml:space="preserve"> </w:t>
            </w:r>
            <w:r>
              <w:rPr>
                <w:rFonts w:cs="Arial"/>
                <w:lang/>
              </w:rPr>
              <w:t>i</w:t>
            </w:r>
            <w:r w:rsidRPr="009C20CD">
              <w:rPr>
                <w:rFonts w:cs="Arial"/>
                <w:lang/>
              </w:rPr>
              <w:t xml:space="preserve"> </w:t>
            </w:r>
            <w:r>
              <w:rPr>
                <w:rFonts w:cs="Arial"/>
                <w:lang/>
              </w:rPr>
              <w:t>radova</w:t>
            </w:r>
            <w:r w:rsidRPr="009C20CD">
              <w:rPr>
                <w:rFonts w:cs="Arial"/>
                <w:lang/>
              </w:rPr>
              <w:t xml:space="preserve"> </w:t>
            </w:r>
            <w:r>
              <w:rPr>
                <w:rFonts w:cs="Arial"/>
                <w:lang/>
              </w:rPr>
              <w:t>ispod</w:t>
            </w:r>
            <w:r w:rsidRPr="009C20CD">
              <w:rPr>
                <w:rFonts w:cs="Arial"/>
                <w:lang/>
              </w:rPr>
              <w:t xml:space="preserve"> </w:t>
            </w:r>
            <w:r>
              <w:rPr>
                <w:rFonts w:cs="Arial"/>
                <w:lang/>
              </w:rPr>
              <w:t>određenog</w:t>
            </w:r>
            <w:r w:rsidRPr="009C20CD">
              <w:rPr>
                <w:rFonts w:cs="Arial"/>
                <w:lang/>
              </w:rPr>
              <w:t xml:space="preserve"> </w:t>
            </w:r>
            <w:r>
              <w:rPr>
                <w:rFonts w:cs="Arial"/>
                <w:lang/>
              </w:rPr>
              <w:t>graničnog</w:t>
            </w:r>
            <w:r w:rsidRPr="009C20CD">
              <w:rPr>
                <w:rFonts w:cs="Arial"/>
                <w:lang/>
              </w:rPr>
              <w:t xml:space="preserve"> </w:t>
            </w:r>
            <w:r>
              <w:rPr>
                <w:rFonts w:cs="Arial"/>
                <w:lang/>
              </w:rPr>
              <w:t>iznosa</w:t>
            </w:r>
            <w:r w:rsidRPr="009C20CD">
              <w:rPr>
                <w:rFonts w:cs="Arial"/>
                <w:lang/>
              </w:rPr>
              <w:t>.</w:t>
            </w:r>
          </w:p>
          <w:p w:rsidR="003A0C3C" w:rsidRPr="00F82A30" w:rsidRDefault="003A0C3C" w:rsidP="002D5A9C">
            <w:pPr>
              <w:widowControl w:val="0"/>
              <w:autoSpaceDE w:val="0"/>
              <w:autoSpaceDN w:val="0"/>
              <w:adjustRightInd w:val="0"/>
              <w:contextualSpacing/>
              <w:rPr>
                <w:rFonts w:cs="Arial"/>
                <w:b/>
              </w:rPr>
            </w:pP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lastRenderedPageBreak/>
              <w:t>Sources</w:t>
            </w:r>
            <w:r w:rsidRPr="000433E3">
              <w:rPr>
                <w:rFonts w:cs="Arial"/>
                <w:b/>
                <w:bCs/>
              </w:rPr>
              <w:t xml:space="preserve"> </w:t>
            </w:r>
            <w:r>
              <w:rPr>
                <w:rFonts w:cs="Arial"/>
                <w:b/>
                <w:bCs/>
              </w:rPr>
              <w:t>of</w:t>
            </w:r>
            <w:r w:rsidRPr="000433E3">
              <w:rPr>
                <w:rFonts w:cs="Arial"/>
                <w:b/>
                <w:bCs/>
              </w:rPr>
              <w:t xml:space="preserve"> </w:t>
            </w:r>
            <w:r>
              <w:rPr>
                <w:rFonts w:cs="Arial"/>
                <w:b/>
                <w:bCs/>
              </w:rPr>
              <w:t>Verification</w:t>
            </w:r>
          </w:p>
          <w:p w:rsidR="003A0C3C" w:rsidRPr="000433E3" w:rsidRDefault="003A0C3C" w:rsidP="002D5A9C">
            <w:pPr>
              <w:widowControl w:val="0"/>
              <w:autoSpaceDE w:val="0"/>
              <w:autoSpaceDN w:val="0"/>
              <w:adjustRightInd w:val="0"/>
              <w:contextualSpacing/>
              <w:rPr>
                <w:rFonts w:cs="Arial"/>
                <w:bCs/>
              </w:rPr>
            </w:pPr>
            <w:r>
              <w:rPr>
                <w:rFonts w:cs="Arial"/>
                <w:bCs/>
              </w:rPr>
              <w:t>In</w:t>
            </w:r>
            <w:r w:rsidRPr="000433E3">
              <w:rPr>
                <w:rFonts w:cs="Arial"/>
                <w:bCs/>
              </w:rPr>
              <w:t xml:space="preserve"> </w:t>
            </w:r>
            <w:r>
              <w:rPr>
                <w:rFonts w:cs="Arial"/>
                <w:bCs/>
              </w:rPr>
              <w:t>order</w:t>
            </w:r>
            <w:r w:rsidRPr="000433E3">
              <w:rPr>
                <w:rFonts w:cs="Arial"/>
                <w:bCs/>
              </w:rPr>
              <w:t xml:space="preserve"> </w:t>
            </w:r>
            <w:r>
              <w:rPr>
                <w:rFonts w:cs="Arial"/>
                <w:bCs/>
              </w:rPr>
              <w:t>to</w:t>
            </w:r>
            <w:r w:rsidRPr="000433E3">
              <w:rPr>
                <w:rFonts w:cs="Arial"/>
                <w:bCs/>
              </w:rPr>
              <w:t xml:space="preserve"> </w:t>
            </w:r>
            <w:r>
              <w:rPr>
                <w:rFonts w:cs="Arial"/>
                <w:bCs/>
              </w:rPr>
              <w:t>measure</w:t>
            </w:r>
            <w:r w:rsidRPr="000433E3">
              <w:rPr>
                <w:rFonts w:cs="Arial"/>
                <w:bCs/>
              </w:rPr>
              <w:t xml:space="preserve"> w</w:t>
            </w:r>
            <w:r>
              <w:rPr>
                <w:rFonts w:cs="Arial"/>
                <w:bCs/>
              </w:rPr>
              <w:t>hether</w:t>
            </w:r>
            <w:r w:rsidRPr="000433E3">
              <w:rPr>
                <w:rFonts w:cs="Arial"/>
                <w:bCs/>
              </w:rPr>
              <w:t xml:space="preserve"> </w:t>
            </w:r>
            <w:r>
              <w:rPr>
                <w:rFonts w:cs="Arial"/>
                <w:bCs/>
              </w:rPr>
              <w:t>or</w:t>
            </w:r>
            <w:r w:rsidRPr="000433E3">
              <w:rPr>
                <w:rFonts w:cs="Arial"/>
                <w:bCs/>
              </w:rPr>
              <w:t xml:space="preserve"> </w:t>
            </w:r>
            <w:r>
              <w:rPr>
                <w:rFonts w:cs="Arial"/>
                <w:bCs/>
              </w:rPr>
              <w:t>ho</w:t>
            </w:r>
            <w:r w:rsidRPr="000433E3">
              <w:rPr>
                <w:rFonts w:cs="Arial"/>
                <w:bCs/>
              </w:rPr>
              <w:t xml:space="preserve">w </w:t>
            </w:r>
            <w:r>
              <w:rPr>
                <w:rFonts w:cs="Arial"/>
                <w:bCs/>
              </w:rPr>
              <w:t>far</w:t>
            </w:r>
            <w:r w:rsidRPr="000433E3">
              <w:rPr>
                <w:rFonts w:cs="Arial"/>
                <w:bCs/>
              </w:rPr>
              <w:t xml:space="preserve"> </w:t>
            </w:r>
            <w:r>
              <w:rPr>
                <w:rFonts w:cs="Arial"/>
                <w:bCs/>
              </w:rPr>
              <w:t>programme</w:t>
            </w:r>
            <w:r w:rsidRPr="000433E3">
              <w:rPr>
                <w:rFonts w:cs="Arial"/>
                <w:bCs/>
              </w:rPr>
              <w:t xml:space="preserve"> </w:t>
            </w:r>
            <w:r>
              <w:rPr>
                <w:rFonts w:cs="Arial"/>
                <w:bCs/>
              </w:rPr>
              <w:t>or</w:t>
            </w:r>
            <w:r w:rsidRPr="000433E3">
              <w:rPr>
                <w:rFonts w:cs="Arial"/>
                <w:bCs/>
              </w:rPr>
              <w:t xml:space="preserve"> </w:t>
            </w:r>
            <w:r>
              <w:rPr>
                <w:rFonts w:cs="Arial"/>
                <w:bCs/>
              </w:rPr>
              <w:t>project</w:t>
            </w:r>
            <w:r w:rsidRPr="000433E3">
              <w:rPr>
                <w:rFonts w:cs="Arial"/>
                <w:bCs/>
              </w:rPr>
              <w:t xml:space="preserve"> </w:t>
            </w:r>
            <w:r>
              <w:rPr>
                <w:rFonts w:cs="Arial"/>
                <w:bCs/>
              </w:rPr>
              <w:t>indicators</w:t>
            </w:r>
            <w:r w:rsidRPr="000433E3">
              <w:rPr>
                <w:rFonts w:cs="Arial"/>
                <w:bCs/>
              </w:rPr>
              <w:t xml:space="preserve"> </w:t>
            </w:r>
            <w:r>
              <w:rPr>
                <w:rFonts w:cs="Arial"/>
                <w:bCs/>
              </w:rPr>
              <w:t>have</w:t>
            </w:r>
            <w:r w:rsidRPr="000433E3">
              <w:rPr>
                <w:rFonts w:cs="Arial"/>
                <w:bCs/>
              </w:rPr>
              <w:t xml:space="preserve"> </w:t>
            </w:r>
            <w:r>
              <w:rPr>
                <w:rFonts w:cs="Arial"/>
                <w:bCs/>
              </w:rPr>
              <w:t>been</w:t>
            </w:r>
            <w:r w:rsidRPr="000433E3">
              <w:rPr>
                <w:rFonts w:cs="Arial"/>
                <w:bCs/>
              </w:rPr>
              <w:t xml:space="preserve"> </w:t>
            </w:r>
            <w:r>
              <w:rPr>
                <w:rFonts w:cs="Arial"/>
                <w:bCs/>
              </w:rPr>
              <w:t>met</w:t>
            </w:r>
            <w:r w:rsidRPr="000433E3">
              <w:rPr>
                <w:rFonts w:cs="Arial"/>
                <w:bCs/>
              </w:rPr>
              <w:t xml:space="preserve">, </w:t>
            </w:r>
            <w:r>
              <w:rPr>
                <w:rFonts w:cs="Arial"/>
                <w:bCs/>
              </w:rPr>
              <w:t>information</w:t>
            </w:r>
            <w:r w:rsidRPr="000433E3">
              <w:rPr>
                <w:rFonts w:cs="Arial"/>
                <w:bCs/>
              </w:rPr>
              <w:t xml:space="preserve"> </w:t>
            </w:r>
            <w:r>
              <w:rPr>
                <w:rFonts w:cs="Arial"/>
                <w:bCs/>
              </w:rPr>
              <w:t>has</w:t>
            </w:r>
            <w:r w:rsidRPr="000433E3">
              <w:rPr>
                <w:rFonts w:cs="Arial"/>
                <w:bCs/>
              </w:rPr>
              <w:t xml:space="preserve"> </w:t>
            </w:r>
            <w:r>
              <w:rPr>
                <w:rFonts w:cs="Arial"/>
                <w:bCs/>
              </w:rPr>
              <w:t>to</w:t>
            </w:r>
            <w:r w:rsidRPr="000433E3">
              <w:rPr>
                <w:rFonts w:cs="Arial"/>
                <w:bCs/>
              </w:rPr>
              <w:t xml:space="preserve"> </w:t>
            </w:r>
            <w:r>
              <w:rPr>
                <w:rFonts w:cs="Arial"/>
                <w:bCs/>
              </w:rPr>
              <w:t>be</w:t>
            </w:r>
            <w:r w:rsidRPr="000433E3">
              <w:rPr>
                <w:rFonts w:cs="Arial"/>
                <w:bCs/>
              </w:rPr>
              <w:t xml:space="preserve"> </w:t>
            </w:r>
            <w:r>
              <w:rPr>
                <w:rFonts w:cs="Arial"/>
                <w:bCs/>
              </w:rPr>
              <w:t>gathered</w:t>
            </w:r>
            <w:r w:rsidRPr="000433E3">
              <w:rPr>
                <w:rFonts w:cs="Arial"/>
                <w:bCs/>
              </w:rPr>
              <w:t xml:space="preserve"> </w:t>
            </w:r>
            <w:r>
              <w:rPr>
                <w:rFonts w:cs="Arial"/>
                <w:bCs/>
              </w:rPr>
              <w:t>from</w:t>
            </w:r>
            <w:r w:rsidRPr="000433E3">
              <w:rPr>
                <w:rFonts w:cs="Arial"/>
                <w:bCs/>
              </w:rPr>
              <w:t xml:space="preserve"> </w:t>
            </w:r>
            <w:r>
              <w:rPr>
                <w:rFonts w:cs="Arial"/>
                <w:bCs/>
              </w:rPr>
              <w:t>the</w:t>
            </w:r>
            <w:r w:rsidRPr="000433E3">
              <w:rPr>
                <w:rFonts w:cs="Arial"/>
                <w:bCs/>
              </w:rPr>
              <w:t xml:space="preserve"> </w:t>
            </w:r>
            <w:r>
              <w:rPr>
                <w:rFonts w:cs="Arial"/>
                <w:bCs/>
              </w:rPr>
              <w:t>relevant</w:t>
            </w:r>
            <w:r w:rsidRPr="000433E3">
              <w:rPr>
                <w:rFonts w:cs="Arial"/>
                <w:bCs/>
              </w:rPr>
              <w:t xml:space="preserve"> </w:t>
            </w:r>
            <w:r>
              <w:rPr>
                <w:rFonts w:cs="Arial"/>
                <w:bCs/>
              </w:rPr>
              <w:t>documents</w:t>
            </w:r>
            <w:r w:rsidRPr="000433E3">
              <w:rPr>
                <w:rFonts w:cs="Arial"/>
                <w:bCs/>
              </w:rPr>
              <w:t xml:space="preserve"> </w:t>
            </w:r>
            <w:r>
              <w:rPr>
                <w:rFonts w:cs="Arial"/>
                <w:bCs/>
              </w:rPr>
              <w:t>or</w:t>
            </w:r>
            <w:r w:rsidRPr="000433E3">
              <w:rPr>
                <w:rFonts w:cs="Arial"/>
                <w:bCs/>
              </w:rPr>
              <w:t xml:space="preserve"> </w:t>
            </w:r>
            <w:r>
              <w:rPr>
                <w:rFonts w:cs="Arial"/>
                <w:bCs/>
              </w:rPr>
              <w:t>bodies</w:t>
            </w:r>
            <w:r w:rsidRPr="000433E3">
              <w:rPr>
                <w:rFonts w:cs="Arial"/>
                <w:bCs/>
              </w:rPr>
              <w:t xml:space="preserve">. </w:t>
            </w:r>
            <w:r>
              <w:rPr>
                <w:rFonts w:cs="Arial"/>
                <w:bCs/>
              </w:rPr>
              <w:t>The</w:t>
            </w:r>
            <w:r w:rsidRPr="000433E3">
              <w:rPr>
                <w:rFonts w:cs="Arial"/>
                <w:bCs/>
              </w:rPr>
              <w:t xml:space="preserve"> </w:t>
            </w:r>
            <w:r>
              <w:rPr>
                <w:rFonts w:cs="Arial"/>
                <w:bCs/>
              </w:rPr>
              <w:t>Sources</w:t>
            </w:r>
            <w:r w:rsidRPr="000433E3">
              <w:rPr>
                <w:rFonts w:cs="Arial"/>
                <w:bCs/>
              </w:rPr>
              <w:t xml:space="preserve"> </w:t>
            </w:r>
            <w:r>
              <w:rPr>
                <w:rFonts w:cs="Arial"/>
                <w:bCs/>
              </w:rPr>
              <w:t>of</w:t>
            </w:r>
            <w:r w:rsidRPr="000433E3">
              <w:rPr>
                <w:rFonts w:cs="Arial"/>
                <w:bCs/>
              </w:rPr>
              <w:t xml:space="preserve"> </w:t>
            </w:r>
            <w:r>
              <w:rPr>
                <w:rFonts w:cs="Arial"/>
                <w:bCs/>
              </w:rPr>
              <w:t>Verification</w:t>
            </w:r>
            <w:r w:rsidRPr="000433E3">
              <w:rPr>
                <w:rFonts w:cs="Arial"/>
                <w:bCs/>
              </w:rPr>
              <w:t xml:space="preserve"> </w:t>
            </w:r>
            <w:r>
              <w:rPr>
                <w:rFonts w:cs="Arial"/>
                <w:bCs/>
              </w:rPr>
              <w:t>column</w:t>
            </w:r>
            <w:r w:rsidRPr="000433E3">
              <w:rPr>
                <w:rFonts w:cs="Arial"/>
                <w:bCs/>
              </w:rPr>
              <w:t xml:space="preserve"> </w:t>
            </w:r>
            <w:r>
              <w:rPr>
                <w:rFonts w:cs="Arial"/>
                <w:bCs/>
              </w:rPr>
              <w:t>in</w:t>
            </w:r>
            <w:r w:rsidRPr="000433E3">
              <w:rPr>
                <w:rFonts w:cs="Arial"/>
                <w:bCs/>
              </w:rPr>
              <w:t xml:space="preserve"> </w:t>
            </w:r>
            <w:r>
              <w:rPr>
                <w:rFonts w:cs="Arial"/>
                <w:bCs/>
              </w:rPr>
              <w:t>a</w:t>
            </w:r>
            <w:r w:rsidRPr="000433E3">
              <w:rPr>
                <w:rFonts w:cs="Arial"/>
                <w:bCs/>
              </w:rPr>
              <w:t xml:space="preserve"> </w:t>
            </w:r>
            <w:r>
              <w:rPr>
                <w:rFonts w:cs="Arial"/>
                <w:bCs/>
              </w:rPr>
              <w:t>Log</w:t>
            </w:r>
            <w:r w:rsidRPr="000433E3">
              <w:rPr>
                <w:rFonts w:cs="Arial"/>
                <w:bCs/>
              </w:rPr>
              <w:t xml:space="preserve"> </w:t>
            </w:r>
            <w:r>
              <w:rPr>
                <w:rFonts w:cs="Arial"/>
                <w:bCs/>
              </w:rPr>
              <w:t>Frame</w:t>
            </w:r>
            <w:r w:rsidRPr="000433E3">
              <w:rPr>
                <w:rFonts w:cs="Arial"/>
                <w:bCs/>
              </w:rPr>
              <w:t xml:space="preserve"> </w:t>
            </w:r>
            <w:r>
              <w:rPr>
                <w:rFonts w:cs="Arial"/>
                <w:bCs/>
              </w:rPr>
              <w:t>Matri</w:t>
            </w:r>
            <w:r w:rsidRPr="000433E3">
              <w:rPr>
                <w:rFonts w:cs="Arial"/>
                <w:bCs/>
              </w:rPr>
              <w:t xml:space="preserve">x </w:t>
            </w:r>
            <w:r>
              <w:rPr>
                <w:rFonts w:cs="Arial"/>
                <w:bCs/>
              </w:rPr>
              <w:t>indicates</w:t>
            </w:r>
            <w:r w:rsidRPr="000433E3">
              <w:rPr>
                <w:rFonts w:cs="Arial"/>
                <w:bCs/>
              </w:rPr>
              <w:t xml:space="preserve"> </w:t>
            </w:r>
            <w:r>
              <w:rPr>
                <w:rFonts w:cs="Arial"/>
                <w:bCs/>
              </w:rPr>
              <w:t>the</w:t>
            </w:r>
            <w:r w:rsidRPr="000433E3">
              <w:rPr>
                <w:rFonts w:cs="Arial"/>
                <w:bCs/>
              </w:rPr>
              <w:t xml:space="preserve"> </w:t>
            </w:r>
            <w:r>
              <w:rPr>
                <w:rFonts w:cs="Arial"/>
                <w:bCs/>
              </w:rPr>
              <w:t>documents</w:t>
            </w:r>
            <w:r w:rsidRPr="000433E3">
              <w:rPr>
                <w:rFonts w:cs="Arial"/>
                <w:bCs/>
              </w:rPr>
              <w:t xml:space="preserve"> </w:t>
            </w:r>
            <w:r>
              <w:rPr>
                <w:rFonts w:cs="Arial"/>
                <w:bCs/>
              </w:rPr>
              <w:t>or</w:t>
            </w:r>
            <w:r w:rsidRPr="000433E3">
              <w:rPr>
                <w:rFonts w:cs="Arial"/>
                <w:bCs/>
              </w:rPr>
              <w:t xml:space="preserve"> </w:t>
            </w:r>
            <w:r>
              <w:rPr>
                <w:rFonts w:cs="Arial"/>
                <w:bCs/>
              </w:rPr>
              <w:t>bodies</w:t>
            </w:r>
            <w:r w:rsidRPr="000433E3">
              <w:rPr>
                <w:rFonts w:cs="Arial"/>
                <w:bCs/>
              </w:rPr>
              <w:t xml:space="preserve"> </w:t>
            </w:r>
            <w:r>
              <w:rPr>
                <w:rFonts w:cs="Arial"/>
                <w:bCs/>
              </w:rPr>
              <w:t>from</w:t>
            </w:r>
            <w:r w:rsidRPr="000433E3">
              <w:rPr>
                <w:rFonts w:cs="Arial"/>
                <w:bCs/>
              </w:rPr>
              <w:t xml:space="preserve"> w</w:t>
            </w:r>
            <w:r>
              <w:rPr>
                <w:rFonts w:cs="Arial"/>
                <w:bCs/>
              </w:rPr>
              <w:t>hich</w:t>
            </w:r>
            <w:r w:rsidRPr="000433E3">
              <w:rPr>
                <w:rFonts w:cs="Arial"/>
                <w:bCs/>
              </w:rPr>
              <w:t xml:space="preserve"> </w:t>
            </w:r>
            <w:r>
              <w:rPr>
                <w:rFonts w:cs="Arial"/>
                <w:bCs/>
              </w:rPr>
              <w:t>necessar</w:t>
            </w:r>
            <w:r w:rsidRPr="000433E3">
              <w:rPr>
                <w:rFonts w:cs="Arial"/>
                <w:bCs/>
              </w:rPr>
              <w:t xml:space="preserve">y </w:t>
            </w:r>
            <w:r>
              <w:rPr>
                <w:rFonts w:cs="Arial"/>
                <w:bCs/>
              </w:rPr>
              <w:t>data</w:t>
            </w:r>
            <w:r w:rsidRPr="000433E3">
              <w:rPr>
                <w:rFonts w:cs="Arial"/>
                <w:bCs/>
              </w:rPr>
              <w:t xml:space="preserve"> </w:t>
            </w:r>
            <w:r>
              <w:rPr>
                <w:rFonts w:cs="Arial"/>
                <w:bCs/>
              </w:rPr>
              <w:t>ma</w:t>
            </w:r>
            <w:r w:rsidRPr="000433E3">
              <w:rPr>
                <w:rFonts w:cs="Arial"/>
                <w:bCs/>
              </w:rPr>
              <w:t xml:space="preserve">y </w:t>
            </w:r>
            <w:r>
              <w:rPr>
                <w:rFonts w:cs="Arial"/>
                <w:bCs/>
              </w:rPr>
              <w:t>be</w:t>
            </w:r>
            <w:r w:rsidRPr="000433E3">
              <w:rPr>
                <w:rFonts w:cs="Arial"/>
                <w:bCs/>
              </w:rPr>
              <w:t xml:space="preserve"> </w:t>
            </w:r>
            <w:r>
              <w:rPr>
                <w:rFonts w:cs="Arial"/>
                <w:bCs/>
              </w:rPr>
              <w:t>obtained</w:t>
            </w:r>
            <w:r w:rsidRPr="000433E3">
              <w:rPr>
                <w:rFonts w:cs="Arial"/>
                <w:bCs/>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Izvori verifikacije</w:t>
            </w:r>
          </w:p>
          <w:p w:rsidR="003A0C3C" w:rsidRPr="00F82A30" w:rsidRDefault="003A0C3C" w:rsidP="002053F6">
            <w:pPr>
              <w:widowControl w:val="0"/>
              <w:autoSpaceDE w:val="0"/>
              <w:autoSpaceDN w:val="0"/>
              <w:adjustRightInd w:val="0"/>
              <w:contextualSpacing/>
              <w:rPr>
                <w:rFonts w:cs="Arial"/>
                <w:b/>
              </w:rPr>
            </w:pPr>
            <w:r>
              <w:rPr>
                <w:rFonts w:cs="Arial"/>
                <w:lang/>
              </w:rPr>
              <w:t>Kako</w:t>
            </w:r>
            <w:r w:rsidRPr="009C20CD">
              <w:rPr>
                <w:rFonts w:cs="Arial"/>
                <w:lang/>
              </w:rPr>
              <w:t xml:space="preserve"> </w:t>
            </w:r>
            <w:r>
              <w:rPr>
                <w:rFonts w:cs="Arial"/>
                <w:lang/>
              </w:rPr>
              <w:t>bi</w:t>
            </w:r>
            <w:r w:rsidRPr="009C20CD">
              <w:rPr>
                <w:rFonts w:cs="Arial"/>
                <w:lang/>
              </w:rPr>
              <w:t xml:space="preserve"> </w:t>
            </w:r>
            <w:r>
              <w:rPr>
                <w:rFonts w:cs="Arial"/>
                <w:lang/>
              </w:rPr>
              <w:t>se</w:t>
            </w:r>
            <w:r w:rsidRPr="009C20CD">
              <w:rPr>
                <w:rFonts w:cs="Arial"/>
                <w:lang/>
              </w:rPr>
              <w:t xml:space="preserve"> </w:t>
            </w:r>
            <w:r>
              <w:rPr>
                <w:rFonts w:cs="Arial"/>
                <w:lang/>
              </w:rPr>
              <w:t>izmerilo</w:t>
            </w:r>
            <w:r w:rsidRPr="009C20CD">
              <w:rPr>
                <w:rFonts w:cs="Arial"/>
                <w:lang/>
              </w:rPr>
              <w:t xml:space="preserve"> </w:t>
            </w:r>
            <w:r>
              <w:rPr>
                <w:rFonts w:cs="Arial"/>
                <w:lang/>
              </w:rPr>
              <w:t>da</w:t>
            </w:r>
            <w:r w:rsidRPr="009C20CD">
              <w:rPr>
                <w:rFonts w:cs="Arial"/>
                <w:lang/>
              </w:rPr>
              <w:t xml:space="preserve"> </w:t>
            </w:r>
            <w:r>
              <w:rPr>
                <w:rFonts w:cs="Arial"/>
                <w:lang/>
              </w:rPr>
              <w:t>li</w:t>
            </w:r>
            <w:r w:rsidRPr="009C20CD">
              <w:rPr>
                <w:rFonts w:cs="Arial"/>
                <w:lang/>
              </w:rPr>
              <w:t xml:space="preserve"> </w:t>
            </w:r>
            <w:r>
              <w:rPr>
                <w:rFonts w:cs="Arial"/>
                <w:lang/>
              </w:rPr>
              <w:t>i</w:t>
            </w:r>
            <w:r w:rsidRPr="009C20CD">
              <w:rPr>
                <w:rFonts w:cs="Arial"/>
                <w:lang/>
              </w:rPr>
              <w:t xml:space="preserve"> </w:t>
            </w:r>
            <w:r>
              <w:rPr>
                <w:rFonts w:cs="Arial"/>
                <w:lang/>
              </w:rPr>
              <w:t>koliko</w:t>
            </w:r>
            <w:r w:rsidRPr="009C20CD">
              <w:rPr>
                <w:rFonts w:cs="Arial"/>
                <w:lang/>
              </w:rPr>
              <w:t xml:space="preserve"> </w:t>
            </w:r>
            <w:r>
              <w:rPr>
                <w:rFonts w:cs="Arial"/>
                <w:lang/>
              </w:rPr>
              <w:t>su</w:t>
            </w:r>
            <w:r w:rsidRPr="009C20CD">
              <w:rPr>
                <w:rFonts w:cs="Arial"/>
                <w:lang/>
              </w:rPr>
              <w:t xml:space="preserve"> </w:t>
            </w:r>
            <w:r>
              <w:rPr>
                <w:rFonts w:cs="Arial"/>
                <w:lang/>
              </w:rPr>
              <w:t>indikatori</w:t>
            </w:r>
            <w:r w:rsidRPr="009C20CD">
              <w:rPr>
                <w:rFonts w:cs="Arial"/>
                <w:lang/>
              </w:rPr>
              <w:t xml:space="preserve"> </w:t>
            </w:r>
            <w:r>
              <w:rPr>
                <w:rFonts w:cs="Arial"/>
                <w:lang/>
              </w:rPr>
              <w:t>programa</w:t>
            </w:r>
            <w:r w:rsidRPr="009C20CD">
              <w:rPr>
                <w:rFonts w:cs="Arial"/>
                <w:lang/>
              </w:rPr>
              <w:t xml:space="preserve"> </w:t>
            </w:r>
            <w:r>
              <w:rPr>
                <w:rFonts w:cs="Arial"/>
                <w:lang/>
              </w:rPr>
              <w:t>ili</w:t>
            </w:r>
            <w:r w:rsidRPr="009C20CD">
              <w:rPr>
                <w:rFonts w:cs="Arial"/>
                <w:lang/>
              </w:rPr>
              <w:t xml:space="preserve"> </w:t>
            </w:r>
            <w:r>
              <w:rPr>
                <w:rFonts w:cs="Arial"/>
                <w:lang/>
              </w:rPr>
              <w:t>projekta</w:t>
            </w:r>
            <w:r w:rsidRPr="009C20CD">
              <w:rPr>
                <w:rFonts w:cs="Arial"/>
                <w:lang/>
              </w:rPr>
              <w:t xml:space="preserve"> </w:t>
            </w:r>
            <w:r>
              <w:rPr>
                <w:rFonts w:cs="Arial"/>
                <w:lang/>
              </w:rPr>
              <w:t>po</w:t>
            </w:r>
            <w:r w:rsidRPr="009C20CD">
              <w:rPr>
                <w:rFonts w:cs="Arial"/>
                <w:lang/>
              </w:rPr>
              <w:t>š</w:t>
            </w:r>
            <w:r>
              <w:rPr>
                <w:rFonts w:cs="Arial"/>
                <w:lang/>
              </w:rPr>
              <w:t>tovani</w:t>
            </w:r>
            <w:r w:rsidRPr="009C20CD">
              <w:rPr>
                <w:rFonts w:cs="Arial"/>
                <w:lang/>
              </w:rPr>
              <w:t xml:space="preserve">, </w:t>
            </w:r>
            <w:r>
              <w:rPr>
                <w:rFonts w:cs="Arial"/>
                <w:lang/>
              </w:rPr>
              <w:t>potrebno</w:t>
            </w:r>
            <w:r w:rsidRPr="009C20CD">
              <w:rPr>
                <w:rFonts w:cs="Arial"/>
                <w:lang/>
              </w:rPr>
              <w:t xml:space="preserve"> </w:t>
            </w:r>
            <w:r>
              <w:rPr>
                <w:rFonts w:cs="Arial"/>
                <w:lang/>
              </w:rPr>
              <w:t>je</w:t>
            </w:r>
            <w:r w:rsidRPr="009C20CD">
              <w:rPr>
                <w:rFonts w:cs="Arial"/>
                <w:lang/>
              </w:rPr>
              <w:t xml:space="preserve"> </w:t>
            </w:r>
            <w:r>
              <w:rPr>
                <w:rFonts w:cs="Arial"/>
                <w:lang/>
              </w:rPr>
              <w:t>prikupiti</w:t>
            </w:r>
            <w:r w:rsidRPr="009C20CD">
              <w:rPr>
                <w:rFonts w:cs="Arial"/>
                <w:lang/>
              </w:rPr>
              <w:t xml:space="preserve"> </w:t>
            </w:r>
            <w:r>
              <w:rPr>
                <w:rFonts w:cs="Arial"/>
                <w:lang/>
              </w:rPr>
              <w:t>informacije</w:t>
            </w:r>
            <w:r w:rsidRPr="009C20CD">
              <w:rPr>
                <w:rFonts w:cs="Arial"/>
                <w:lang/>
              </w:rPr>
              <w:t xml:space="preserve"> </w:t>
            </w:r>
            <w:r>
              <w:rPr>
                <w:rFonts w:cs="Arial"/>
                <w:lang/>
              </w:rPr>
              <w:t>iz</w:t>
            </w:r>
            <w:r w:rsidRPr="009C20CD">
              <w:rPr>
                <w:rFonts w:cs="Arial"/>
                <w:lang/>
              </w:rPr>
              <w:t xml:space="preserve"> </w:t>
            </w:r>
            <w:r>
              <w:rPr>
                <w:rFonts w:cs="Arial"/>
                <w:lang/>
              </w:rPr>
              <w:t>odgovarajućih</w:t>
            </w:r>
            <w:r w:rsidRPr="009C20CD">
              <w:rPr>
                <w:rFonts w:cs="Arial"/>
                <w:lang/>
              </w:rPr>
              <w:t xml:space="preserve"> </w:t>
            </w:r>
            <w:r>
              <w:rPr>
                <w:rFonts w:cs="Arial"/>
                <w:lang/>
              </w:rPr>
              <w:t>dokumenata</w:t>
            </w:r>
            <w:r w:rsidRPr="009C20CD">
              <w:rPr>
                <w:rFonts w:cs="Arial"/>
                <w:lang/>
              </w:rPr>
              <w:t xml:space="preserve"> </w:t>
            </w:r>
            <w:r>
              <w:rPr>
                <w:rFonts w:cs="Arial"/>
                <w:lang/>
              </w:rPr>
              <w:t>ili</w:t>
            </w:r>
            <w:r w:rsidRPr="009C20CD">
              <w:rPr>
                <w:rFonts w:cs="Arial"/>
                <w:lang/>
              </w:rPr>
              <w:t xml:space="preserve"> </w:t>
            </w:r>
            <w:r>
              <w:rPr>
                <w:rFonts w:cs="Arial"/>
                <w:lang/>
              </w:rPr>
              <w:t>od</w:t>
            </w:r>
            <w:r w:rsidRPr="009C20CD">
              <w:rPr>
                <w:rFonts w:cs="Arial"/>
                <w:lang/>
              </w:rPr>
              <w:t xml:space="preserve"> </w:t>
            </w:r>
            <w:r>
              <w:rPr>
                <w:rFonts w:cs="Arial"/>
                <w:lang/>
              </w:rPr>
              <w:t>odgovarajućih</w:t>
            </w:r>
            <w:r w:rsidRPr="009C20CD">
              <w:rPr>
                <w:rFonts w:cs="Arial"/>
                <w:lang/>
              </w:rPr>
              <w:t xml:space="preserve"> </w:t>
            </w:r>
            <w:r>
              <w:rPr>
                <w:rFonts w:cs="Arial"/>
                <w:lang/>
              </w:rPr>
              <w:t>tela</w:t>
            </w:r>
            <w:r w:rsidRPr="009C20CD">
              <w:rPr>
                <w:rFonts w:cs="Arial"/>
                <w:lang/>
              </w:rPr>
              <w:t xml:space="preserve">. </w:t>
            </w:r>
            <w:r>
              <w:rPr>
                <w:rFonts w:cs="Arial"/>
                <w:lang/>
              </w:rPr>
              <w:t>Kolona</w:t>
            </w:r>
            <w:r w:rsidRPr="009C20CD">
              <w:rPr>
                <w:rFonts w:cs="Arial"/>
                <w:lang/>
              </w:rPr>
              <w:t xml:space="preserve"> </w:t>
            </w:r>
            <w:r>
              <w:rPr>
                <w:rFonts w:cs="Arial"/>
                <w:lang/>
              </w:rPr>
              <w:t>za</w:t>
            </w:r>
            <w:r w:rsidRPr="009C20CD">
              <w:rPr>
                <w:rFonts w:cs="Arial"/>
                <w:lang/>
              </w:rPr>
              <w:t xml:space="preserve"> </w:t>
            </w:r>
            <w:r>
              <w:rPr>
                <w:rFonts w:cs="Arial"/>
                <w:lang/>
              </w:rPr>
              <w:t>izvore</w:t>
            </w:r>
            <w:r w:rsidRPr="009C20CD">
              <w:rPr>
                <w:rFonts w:cs="Arial"/>
                <w:lang/>
              </w:rPr>
              <w:t xml:space="preserve"> </w:t>
            </w:r>
            <w:r>
              <w:rPr>
                <w:rFonts w:cs="Arial"/>
                <w:lang/>
              </w:rPr>
              <w:t>verifikacije</w:t>
            </w:r>
            <w:r w:rsidRPr="009C20CD">
              <w:rPr>
                <w:rFonts w:cs="Arial"/>
                <w:lang/>
              </w:rPr>
              <w:t xml:space="preserve"> </w:t>
            </w:r>
            <w:r>
              <w:rPr>
                <w:rFonts w:cs="Arial"/>
                <w:lang/>
              </w:rPr>
              <w:t>u</w:t>
            </w:r>
            <w:r w:rsidRPr="009C20CD">
              <w:rPr>
                <w:rFonts w:cs="Arial"/>
                <w:lang/>
              </w:rPr>
              <w:t xml:space="preserve"> </w:t>
            </w:r>
            <w:r>
              <w:rPr>
                <w:rFonts w:cs="Arial"/>
                <w:lang/>
              </w:rPr>
              <w:t>logičkoj</w:t>
            </w:r>
            <w:r w:rsidRPr="009C20CD">
              <w:rPr>
                <w:rFonts w:cs="Arial"/>
                <w:lang/>
              </w:rPr>
              <w:t xml:space="preserve"> </w:t>
            </w:r>
            <w:r>
              <w:rPr>
                <w:rFonts w:cs="Arial"/>
                <w:lang/>
              </w:rPr>
              <w:t>matrici</w:t>
            </w:r>
            <w:r w:rsidRPr="009C20CD">
              <w:rPr>
                <w:rFonts w:cs="Arial"/>
                <w:lang/>
              </w:rPr>
              <w:t xml:space="preserve"> </w:t>
            </w:r>
            <w:r>
              <w:rPr>
                <w:rFonts w:cs="Arial"/>
                <w:lang/>
              </w:rPr>
              <w:t>projekta</w:t>
            </w:r>
            <w:r w:rsidRPr="009C20CD">
              <w:rPr>
                <w:rFonts w:cs="Arial"/>
                <w:lang/>
              </w:rPr>
              <w:t xml:space="preserve"> </w:t>
            </w:r>
            <w:r>
              <w:rPr>
                <w:rFonts w:cs="Arial"/>
                <w:lang/>
              </w:rPr>
              <w:t>sadrži</w:t>
            </w:r>
            <w:r w:rsidRPr="009C20CD">
              <w:rPr>
                <w:rFonts w:cs="Arial"/>
                <w:lang/>
              </w:rPr>
              <w:t xml:space="preserve"> </w:t>
            </w:r>
            <w:r>
              <w:rPr>
                <w:rFonts w:cs="Arial"/>
                <w:lang/>
              </w:rPr>
              <w:t>dokumenta</w:t>
            </w:r>
            <w:r w:rsidRPr="009C20CD">
              <w:rPr>
                <w:rFonts w:cs="Arial"/>
                <w:lang/>
              </w:rPr>
              <w:t xml:space="preserve"> </w:t>
            </w:r>
            <w:r>
              <w:rPr>
                <w:rFonts w:cs="Arial"/>
                <w:lang/>
              </w:rPr>
              <w:t>ili</w:t>
            </w:r>
            <w:r w:rsidRPr="009C20CD">
              <w:rPr>
                <w:rFonts w:cs="Arial"/>
                <w:lang/>
              </w:rPr>
              <w:t xml:space="preserve"> </w:t>
            </w:r>
            <w:r>
              <w:rPr>
                <w:rFonts w:cs="Arial"/>
                <w:lang/>
              </w:rPr>
              <w:t>tela</w:t>
            </w:r>
            <w:r w:rsidRPr="009C20CD">
              <w:rPr>
                <w:rFonts w:cs="Arial"/>
                <w:lang/>
              </w:rPr>
              <w:t xml:space="preserve"> </w:t>
            </w:r>
            <w:r>
              <w:rPr>
                <w:rFonts w:cs="Arial"/>
                <w:lang/>
              </w:rPr>
              <w:t>od</w:t>
            </w:r>
            <w:r w:rsidRPr="009C20CD">
              <w:rPr>
                <w:rFonts w:cs="Arial"/>
                <w:lang/>
              </w:rPr>
              <w:t xml:space="preserve"> </w:t>
            </w:r>
            <w:r>
              <w:rPr>
                <w:rFonts w:cs="Arial"/>
                <w:lang/>
              </w:rPr>
              <w:t>kojih</w:t>
            </w:r>
            <w:r w:rsidRPr="009C20CD">
              <w:rPr>
                <w:rFonts w:cs="Arial"/>
                <w:lang/>
              </w:rPr>
              <w:t xml:space="preserve"> </w:t>
            </w:r>
            <w:r>
              <w:rPr>
                <w:rFonts w:cs="Arial"/>
                <w:lang/>
              </w:rPr>
              <w:t>ili</w:t>
            </w:r>
            <w:r w:rsidRPr="009C20CD">
              <w:rPr>
                <w:rFonts w:cs="Arial"/>
                <w:lang/>
              </w:rPr>
              <w:t xml:space="preserve"> </w:t>
            </w:r>
            <w:r>
              <w:rPr>
                <w:rFonts w:cs="Arial"/>
                <w:lang/>
              </w:rPr>
              <w:t>iz</w:t>
            </w:r>
            <w:r w:rsidRPr="009C20CD">
              <w:rPr>
                <w:rFonts w:cs="Arial"/>
                <w:lang/>
              </w:rPr>
              <w:t xml:space="preserve"> </w:t>
            </w:r>
            <w:r>
              <w:rPr>
                <w:rFonts w:cs="Arial"/>
                <w:lang/>
              </w:rPr>
              <w:t>kojih</w:t>
            </w:r>
            <w:r w:rsidRPr="009C20CD">
              <w:rPr>
                <w:rFonts w:cs="Arial"/>
                <w:lang/>
              </w:rPr>
              <w:t xml:space="preserve"> </w:t>
            </w:r>
            <w:r>
              <w:rPr>
                <w:rFonts w:cs="Arial"/>
                <w:lang/>
              </w:rPr>
              <w:t>se</w:t>
            </w:r>
            <w:r w:rsidRPr="009C20CD">
              <w:rPr>
                <w:rFonts w:cs="Arial"/>
                <w:lang/>
              </w:rPr>
              <w:t xml:space="preserve"> </w:t>
            </w:r>
            <w:r>
              <w:rPr>
                <w:rFonts w:cs="Arial"/>
                <w:lang/>
              </w:rPr>
              <w:t>neophodni</w:t>
            </w:r>
            <w:r w:rsidRPr="009C20CD">
              <w:rPr>
                <w:rFonts w:cs="Arial"/>
                <w:lang/>
              </w:rPr>
              <w:t xml:space="preserve"> </w:t>
            </w:r>
            <w:r>
              <w:rPr>
                <w:rFonts w:cs="Arial"/>
                <w:lang/>
              </w:rPr>
              <w:t>podaci</w:t>
            </w:r>
            <w:r w:rsidRPr="009C20CD">
              <w:rPr>
                <w:rFonts w:cs="Arial"/>
                <w:lang/>
              </w:rPr>
              <w:t xml:space="preserve"> </w:t>
            </w:r>
            <w:r>
              <w:rPr>
                <w:rFonts w:cs="Arial"/>
                <w:lang/>
              </w:rPr>
              <w:t>mogu</w:t>
            </w:r>
            <w:r w:rsidRPr="009C20CD">
              <w:rPr>
                <w:rFonts w:cs="Arial"/>
                <w:lang/>
              </w:rPr>
              <w:t xml:space="preserve"> </w:t>
            </w:r>
            <w:r>
              <w:rPr>
                <w:rFonts w:cs="Arial"/>
                <w:lang/>
              </w:rPr>
              <w:t>prikupiti</w:t>
            </w:r>
            <w:r w:rsidRPr="009C20CD">
              <w:rPr>
                <w:rFonts w:cs="Arial"/>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Special</w:t>
            </w:r>
            <w:r w:rsidRPr="000433E3">
              <w:rPr>
                <w:rFonts w:cs="Arial"/>
                <w:b/>
              </w:rPr>
              <w:t xml:space="preserve"> </w:t>
            </w:r>
            <w:r>
              <w:rPr>
                <w:rFonts w:cs="Arial"/>
                <w:b/>
                <w:bCs/>
              </w:rPr>
              <w:t>Conditions</w:t>
            </w:r>
          </w:p>
          <w:p w:rsidR="003A0C3C" w:rsidRPr="000433E3" w:rsidRDefault="003A0C3C" w:rsidP="002D5A9C">
            <w:pPr>
              <w:widowControl w:val="0"/>
              <w:autoSpaceDE w:val="0"/>
              <w:autoSpaceDN w:val="0"/>
              <w:adjustRightInd w:val="0"/>
              <w:contextualSpacing/>
              <w:rPr>
                <w:rFonts w:cs="Arial"/>
              </w:rPr>
            </w:pPr>
            <w:r>
              <w:rPr>
                <w:rFonts w:cs="Arial"/>
              </w:rPr>
              <w:t>All</w:t>
            </w:r>
            <w:r w:rsidRPr="000433E3">
              <w:rPr>
                <w:rFonts w:cs="Arial"/>
              </w:rPr>
              <w:t xml:space="preserve"> </w:t>
            </w:r>
            <w:r>
              <w:rPr>
                <w:rFonts w:cs="Arial"/>
              </w:rPr>
              <w:t>contracts</w:t>
            </w:r>
            <w:r w:rsidRPr="000433E3">
              <w:rPr>
                <w:rFonts w:cs="Arial"/>
              </w:rPr>
              <w:t xml:space="preserve"> </w:t>
            </w:r>
            <w:r>
              <w:rPr>
                <w:rFonts w:cs="Arial"/>
              </w:rPr>
              <w:t>are</w:t>
            </w:r>
            <w:r w:rsidRPr="000433E3">
              <w:rPr>
                <w:rFonts w:cs="Arial"/>
              </w:rPr>
              <w:t xml:space="preserve"> </w:t>
            </w:r>
            <w:r>
              <w:rPr>
                <w:rFonts w:cs="Arial"/>
              </w:rPr>
              <w:t>governed</w:t>
            </w:r>
            <w:r w:rsidRPr="000433E3">
              <w:rPr>
                <w:rFonts w:cs="Arial"/>
              </w:rPr>
              <w:t xml:space="preserve"> </w:t>
            </w:r>
            <w:r>
              <w:rPr>
                <w:rFonts w:cs="Arial"/>
              </w:rPr>
              <w:t>b</w:t>
            </w:r>
            <w:r w:rsidRPr="000433E3">
              <w:rPr>
                <w:rFonts w:cs="Arial"/>
              </w:rPr>
              <w:t xml:space="preserve">y </w:t>
            </w:r>
            <w:r>
              <w:rPr>
                <w:rFonts w:cs="Arial"/>
              </w:rPr>
              <w:t>certain</w:t>
            </w:r>
            <w:r w:rsidRPr="000433E3">
              <w:rPr>
                <w:rFonts w:cs="Arial"/>
              </w:rPr>
              <w:t xml:space="preserve"> </w:t>
            </w:r>
            <w:r>
              <w:rPr>
                <w:rFonts w:cs="Arial"/>
              </w:rPr>
              <w:t>terms</w:t>
            </w:r>
            <w:r w:rsidRPr="000433E3">
              <w:rPr>
                <w:rFonts w:cs="Arial"/>
              </w:rPr>
              <w:t xml:space="preserve"> </w:t>
            </w:r>
            <w:r>
              <w:rPr>
                <w:rFonts w:cs="Arial"/>
              </w:rPr>
              <w:t>and</w:t>
            </w:r>
            <w:r w:rsidRPr="000433E3">
              <w:rPr>
                <w:rFonts w:cs="Arial"/>
              </w:rPr>
              <w:t xml:space="preserve"> </w:t>
            </w:r>
            <w:r>
              <w:rPr>
                <w:rFonts w:cs="Arial"/>
              </w:rPr>
              <w:t>conditions</w:t>
            </w:r>
            <w:r w:rsidRPr="000433E3">
              <w:rPr>
                <w:rFonts w:cs="Arial"/>
              </w:rPr>
              <w:t xml:space="preserve"> </w:t>
            </w:r>
            <w:r>
              <w:rPr>
                <w:rFonts w:cs="Arial"/>
              </w:rPr>
              <w:t>outlining</w:t>
            </w:r>
            <w:r w:rsidRPr="000433E3">
              <w:rPr>
                <w:rFonts w:cs="Arial"/>
              </w:rPr>
              <w:t xml:space="preserve"> </w:t>
            </w:r>
            <w:r>
              <w:rPr>
                <w:rFonts w:cs="Arial"/>
              </w:rPr>
              <w:t>the</w:t>
            </w:r>
            <w:r w:rsidRPr="000433E3">
              <w:rPr>
                <w:rFonts w:cs="Arial"/>
              </w:rPr>
              <w:t xml:space="preserve"> </w:t>
            </w:r>
            <w:r>
              <w:rPr>
                <w:rFonts w:cs="Arial"/>
              </w:rPr>
              <w:t>duties</w:t>
            </w:r>
            <w:r w:rsidRPr="000433E3">
              <w:rPr>
                <w:rFonts w:cs="Arial"/>
              </w:rPr>
              <w:t xml:space="preserve"> </w:t>
            </w:r>
            <w:r>
              <w:rPr>
                <w:rFonts w:cs="Arial"/>
              </w:rPr>
              <w:t>of</w:t>
            </w:r>
            <w:r w:rsidRPr="000433E3">
              <w:rPr>
                <w:rFonts w:cs="Arial"/>
              </w:rPr>
              <w:t xml:space="preserve"> </w:t>
            </w:r>
            <w:r>
              <w:rPr>
                <w:rFonts w:cs="Arial"/>
              </w:rPr>
              <w:t>the</w:t>
            </w:r>
            <w:r w:rsidRPr="000433E3">
              <w:rPr>
                <w:rFonts w:cs="Arial"/>
              </w:rPr>
              <w:t xml:space="preserve"> </w:t>
            </w:r>
            <w:r>
              <w:rPr>
                <w:rFonts w:cs="Arial"/>
              </w:rPr>
              <w:t>Contracting</w:t>
            </w:r>
            <w:r w:rsidRPr="000433E3">
              <w:rPr>
                <w:rFonts w:cs="Arial"/>
              </w:rPr>
              <w:t xml:space="preserve"> </w:t>
            </w:r>
            <w:r>
              <w:rPr>
                <w:rFonts w:cs="Arial"/>
              </w:rPr>
              <w:t>Authorit</w:t>
            </w:r>
            <w:r w:rsidRPr="000433E3">
              <w:rPr>
                <w:rFonts w:cs="Arial"/>
              </w:rPr>
              <w:t xml:space="preserve">y </w:t>
            </w:r>
            <w:r>
              <w:rPr>
                <w:rFonts w:cs="Arial"/>
              </w:rPr>
              <w:t>and</w:t>
            </w:r>
            <w:r w:rsidRPr="000433E3">
              <w:rPr>
                <w:rFonts w:cs="Arial"/>
              </w:rPr>
              <w:t xml:space="preserve"> </w:t>
            </w:r>
            <w:r>
              <w:rPr>
                <w:rFonts w:cs="Arial"/>
              </w:rPr>
              <w:t>contractor</w:t>
            </w:r>
            <w:r w:rsidRPr="000433E3">
              <w:rPr>
                <w:rFonts w:cs="Arial"/>
              </w:rPr>
              <w:t xml:space="preserve"> </w:t>
            </w:r>
            <w:r>
              <w:rPr>
                <w:rFonts w:cs="Arial"/>
              </w:rPr>
              <w:t>or</w:t>
            </w:r>
            <w:r w:rsidRPr="000433E3">
              <w:rPr>
                <w:rFonts w:cs="Arial"/>
              </w:rPr>
              <w:t xml:space="preserve"> </w:t>
            </w:r>
            <w:r>
              <w:rPr>
                <w:rFonts w:cs="Arial"/>
              </w:rPr>
              <w:t>grant</w:t>
            </w:r>
            <w:r w:rsidRPr="000433E3">
              <w:rPr>
                <w:rFonts w:cs="Arial"/>
              </w:rPr>
              <w:t xml:space="preserve"> </w:t>
            </w:r>
            <w:r>
              <w:rPr>
                <w:rFonts w:cs="Arial"/>
              </w:rPr>
              <w:t>beneficiar</w:t>
            </w:r>
            <w:r w:rsidRPr="000433E3">
              <w:rPr>
                <w:rFonts w:cs="Arial"/>
              </w:rPr>
              <w:t xml:space="preserve">y. </w:t>
            </w:r>
            <w:r>
              <w:rPr>
                <w:rFonts w:cs="Arial"/>
              </w:rPr>
              <w:t>The</w:t>
            </w:r>
            <w:r w:rsidRPr="000433E3">
              <w:rPr>
                <w:rFonts w:cs="Arial"/>
              </w:rPr>
              <w:t xml:space="preserve">y </w:t>
            </w:r>
            <w:r>
              <w:rPr>
                <w:rFonts w:cs="Arial"/>
              </w:rPr>
              <w:t>are</w:t>
            </w:r>
            <w:r w:rsidRPr="000433E3">
              <w:rPr>
                <w:rFonts w:cs="Arial"/>
              </w:rPr>
              <w:t xml:space="preserve"> </w:t>
            </w:r>
            <w:r>
              <w:rPr>
                <w:rFonts w:cs="Arial"/>
              </w:rPr>
              <w:t>usuall</w:t>
            </w:r>
            <w:r w:rsidRPr="000433E3">
              <w:rPr>
                <w:rFonts w:cs="Arial"/>
              </w:rPr>
              <w:t xml:space="preserve">y </w:t>
            </w:r>
            <w:r>
              <w:rPr>
                <w:rFonts w:cs="Arial"/>
              </w:rPr>
              <w:t>divided</w:t>
            </w:r>
            <w:r w:rsidRPr="000433E3">
              <w:rPr>
                <w:rFonts w:cs="Arial"/>
              </w:rPr>
              <w:t xml:space="preserve"> </w:t>
            </w:r>
            <w:r>
              <w:rPr>
                <w:rFonts w:cs="Arial"/>
              </w:rPr>
              <w:t>into</w:t>
            </w:r>
            <w:r w:rsidRPr="000433E3">
              <w:rPr>
                <w:rFonts w:cs="Arial"/>
              </w:rPr>
              <w:t xml:space="preserve"> </w:t>
            </w:r>
            <w:r>
              <w:rPr>
                <w:rFonts w:cs="Arial"/>
              </w:rPr>
              <w:t>the</w:t>
            </w:r>
            <w:r w:rsidRPr="000433E3">
              <w:rPr>
                <w:rFonts w:cs="Arial"/>
              </w:rPr>
              <w:t xml:space="preserve"> </w:t>
            </w:r>
            <w:r>
              <w:rPr>
                <w:rFonts w:cs="Arial"/>
              </w:rPr>
              <w:t>Special</w:t>
            </w:r>
            <w:r w:rsidRPr="000433E3">
              <w:rPr>
                <w:rFonts w:cs="Arial"/>
              </w:rPr>
              <w:t xml:space="preserve"> </w:t>
            </w:r>
            <w:r>
              <w:rPr>
                <w:rFonts w:cs="Arial"/>
              </w:rPr>
              <w:t>Conditions</w:t>
            </w:r>
            <w:r w:rsidRPr="000433E3">
              <w:rPr>
                <w:rFonts w:cs="Arial"/>
              </w:rPr>
              <w:t xml:space="preserve"> </w:t>
            </w:r>
            <w:r>
              <w:rPr>
                <w:rFonts w:cs="Arial"/>
              </w:rPr>
              <w:t>and</w:t>
            </w:r>
            <w:r w:rsidRPr="000433E3">
              <w:rPr>
                <w:rFonts w:cs="Arial"/>
              </w:rPr>
              <w:t xml:space="preserve"> </w:t>
            </w:r>
            <w:r>
              <w:rPr>
                <w:rFonts w:cs="Arial"/>
              </w:rPr>
              <w:t>the</w:t>
            </w:r>
            <w:r w:rsidRPr="000433E3">
              <w:rPr>
                <w:rFonts w:cs="Arial"/>
              </w:rPr>
              <w:t xml:space="preserve"> </w:t>
            </w:r>
            <w:r>
              <w:rPr>
                <w:rFonts w:cs="Arial"/>
              </w:rPr>
              <w:t>General</w:t>
            </w:r>
            <w:r w:rsidRPr="000433E3">
              <w:rPr>
                <w:rFonts w:cs="Arial"/>
              </w:rPr>
              <w:t xml:space="preserve"> </w:t>
            </w:r>
            <w:r>
              <w:rPr>
                <w:rFonts w:cs="Arial"/>
              </w:rPr>
              <w:t>Conditions</w:t>
            </w:r>
            <w:r w:rsidRPr="000433E3">
              <w:rPr>
                <w:rFonts w:cs="Arial"/>
              </w:rPr>
              <w:t xml:space="preserve">; </w:t>
            </w:r>
            <w:r>
              <w:rPr>
                <w:rFonts w:cs="Arial"/>
              </w:rPr>
              <w:t>the</w:t>
            </w:r>
            <w:r w:rsidRPr="000433E3">
              <w:rPr>
                <w:rFonts w:cs="Arial"/>
              </w:rPr>
              <w:t xml:space="preserve"> </w:t>
            </w:r>
            <w:r>
              <w:rPr>
                <w:rFonts w:cs="Arial"/>
              </w:rPr>
              <w:t>former</w:t>
            </w:r>
            <w:r w:rsidRPr="000433E3">
              <w:rPr>
                <w:rFonts w:cs="Arial"/>
              </w:rPr>
              <w:t xml:space="preserve"> </w:t>
            </w:r>
            <w:r>
              <w:rPr>
                <w:rFonts w:cs="Arial"/>
              </w:rPr>
              <w:t>outline</w:t>
            </w:r>
            <w:r w:rsidRPr="000433E3">
              <w:rPr>
                <w:rFonts w:cs="Arial"/>
              </w:rPr>
              <w:t xml:space="preserve"> </w:t>
            </w:r>
            <w:r>
              <w:rPr>
                <w:rFonts w:cs="Arial"/>
              </w:rPr>
              <w:t>the</w:t>
            </w:r>
            <w:r w:rsidRPr="000433E3">
              <w:rPr>
                <w:rFonts w:cs="Arial"/>
              </w:rPr>
              <w:t xml:space="preserve"> </w:t>
            </w:r>
            <w:r>
              <w:rPr>
                <w:rFonts w:cs="Arial"/>
              </w:rPr>
              <w:t>terms</w:t>
            </w:r>
            <w:r w:rsidRPr="000433E3">
              <w:rPr>
                <w:rFonts w:cs="Arial"/>
              </w:rPr>
              <w:t xml:space="preserve"> </w:t>
            </w:r>
            <w:r>
              <w:rPr>
                <w:rFonts w:cs="Arial"/>
              </w:rPr>
              <w:t>and</w:t>
            </w:r>
            <w:r w:rsidRPr="000433E3">
              <w:rPr>
                <w:rFonts w:cs="Arial"/>
              </w:rPr>
              <w:t xml:space="preserve"> </w:t>
            </w:r>
            <w:r>
              <w:rPr>
                <w:rFonts w:cs="Arial"/>
              </w:rPr>
              <w:t>conditions</w:t>
            </w:r>
            <w:r w:rsidRPr="000433E3">
              <w:rPr>
                <w:rFonts w:cs="Arial"/>
              </w:rPr>
              <w:t xml:space="preserve"> </w:t>
            </w:r>
            <w:r>
              <w:rPr>
                <w:rFonts w:cs="Arial"/>
              </w:rPr>
              <w:t>particular</w:t>
            </w:r>
            <w:r w:rsidRPr="000433E3">
              <w:rPr>
                <w:rFonts w:cs="Arial"/>
              </w:rPr>
              <w:t xml:space="preserve"> </w:t>
            </w:r>
            <w:r>
              <w:rPr>
                <w:rFonts w:cs="Arial"/>
              </w:rPr>
              <w:t>to</w:t>
            </w:r>
            <w:r w:rsidRPr="000433E3">
              <w:rPr>
                <w:rFonts w:cs="Arial"/>
              </w:rPr>
              <w:t xml:space="preserve"> </w:t>
            </w:r>
            <w:r>
              <w:rPr>
                <w:rFonts w:cs="Arial"/>
              </w:rPr>
              <w:t>individual</w:t>
            </w:r>
            <w:r w:rsidRPr="000433E3">
              <w:rPr>
                <w:rFonts w:cs="Arial"/>
              </w:rPr>
              <w:t xml:space="preserve"> </w:t>
            </w:r>
            <w:r>
              <w:rPr>
                <w:rFonts w:cs="Arial"/>
              </w:rPr>
              <w:t>contracts</w:t>
            </w:r>
            <w:r w:rsidRPr="000433E3">
              <w:rPr>
                <w:rFonts w:cs="Arial"/>
              </w:rPr>
              <w:t xml:space="preserve"> </w:t>
            </w:r>
            <w:r>
              <w:rPr>
                <w:rFonts w:cs="Arial"/>
              </w:rPr>
              <w:t>or</w:t>
            </w:r>
            <w:r w:rsidRPr="000433E3">
              <w:rPr>
                <w:rFonts w:cs="Arial"/>
              </w:rPr>
              <w:t xml:space="preserve"> </w:t>
            </w:r>
            <w:r>
              <w:rPr>
                <w:rFonts w:cs="Arial"/>
              </w:rPr>
              <w:t>grants</w:t>
            </w:r>
            <w:r w:rsidRPr="000433E3">
              <w:rPr>
                <w:rFonts w:cs="Arial"/>
              </w:rPr>
              <w:t xml:space="preserve"> (</w:t>
            </w:r>
            <w:r>
              <w:rPr>
                <w:rFonts w:cs="Arial"/>
              </w:rPr>
              <w:t>e</w:t>
            </w:r>
            <w:r w:rsidRPr="000433E3">
              <w:rPr>
                <w:rFonts w:cs="Arial"/>
              </w:rPr>
              <w:t>.</w:t>
            </w:r>
            <w:r>
              <w:rPr>
                <w:rFonts w:cs="Arial"/>
              </w:rPr>
              <w:t>g</w:t>
            </w:r>
            <w:r w:rsidRPr="000433E3">
              <w:rPr>
                <w:rFonts w:cs="Arial"/>
              </w:rPr>
              <w:t xml:space="preserve">. </w:t>
            </w:r>
            <w:r>
              <w:rPr>
                <w:rFonts w:cs="Arial"/>
              </w:rPr>
              <w:t>total</w:t>
            </w:r>
            <w:r w:rsidRPr="000433E3">
              <w:rPr>
                <w:rFonts w:cs="Arial"/>
              </w:rPr>
              <w:t xml:space="preserve"> </w:t>
            </w:r>
            <w:r>
              <w:rPr>
                <w:rFonts w:cs="Arial"/>
              </w:rPr>
              <w:t>contract</w:t>
            </w:r>
            <w:r w:rsidRPr="000433E3">
              <w:rPr>
                <w:rFonts w:cs="Arial"/>
              </w:rPr>
              <w:t xml:space="preserve"> </w:t>
            </w:r>
            <w:r>
              <w:rPr>
                <w:rFonts w:cs="Arial"/>
              </w:rPr>
              <w:t>or</w:t>
            </w:r>
            <w:r w:rsidRPr="000433E3">
              <w:rPr>
                <w:rFonts w:cs="Arial"/>
              </w:rPr>
              <w:t xml:space="preserve"> </w:t>
            </w:r>
            <w:r>
              <w:rPr>
                <w:rFonts w:cs="Arial"/>
              </w:rPr>
              <w:t>grant</w:t>
            </w:r>
            <w:r w:rsidRPr="000433E3">
              <w:rPr>
                <w:rFonts w:cs="Arial"/>
              </w:rPr>
              <w:t xml:space="preserve"> </w:t>
            </w:r>
            <w:r>
              <w:rPr>
                <w:rFonts w:cs="Arial"/>
              </w:rPr>
              <w:t>amount</w:t>
            </w:r>
            <w:r w:rsidRPr="000433E3">
              <w:rPr>
                <w:rFonts w:cs="Arial"/>
              </w:rPr>
              <w:t xml:space="preserve">, </w:t>
            </w:r>
            <w:r>
              <w:rPr>
                <w:rFonts w:cs="Arial"/>
              </w:rPr>
              <w:t>implementation</w:t>
            </w:r>
            <w:r w:rsidRPr="000433E3">
              <w:rPr>
                <w:rFonts w:cs="Arial"/>
              </w:rPr>
              <w:t xml:space="preserve"> </w:t>
            </w:r>
            <w:r>
              <w:rPr>
                <w:rFonts w:cs="Arial"/>
              </w:rPr>
              <w:t>start</w:t>
            </w:r>
            <w:r w:rsidRPr="000433E3">
              <w:rPr>
                <w:rFonts w:cs="Arial"/>
              </w:rPr>
              <w:t xml:space="preserve"> </w:t>
            </w:r>
            <w:r>
              <w:rPr>
                <w:rFonts w:cs="Arial"/>
              </w:rPr>
              <w:t>date</w:t>
            </w:r>
            <w:r w:rsidRPr="000433E3">
              <w:rPr>
                <w:rFonts w:cs="Arial"/>
              </w:rPr>
              <w:t xml:space="preserve">). </w:t>
            </w:r>
            <w:r>
              <w:rPr>
                <w:rFonts w:cs="Arial"/>
              </w:rPr>
              <w:t>For</w:t>
            </w:r>
            <w:r w:rsidRPr="000433E3">
              <w:rPr>
                <w:rFonts w:cs="Arial"/>
              </w:rPr>
              <w:t xml:space="preserve"> </w:t>
            </w:r>
            <w:r>
              <w:rPr>
                <w:rFonts w:cs="Arial"/>
              </w:rPr>
              <w:t>IPA</w:t>
            </w:r>
            <w:r w:rsidRPr="000433E3">
              <w:rPr>
                <w:rFonts w:cs="Arial"/>
              </w:rPr>
              <w:t xml:space="preserve">, </w:t>
            </w:r>
            <w:r>
              <w:rPr>
                <w:rFonts w:cs="Arial"/>
              </w:rPr>
              <w:t>the</w:t>
            </w:r>
            <w:r w:rsidRPr="000433E3">
              <w:rPr>
                <w:rFonts w:cs="Arial"/>
              </w:rPr>
              <w:t xml:space="preserve"> </w:t>
            </w:r>
            <w:r>
              <w:rPr>
                <w:rFonts w:cs="Arial"/>
              </w:rPr>
              <w:t>standard</w:t>
            </w:r>
            <w:r w:rsidRPr="000433E3">
              <w:rPr>
                <w:rFonts w:cs="Arial"/>
              </w:rPr>
              <w:t xml:space="preserve"> </w:t>
            </w:r>
            <w:r>
              <w:rPr>
                <w:rFonts w:cs="Arial"/>
              </w:rPr>
              <w:t>templates</w:t>
            </w:r>
            <w:r w:rsidRPr="000433E3">
              <w:rPr>
                <w:rFonts w:cs="Arial"/>
              </w:rPr>
              <w:t xml:space="preserve"> </w:t>
            </w:r>
            <w:r>
              <w:rPr>
                <w:rFonts w:cs="Arial"/>
              </w:rPr>
              <w:t>for</w:t>
            </w:r>
            <w:r w:rsidRPr="000433E3">
              <w:rPr>
                <w:rFonts w:cs="Arial"/>
              </w:rPr>
              <w:t xml:space="preserve"> </w:t>
            </w:r>
            <w:r>
              <w:rPr>
                <w:rFonts w:cs="Arial"/>
              </w:rPr>
              <w:t>Special</w:t>
            </w:r>
            <w:r w:rsidRPr="000433E3">
              <w:rPr>
                <w:rFonts w:cs="Arial"/>
              </w:rPr>
              <w:t xml:space="preserve"> </w:t>
            </w:r>
            <w:r>
              <w:rPr>
                <w:rFonts w:cs="Arial"/>
              </w:rPr>
              <w:t>Conditions</w:t>
            </w:r>
            <w:r w:rsidRPr="000433E3">
              <w:rPr>
                <w:rFonts w:cs="Arial"/>
              </w:rPr>
              <w:t xml:space="preserve"> </w:t>
            </w:r>
            <w:r>
              <w:rPr>
                <w:rFonts w:cs="Arial"/>
              </w:rPr>
              <w:t>contained</w:t>
            </w:r>
            <w:r w:rsidRPr="000433E3">
              <w:rPr>
                <w:rFonts w:cs="Arial"/>
              </w:rPr>
              <w:t xml:space="preserve"> </w:t>
            </w:r>
            <w:r>
              <w:rPr>
                <w:rFonts w:cs="Arial"/>
              </w:rPr>
              <w:t>in</w:t>
            </w:r>
            <w:r w:rsidRPr="000433E3">
              <w:rPr>
                <w:rFonts w:cs="Arial"/>
              </w:rPr>
              <w:t xml:space="preserve"> </w:t>
            </w:r>
            <w:r>
              <w:rPr>
                <w:rFonts w:cs="Arial"/>
              </w:rPr>
              <w:t>the</w:t>
            </w:r>
            <w:r w:rsidRPr="000433E3">
              <w:rPr>
                <w:rFonts w:cs="Arial"/>
              </w:rPr>
              <w:t xml:space="preserve"> </w:t>
            </w:r>
            <w:r>
              <w:rPr>
                <w:rFonts w:cs="Arial"/>
              </w:rPr>
              <w:t>PRAG</w:t>
            </w:r>
            <w:r w:rsidRPr="000433E3">
              <w:rPr>
                <w:rFonts w:cs="Arial"/>
              </w:rPr>
              <w:t xml:space="preserve"> </w:t>
            </w:r>
            <w:r>
              <w:rPr>
                <w:rFonts w:cs="Arial"/>
              </w:rPr>
              <w:t>are</w:t>
            </w:r>
            <w:r w:rsidRPr="000433E3">
              <w:rPr>
                <w:rFonts w:cs="Arial"/>
              </w:rPr>
              <w:t xml:space="preserve"> </w:t>
            </w:r>
            <w:r>
              <w:rPr>
                <w:rFonts w:cs="Arial"/>
              </w:rPr>
              <w:t>to</w:t>
            </w:r>
            <w:r w:rsidRPr="000433E3">
              <w:rPr>
                <w:rFonts w:cs="Arial"/>
              </w:rPr>
              <w:t xml:space="preserve"> </w:t>
            </w:r>
            <w:r>
              <w:rPr>
                <w:rFonts w:cs="Arial"/>
              </w:rPr>
              <w:t>be</w:t>
            </w:r>
            <w:r w:rsidRPr="000433E3">
              <w:rPr>
                <w:rFonts w:cs="Arial"/>
              </w:rPr>
              <w:t xml:space="preserve"> </w:t>
            </w:r>
            <w:r>
              <w:rPr>
                <w:rFonts w:cs="Arial"/>
              </w:rPr>
              <w:t>used</w:t>
            </w:r>
            <w:r w:rsidRPr="000433E3">
              <w:rPr>
                <w:rFonts w:cs="Arial"/>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Posebni uslovi</w:t>
            </w:r>
          </w:p>
          <w:p w:rsidR="003A0C3C" w:rsidRPr="009C20CD" w:rsidRDefault="003A0C3C" w:rsidP="002D5A9C">
            <w:pPr>
              <w:widowControl w:val="0"/>
              <w:autoSpaceDE w:val="0"/>
              <w:autoSpaceDN w:val="0"/>
              <w:adjustRightInd w:val="0"/>
              <w:contextualSpacing/>
              <w:rPr>
                <w:rFonts w:cs="Arial"/>
                <w:lang/>
              </w:rPr>
            </w:pPr>
            <w:r>
              <w:rPr>
                <w:rFonts w:cs="Arial"/>
                <w:lang/>
              </w:rPr>
              <w:t>Na</w:t>
            </w:r>
            <w:r w:rsidRPr="009C20CD">
              <w:rPr>
                <w:rFonts w:cs="Arial"/>
                <w:lang/>
              </w:rPr>
              <w:t xml:space="preserve"> </w:t>
            </w:r>
            <w:r>
              <w:rPr>
                <w:rFonts w:cs="Arial"/>
                <w:lang/>
              </w:rPr>
              <w:t>sve</w:t>
            </w:r>
            <w:r w:rsidRPr="009C20CD">
              <w:rPr>
                <w:rFonts w:cs="Arial"/>
                <w:lang/>
              </w:rPr>
              <w:t xml:space="preserve"> </w:t>
            </w:r>
            <w:r>
              <w:rPr>
                <w:rFonts w:cs="Arial"/>
                <w:lang/>
              </w:rPr>
              <w:t>ugovore</w:t>
            </w:r>
            <w:r w:rsidRPr="009C20CD">
              <w:rPr>
                <w:rFonts w:cs="Arial"/>
                <w:lang/>
              </w:rPr>
              <w:t xml:space="preserve"> </w:t>
            </w:r>
            <w:r>
              <w:rPr>
                <w:rFonts w:cs="Arial"/>
                <w:lang/>
              </w:rPr>
              <w:t>se</w:t>
            </w:r>
            <w:r w:rsidRPr="009C20CD">
              <w:rPr>
                <w:rFonts w:cs="Arial"/>
                <w:lang/>
              </w:rPr>
              <w:t xml:space="preserve"> </w:t>
            </w:r>
            <w:r>
              <w:rPr>
                <w:rFonts w:cs="Arial"/>
                <w:lang/>
              </w:rPr>
              <w:t>primenjuju</w:t>
            </w:r>
            <w:r w:rsidRPr="009C20CD">
              <w:rPr>
                <w:rFonts w:cs="Arial"/>
                <w:lang/>
              </w:rPr>
              <w:t xml:space="preserve"> </w:t>
            </w:r>
            <w:r>
              <w:rPr>
                <w:rFonts w:cs="Arial"/>
                <w:lang/>
              </w:rPr>
              <w:t>određeni</w:t>
            </w:r>
            <w:r w:rsidRPr="009C20CD">
              <w:rPr>
                <w:rFonts w:cs="Arial"/>
                <w:lang/>
              </w:rPr>
              <w:t xml:space="preserve"> </w:t>
            </w:r>
            <w:r>
              <w:rPr>
                <w:rFonts w:cs="Arial"/>
                <w:lang/>
              </w:rPr>
              <w:t>uslovi</w:t>
            </w:r>
            <w:r w:rsidRPr="009C20CD">
              <w:rPr>
                <w:rFonts w:cs="Arial"/>
                <w:lang/>
              </w:rPr>
              <w:t xml:space="preserve"> </w:t>
            </w:r>
            <w:r>
              <w:rPr>
                <w:rFonts w:cs="Arial"/>
                <w:lang/>
              </w:rPr>
              <w:t>koji</w:t>
            </w:r>
            <w:r w:rsidRPr="009C20CD">
              <w:rPr>
                <w:rFonts w:cs="Arial"/>
                <w:lang/>
              </w:rPr>
              <w:t xml:space="preserve"> </w:t>
            </w:r>
            <w:r>
              <w:rPr>
                <w:rFonts w:cs="Arial"/>
                <w:lang/>
              </w:rPr>
              <w:t>opisuju</w:t>
            </w:r>
            <w:r w:rsidRPr="009C20CD">
              <w:rPr>
                <w:rFonts w:cs="Arial"/>
                <w:lang/>
              </w:rPr>
              <w:t xml:space="preserve"> </w:t>
            </w:r>
            <w:r>
              <w:rPr>
                <w:rFonts w:cs="Arial"/>
                <w:lang/>
              </w:rPr>
              <w:t>obaveze</w:t>
            </w:r>
            <w:r w:rsidRPr="009C20CD">
              <w:rPr>
                <w:rFonts w:cs="Arial"/>
                <w:lang/>
              </w:rPr>
              <w:t xml:space="preserve"> </w:t>
            </w:r>
            <w:r>
              <w:rPr>
                <w:rFonts w:cs="Arial"/>
                <w:lang/>
              </w:rPr>
              <w:t>tela</w:t>
            </w:r>
            <w:r w:rsidRPr="009C20CD">
              <w:rPr>
                <w:rFonts w:cs="Arial"/>
                <w:lang/>
              </w:rPr>
              <w:t xml:space="preserve"> </w:t>
            </w:r>
            <w:r>
              <w:rPr>
                <w:rFonts w:cs="Arial"/>
                <w:lang/>
              </w:rPr>
              <w:t>za</w:t>
            </w:r>
            <w:r w:rsidRPr="009C20CD">
              <w:rPr>
                <w:rFonts w:cs="Arial"/>
                <w:lang/>
              </w:rPr>
              <w:t xml:space="preserve"> </w:t>
            </w:r>
            <w:r>
              <w:rPr>
                <w:rFonts w:cs="Arial"/>
                <w:lang/>
              </w:rPr>
              <w:t>ugovaranje</w:t>
            </w:r>
            <w:r w:rsidRPr="009C20CD">
              <w:rPr>
                <w:rFonts w:cs="Arial"/>
                <w:lang/>
              </w:rPr>
              <w:t xml:space="preserve"> </w:t>
            </w:r>
            <w:r>
              <w:rPr>
                <w:rFonts w:cs="Arial"/>
                <w:lang/>
              </w:rPr>
              <w:t>i</w:t>
            </w:r>
            <w:r w:rsidRPr="009C20CD">
              <w:rPr>
                <w:rFonts w:cs="Arial"/>
                <w:lang/>
              </w:rPr>
              <w:t xml:space="preserve"> </w:t>
            </w:r>
            <w:r>
              <w:rPr>
                <w:rFonts w:cs="Arial"/>
                <w:lang/>
              </w:rPr>
              <w:t>izvođača</w:t>
            </w:r>
            <w:r w:rsidRPr="009C20CD">
              <w:rPr>
                <w:rFonts w:cs="Arial"/>
                <w:lang/>
              </w:rPr>
              <w:t xml:space="preserve"> </w:t>
            </w:r>
            <w:r>
              <w:rPr>
                <w:rFonts w:cs="Arial"/>
                <w:lang/>
              </w:rPr>
              <w:t>ili</w:t>
            </w:r>
            <w:r w:rsidRPr="009C20CD">
              <w:rPr>
                <w:rFonts w:cs="Arial"/>
                <w:lang/>
              </w:rPr>
              <w:t xml:space="preserve"> </w:t>
            </w:r>
            <w:r>
              <w:rPr>
                <w:rFonts w:cs="Arial"/>
                <w:lang/>
              </w:rPr>
              <w:t>korisnika</w:t>
            </w:r>
            <w:r w:rsidRPr="009C20CD">
              <w:rPr>
                <w:rFonts w:cs="Arial"/>
                <w:lang/>
              </w:rPr>
              <w:t xml:space="preserve"> </w:t>
            </w:r>
            <w:r>
              <w:rPr>
                <w:rFonts w:cs="Arial"/>
                <w:lang/>
              </w:rPr>
              <w:t>granta</w:t>
            </w:r>
            <w:r w:rsidRPr="009C20CD">
              <w:rPr>
                <w:rFonts w:cs="Arial"/>
                <w:lang/>
              </w:rPr>
              <w:t xml:space="preserve">. </w:t>
            </w:r>
            <w:r>
              <w:rPr>
                <w:rFonts w:cs="Arial"/>
                <w:lang/>
              </w:rPr>
              <w:t>Oni</w:t>
            </w:r>
            <w:r w:rsidRPr="009C20CD">
              <w:rPr>
                <w:rFonts w:cs="Arial"/>
                <w:lang/>
              </w:rPr>
              <w:t xml:space="preserve"> </w:t>
            </w:r>
            <w:r>
              <w:rPr>
                <w:rFonts w:cs="Arial"/>
                <w:lang/>
              </w:rPr>
              <w:t>se</w:t>
            </w:r>
            <w:r w:rsidRPr="009C20CD">
              <w:rPr>
                <w:rFonts w:cs="Arial"/>
                <w:lang/>
              </w:rPr>
              <w:t xml:space="preserve"> </w:t>
            </w:r>
            <w:r>
              <w:rPr>
                <w:rFonts w:cs="Arial"/>
                <w:lang/>
              </w:rPr>
              <w:t>uglavnom</w:t>
            </w:r>
            <w:r w:rsidRPr="009C20CD">
              <w:rPr>
                <w:rFonts w:cs="Arial"/>
                <w:lang/>
              </w:rPr>
              <w:t xml:space="preserve"> </w:t>
            </w:r>
            <w:r>
              <w:rPr>
                <w:rFonts w:cs="Arial"/>
                <w:lang/>
              </w:rPr>
              <w:t>dele</w:t>
            </w:r>
            <w:r w:rsidRPr="009C20CD">
              <w:rPr>
                <w:rFonts w:cs="Arial"/>
                <w:lang/>
              </w:rPr>
              <w:t xml:space="preserve"> </w:t>
            </w:r>
            <w:r>
              <w:rPr>
                <w:rFonts w:cs="Arial"/>
                <w:lang/>
              </w:rPr>
              <w:t>na</w:t>
            </w:r>
            <w:r w:rsidRPr="009C20CD">
              <w:rPr>
                <w:rFonts w:cs="Arial"/>
                <w:lang/>
              </w:rPr>
              <w:t xml:space="preserve"> </w:t>
            </w:r>
            <w:r>
              <w:rPr>
                <w:rFonts w:cs="Arial"/>
                <w:lang/>
              </w:rPr>
              <w:t>Posebne</w:t>
            </w:r>
            <w:r w:rsidRPr="009C20CD">
              <w:rPr>
                <w:rFonts w:cs="Arial"/>
                <w:lang/>
              </w:rPr>
              <w:t xml:space="preserve"> </w:t>
            </w:r>
            <w:r>
              <w:rPr>
                <w:rFonts w:cs="Arial"/>
                <w:lang/>
              </w:rPr>
              <w:t>uslove</w:t>
            </w:r>
            <w:r w:rsidRPr="009C20CD">
              <w:rPr>
                <w:rFonts w:cs="Arial"/>
                <w:lang/>
              </w:rPr>
              <w:t xml:space="preserve"> </w:t>
            </w:r>
            <w:r>
              <w:rPr>
                <w:rFonts w:cs="Arial"/>
                <w:lang/>
              </w:rPr>
              <w:t>i</w:t>
            </w:r>
            <w:r w:rsidRPr="009C20CD">
              <w:rPr>
                <w:rFonts w:cs="Arial"/>
                <w:lang/>
              </w:rPr>
              <w:t xml:space="preserve"> </w:t>
            </w:r>
            <w:r>
              <w:rPr>
                <w:rFonts w:cs="Arial"/>
                <w:lang/>
              </w:rPr>
              <w:t>Op</w:t>
            </w:r>
            <w:r w:rsidRPr="009C20CD">
              <w:rPr>
                <w:rFonts w:cs="Arial"/>
                <w:lang/>
              </w:rPr>
              <w:t>š</w:t>
            </w:r>
            <w:r>
              <w:rPr>
                <w:rFonts w:cs="Arial"/>
                <w:lang/>
              </w:rPr>
              <w:t>te</w:t>
            </w:r>
            <w:r w:rsidRPr="009C20CD">
              <w:rPr>
                <w:rFonts w:cs="Arial"/>
                <w:lang/>
              </w:rPr>
              <w:t xml:space="preserve"> </w:t>
            </w:r>
            <w:r>
              <w:rPr>
                <w:rFonts w:cs="Arial"/>
                <w:lang/>
              </w:rPr>
              <w:t>uslove</w:t>
            </w:r>
            <w:r w:rsidRPr="009C20CD">
              <w:rPr>
                <w:rFonts w:cs="Arial"/>
                <w:lang/>
              </w:rPr>
              <w:t xml:space="preserve">; </w:t>
            </w:r>
            <w:r>
              <w:rPr>
                <w:rFonts w:cs="Arial"/>
                <w:lang/>
              </w:rPr>
              <w:t>posebni</w:t>
            </w:r>
            <w:r w:rsidRPr="009C20CD">
              <w:rPr>
                <w:rFonts w:cs="Arial"/>
                <w:lang/>
              </w:rPr>
              <w:t xml:space="preserve"> </w:t>
            </w:r>
            <w:r>
              <w:rPr>
                <w:rFonts w:cs="Arial"/>
                <w:lang/>
              </w:rPr>
              <w:t>uslovi</w:t>
            </w:r>
            <w:r w:rsidRPr="009C20CD">
              <w:rPr>
                <w:rFonts w:cs="Arial"/>
                <w:lang/>
              </w:rPr>
              <w:t xml:space="preserve"> </w:t>
            </w:r>
            <w:r>
              <w:rPr>
                <w:rFonts w:cs="Arial"/>
                <w:lang/>
              </w:rPr>
              <w:t>se</w:t>
            </w:r>
            <w:r w:rsidRPr="009C20CD">
              <w:rPr>
                <w:rFonts w:cs="Arial"/>
                <w:lang/>
              </w:rPr>
              <w:t xml:space="preserve"> </w:t>
            </w:r>
            <w:r>
              <w:rPr>
                <w:rFonts w:cs="Arial"/>
                <w:lang/>
              </w:rPr>
              <w:t>odnose</w:t>
            </w:r>
            <w:r w:rsidRPr="009C20CD">
              <w:rPr>
                <w:rFonts w:cs="Arial"/>
                <w:lang/>
              </w:rPr>
              <w:t xml:space="preserve"> </w:t>
            </w:r>
            <w:r>
              <w:rPr>
                <w:rFonts w:cs="Arial"/>
                <w:lang/>
              </w:rPr>
              <w:t>na</w:t>
            </w:r>
            <w:r w:rsidRPr="009C20CD">
              <w:rPr>
                <w:rFonts w:cs="Arial"/>
                <w:lang/>
              </w:rPr>
              <w:t xml:space="preserve"> </w:t>
            </w:r>
            <w:r>
              <w:rPr>
                <w:rFonts w:cs="Arial"/>
                <w:lang/>
              </w:rPr>
              <w:t>pojedinačne</w:t>
            </w:r>
            <w:r w:rsidRPr="009C20CD">
              <w:rPr>
                <w:rFonts w:cs="Arial"/>
                <w:lang/>
              </w:rPr>
              <w:t xml:space="preserve"> </w:t>
            </w:r>
            <w:r>
              <w:rPr>
                <w:rFonts w:cs="Arial"/>
                <w:lang/>
              </w:rPr>
              <w:t>ugovore</w:t>
            </w:r>
            <w:r w:rsidRPr="009C20CD">
              <w:rPr>
                <w:rFonts w:cs="Arial"/>
                <w:lang/>
              </w:rPr>
              <w:t xml:space="preserve"> </w:t>
            </w:r>
            <w:r>
              <w:rPr>
                <w:rFonts w:cs="Arial"/>
                <w:lang/>
              </w:rPr>
              <w:t>ili</w:t>
            </w:r>
            <w:r w:rsidRPr="009C20CD">
              <w:rPr>
                <w:rFonts w:cs="Arial"/>
                <w:lang/>
              </w:rPr>
              <w:t xml:space="preserve"> </w:t>
            </w:r>
            <w:r>
              <w:rPr>
                <w:rFonts w:cs="Arial"/>
                <w:lang/>
              </w:rPr>
              <w:t>grantove</w:t>
            </w:r>
            <w:r w:rsidRPr="009C20CD">
              <w:rPr>
                <w:rFonts w:cs="Arial"/>
                <w:lang/>
              </w:rPr>
              <w:t xml:space="preserve"> (</w:t>
            </w:r>
            <w:r>
              <w:rPr>
                <w:rFonts w:cs="Arial"/>
                <w:lang/>
              </w:rPr>
              <w:t>npr</w:t>
            </w:r>
            <w:r w:rsidRPr="009C20CD">
              <w:rPr>
                <w:rFonts w:cs="Arial"/>
                <w:lang/>
              </w:rPr>
              <w:t xml:space="preserve">. </w:t>
            </w:r>
            <w:r>
              <w:rPr>
                <w:rFonts w:cs="Arial"/>
                <w:lang/>
              </w:rPr>
              <w:t>ukupna</w:t>
            </w:r>
            <w:r w:rsidRPr="009C20CD">
              <w:rPr>
                <w:rFonts w:cs="Arial"/>
                <w:lang/>
              </w:rPr>
              <w:t xml:space="preserve"> </w:t>
            </w:r>
            <w:r>
              <w:rPr>
                <w:rFonts w:cs="Arial"/>
                <w:lang/>
              </w:rPr>
              <w:t>vrednost</w:t>
            </w:r>
            <w:r w:rsidRPr="009C20CD">
              <w:rPr>
                <w:rFonts w:cs="Arial"/>
                <w:lang/>
              </w:rPr>
              <w:t xml:space="preserve"> </w:t>
            </w:r>
            <w:r>
              <w:rPr>
                <w:rFonts w:cs="Arial"/>
                <w:lang/>
              </w:rPr>
              <w:t>ugovora</w:t>
            </w:r>
            <w:r w:rsidRPr="009C20CD">
              <w:rPr>
                <w:rFonts w:cs="Arial"/>
                <w:lang/>
              </w:rPr>
              <w:t xml:space="preserve"> </w:t>
            </w:r>
            <w:r>
              <w:rPr>
                <w:rFonts w:cs="Arial"/>
                <w:lang/>
              </w:rPr>
              <w:t>ili</w:t>
            </w:r>
            <w:r w:rsidRPr="009C20CD">
              <w:rPr>
                <w:rFonts w:cs="Arial"/>
                <w:lang/>
              </w:rPr>
              <w:t xml:space="preserve"> </w:t>
            </w:r>
            <w:r>
              <w:rPr>
                <w:rFonts w:cs="Arial"/>
                <w:lang/>
              </w:rPr>
              <w:t>granta</w:t>
            </w:r>
            <w:r w:rsidRPr="009C20CD">
              <w:rPr>
                <w:rFonts w:cs="Arial"/>
                <w:lang/>
              </w:rPr>
              <w:t xml:space="preserve">, </w:t>
            </w:r>
            <w:r>
              <w:rPr>
                <w:rFonts w:cs="Arial"/>
                <w:lang/>
              </w:rPr>
              <w:t>početak</w:t>
            </w:r>
            <w:r w:rsidRPr="009C20CD">
              <w:rPr>
                <w:rFonts w:cs="Arial"/>
                <w:lang/>
              </w:rPr>
              <w:t xml:space="preserve"> </w:t>
            </w:r>
            <w:r>
              <w:rPr>
                <w:rFonts w:cs="Arial"/>
                <w:lang/>
              </w:rPr>
              <w:t>sprovođenja</w:t>
            </w:r>
            <w:r w:rsidRPr="009C20CD">
              <w:rPr>
                <w:rFonts w:cs="Arial"/>
                <w:lang/>
              </w:rPr>
              <w:t xml:space="preserve">). </w:t>
            </w:r>
            <w:r>
              <w:rPr>
                <w:rFonts w:cs="Arial"/>
                <w:lang/>
              </w:rPr>
              <w:t>Za</w:t>
            </w:r>
            <w:r w:rsidRPr="009C20CD">
              <w:rPr>
                <w:rFonts w:cs="Arial"/>
                <w:lang/>
              </w:rPr>
              <w:t xml:space="preserve"> </w:t>
            </w:r>
            <w:r>
              <w:rPr>
                <w:rFonts w:cs="Arial"/>
                <w:lang/>
              </w:rPr>
              <w:t>IPA</w:t>
            </w:r>
            <w:r w:rsidRPr="009C20CD">
              <w:rPr>
                <w:rFonts w:cs="Arial"/>
                <w:lang/>
              </w:rPr>
              <w:t xml:space="preserve"> </w:t>
            </w:r>
            <w:r>
              <w:rPr>
                <w:rFonts w:cs="Arial"/>
                <w:lang/>
              </w:rPr>
              <w:t>je</w:t>
            </w:r>
            <w:r w:rsidRPr="009C20CD">
              <w:rPr>
                <w:rFonts w:cs="Arial"/>
                <w:lang/>
              </w:rPr>
              <w:t xml:space="preserve"> </w:t>
            </w:r>
            <w:r>
              <w:rPr>
                <w:rFonts w:cs="Arial"/>
                <w:lang/>
              </w:rPr>
              <w:t>potrebno</w:t>
            </w:r>
            <w:r w:rsidRPr="009C20CD">
              <w:rPr>
                <w:rFonts w:cs="Arial"/>
                <w:lang/>
              </w:rPr>
              <w:t xml:space="preserve"> </w:t>
            </w:r>
            <w:r>
              <w:rPr>
                <w:rFonts w:cs="Arial"/>
                <w:lang/>
              </w:rPr>
              <w:t>koristiti</w:t>
            </w:r>
            <w:r w:rsidRPr="009C20CD">
              <w:rPr>
                <w:rFonts w:cs="Arial"/>
                <w:lang/>
              </w:rPr>
              <w:t xml:space="preserve"> </w:t>
            </w:r>
            <w:r>
              <w:rPr>
                <w:rFonts w:cs="Arial"/>
                <w:lang/>
              </w:rPr>
              <w:t>standardne</w:t>
            </w:r>
            <w:r w:rsidRPr="009C20CD">
              <w:rPr>
                <w:rFonts w:cs="Arial"/>
                <w:lang/>
              </w:rPr>
              <w:t xml:space="preserve"> </w:t>
            </w:r>
            <w:r>
              <w:rPr>
                <w:rFonts w:cs="Arial"/>
                <w:lang/>
              </w:rPr>
              <w:t>obrasce</w:t>
            </w:r>
            <w:r w:rsidRPr="009C20CD">
              <w:rPr>
                <w:rFonts w:cs="Arial"/>
                <w:lang/>
              </w:rPr>
              <w:t xml:space="preserve"> </w:t>
            </w:r>
            <w:r>
              <w:rPr>
                <w:rFonts w:cs="Arial"/>
                <w:lang/>
              </w:rPr>
              <w:t>Posebnih</w:t>
            </w:r>
            <w:r w:rsidRPr="009C20CD">
              <w:rPr>
                <w:rFonts w:cs="Arial"/>
                <w:lang/>
              </w:rPr>
              <w:t xml:space="preserve"> </w:t>
            </w:r>
            <w:r>
              <w:rPr>
                <w:rFonts w:cs="Arial"/>
                <w:lang/>
              </w:rPr>
              <w:t>uslova</w:t>
            </w:r>
            <w:r w:rsidRPr="009C20CD">
              <w:rPr>
                <w:rFonts w:cs="Arial"/>
                <w:lang/>
              </w:rPr>
              <w:t xml:space="preserve"> </w:t>
            </w:r>
            <w:r>
              <w:rPr>
                <w:rFonts w:cs="Arial"/>
                <w:lang/>
              </w:rPr>
              <w:t>koji</w:t>
            </w:r>
            <w:r w:rsidRPr="009C20CD">
              <w:rPr>
                <w:rFonts w:cs="Arial"/>
                <w:lang/>
              </w:rPr>
              <w:t xml:space="preserve"> </w:t>
            </w:r>
            <w:r>
              <w:rPr>
                <w:rFonts w:cs="Arial"/>
                <w:lang/>
              </w:rPr>
              <w:t>se</w:t>
            </w:r>
            <w:r w:rsidRPr="009C20CD">
              <w:rPr>
                <w:rFonts w:cs="Arial"/>
                <w:lang/>
              </w:rPr>
              <w:t xml:space="preserve"> </w:t>
            </w:r>
            <w:r>
              <w:rPr>
                <w:rFonts w:cs="Arial"/>
                <w:lang/>
              </w:rPr>
              <w:t>nalaze</w:t>
            </w:r>
            <w:r w:rsidRPr="009C20CD">
              <w:rPr>
                <w:rFonts w:cs="Arial"/>
                <w:lang/>
              </w:rPr>
              <w:t xml:space="preserve"> </w:t>
            </w:r>
            <w:r>
              <w:rPr>
                <w:rFonts w:cs="Arial"/>
                <w:lang/>
              </w:rPr>
              <w:t>u</w:t>
            </w:r>
            <w:r w:rsidRPr="009C20CD">
              <w:rPr>
                <w:rFonts w:cs="Arial"/>
                <w:lang/>
              </w:rPr>
              <w:t xml:space="preserve"> </w:t>
            </w:r>
            <w:r>
              <w:rPr>
                <w:rFonts w:cs="Arial"/>
                <w:lang/>
              </w:rPr>
              <w:t>PRAG</w:t>
            </w:r>
            <w:r w:rsidRPr="009C20CD">
              <w:rPr>
                <w:rFonts w:cs="Arial"/>
                <w:lang/>
              </w:rPr>
              <w:t>-</w:t>
            </w:r>
            <w:r>
              <w:rPr>
                <w:rFonts w:cs="Arial"/>
                <w:lang/>
              </w:rPr>
              <w:t>u</w:t>
            </w:r>
            <w:r w:rsidRPr="009C20CD">
              <w:rPr>
                <w:rFonts w:cs="Arial"/>
                <w:lang/>
              </w:rPr>
              <w:t>.</w:t>
            </w:r>
          </w:p>
          <w:p w:rsidR="003A0C3C" w:rsidRPr="00F82A30" w:rsidRDefault="003A0C3C" w:rsidP="002D5A9C">
            <w:pPr>
              <w:widowControl w:val="0"/>
              <w:autoSpaceDE w:val="0"/>
              <w:autoSpaceDN w:val="0"/>
              <w:adjustRightInd w:val="0"/>
              <w:contextualSpacing/>
              <w:rPr>
                <w:rFonts w:cs="Arial"/>
                <w:b/>
              </w:rPr>
            </w:pP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Specification</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document</w:t>
            </w:r>
            <w:r w:rsidRPr="00A163FB">
              <w:rPr>
                <w:rFonts w:cs="Gabriola"/>
              </w:rPr>
              <w:t xml:space="preserve"> </w:t>
            </w:r>
            <w:r>
              <w:rPr>
                <w:rFonts w:cs="Gabriola"/>
              </w:rPr>
              <w:t>intended</w:t>
            </w:r>
            <w:r w:rsidRPr="00A163FB">
              <w:rPr>
                <w:rFonts w:cs="Gabriola"/>
              </w:rPr>
              <w:t xml:space="preserve"> </w:t>
            </w:r>
            <w:r>
              <w:rPr>
                <w:rFonts w:cs="Gabriola"/>
              </w:rPr>
              <w:t>primaril</w:t>
            </w:r>
            <w:r w:rsidRPr="00A163FB">
              <w:rPr>
                <w:rFonts w:cs="Gabriola"/>
              </w:rPr>
              <w:t xml:space="preserve">y </w:t>
            </w:r>
            <w:r>
              <w:rPr>
                <w:rFonts w:cs="Gabriola"/>
              </w:rPr>
              <w:t>for</w:t>
            </w:r>
            <w:r w:rsidRPr="00A163FB">
              <w:rPr>
                <w:rFonts w:cs="Gabriola"/>
              </w:rPr>
              <w:t xml:space="preserve"> </w:t>
            </w:r>
            <w:r>
              <w:rPr>
                <w:rFonts w:cs="Gabriola"/>
              </w:rPr>
              <w:t>use</w:t>
            </w:r>
            <w:r w:rsidRPr="00A163FB">
              <w:rPr>
                <w:rFonts w:cs="Gabriola"/>
              </w:rPr>
              <w:t xml:space="preserve"> </w:t>
            </w:r>
            <w:r>
              <w:rPr>
                <w:rFonts w:cs="Gabriola"/>
              </w:rPr>
              <w:t>in</w:t>
            </w:r>
            <w:r w:rsidRPr="00A163FB">
              <w:rPr>
                <w:rFonts w:cs="Gabriola"/>
              </w:rPr>
              <w:t xml:space="preserve"> </w:t>
            </w:r>
            <w:r>
              <w:rPr>
                <w:rFonts w:cs="Gabriola"/>
              </w:rPr>
              <w:t>procurement</w:t>
            </w:r>
            <w:r w:rsidRPr="00A163FB">
              <w:rPr>
                <w:rFonts w:cs="Gabriola"/>
              </w:rPr>
              <w:t>, w</w:t>
            </w:r>
            <w:r>
              <w:rPr>
                <w:rFonts w:cs="Gabriola"/>
              </w:rPr>
              <w:t>hich</w:t>
            </w:r>
            <w:r w:rsidRPr="00A163FB">
              <w:rPr>
                <w:rFonts w:cs="Gabriola"/>
              </w:rPr>
              <w:t xml:space="preserve"> </w:t>
            </w:r>
            <w:r>
              <w:rPr>
                <w:rFonts w:cs="Gabriola"/>
              </w:rPr>
              <w:t>clearl</w:t>
            </w:r>
            <w:r w:rsidRPr="00A163FB">
              <w:rPr>
                <w:rFonts w:cs="Gabriola"/>
              </w:rPr>
              <w:t xml:space="preserve">y </w:t>
            </w:r>
            <w:r>
              <w:rPr>
                <w:rFonts w:cs="Gabriola"/>
              </w:rPr>
              <w:t>and</w:t>
            </w:r>
          </w:p>
          <w:p w:rsidR="003A0C3C" w:rsidRPr="00A163FB" w:rsidRDefault="003A0C3C" w:rsidP="002D5A9C">
            <w:pPr>
              <w:widowControl w:val="0"/>
              <w:autoSpaceDE w:val="0"/>
              <w:autoSpaceDN w:val="0"/>
              <w:adjustRightInd w:val="0"/>
              <w:contextualSpacing/>
            </w:pPr>
            <w:r>
              <w:rPr>
                <w:rFonts w:cs="Gabriola"/>
              </w:rPr>
              <w:t>accuratel</w:t>
            </w:r>
            <w:r w:rsidRPr="00A163FB">
              <w:rPr>
                <w:rFonts w:cs="Gabriola"/>
              </w:rPr>
              <w:t xml:space="preserve">y </w:t>
            </w:r>
            <w:r>
              <w:rPr>
                <w:rFonts w:cs="Gabriola"/>
              </w:rPr>
              <w:t>describes</w:t>
            </w:r>
            <w:r w:rsidRPr="00A163FB">
              <w:rPr>
                <w:rFonts w:cs="Gabriola"/>
              </w:rPr>
              <w:t xml:space="preserve"> </w:t>
            </w:r>
            <w:r>
              <w:rPr>
                <w:rFonts w:cs="Gabriola"/>
              </w:rPr>
              <w:t>the</w:t>
            </w:r>
            <w:r w:rsidRPr="00A163FB">
              <w:rPr>
                <w:rFonts w:cs="Gabriola"/>
              </w:rPr>
              <w:t xml:space="preserve"> </w:t>
            </w:r>
            <w:r>
              <w:rPr>
                <w:rFonts w:cs="Gabriola"/>
              </w:rPr>
              <w:t>essential</w:t>
            </w:r>
            <w:r w:rsidRPr="00A163FB">
              <w:rPr>
                <w:rFonts w:cs="Gabriola"/>
              </w:rPr>
              <w:t xml:space="preserve"> </w:t>
            </w:r>
            <w:r>
              <w:rPr>
                <w:rFonts w:cs="Gabriola"/>
              </w:rPr>
              <w:t>and</w:t>
            </w:r>
            <w:r w:rsidRPr="00A163FB">
              <w:rPr>
                <w:rFonts w:cs="Gabriola"/>
              </w:rPr>
              <w:t xml:space="preserve"> </w:t>
            </w:r>
            <w:r>
              <w:rPr>
                <w:rFonts w:cs="Gabriola"/>
              </w:rPr>
              <w:t>technical</w:t>
            </w:r>
            <w:r w:rsidRPr="00A163FB">
              <w:rPr>
                <w:rFonts w:cs="Gabriola"/>
              </w:rPr>
              <w:t xml:space="preserve"> </w:t>
            </w:r>
            <w:r>
              <w:rPr>
                <w:rFonts w:cs="Gabriola"/>
              </w:rPr>
              <w:t>re</w:t>
            </w:r>
            <w:r w:rsidRPr="00A163FB">
              <w:rPr>
                <w:rFonts w:cs="Gabriola"/>
              </w:rPr>
              <w:t>q</w:t>
            </w:r>
            <w:r>
              <w:rPr>
                <w:rFonts w:cs="Gabriola"/>
              </w:rPr>
              <w:t>uirements</w:t>
            </w:r>
            <w:r w:rsidRPr="00A163FB">
              <w:rPr>
                <w:rFonts w:cs="Gabriola"/>
              </w:rPr>
              <w:t xml:space="preserve"> </w:t>
            </w:r>
            <w:r>
              <w:rPr>
                <w:rFonts w:cs="Gabriola"/>
              </w:rPr>
              <w:t>for</w:t>
            </w:r>
            <w:r w:rsidRPr="00A163FB">
              <w:rPr>
                <w:rFonts w:cs="Gabriola"/>
              </w:rPr>
              <w:t xml:space="preserve"> </w:t>
            </w:r>
            <w:r>
              <w:rPr>
                <w:rFonts w:cs="Gabriola"/>
              </w:rPr>
              <w:t>items</w:t>
            </w:r>
            <w:r w:rsidRPr="00A163FB">
              <w:rPr>
                <w:rFonts w:cs="Gabriola"/>
              </w:rPr>
              <w:t>,</w:t>
            </w:r>
          </w:p>
          <w:p w:rsidR="003A0C3C" w:rsidRPr="00A163FB" w:rsidRDefault="003A0C3C" w:rsidP="002D5A9C">
            <w:pPr>
              <w:widowControl w:val="0"/>
              <w:autoSpaceDE w:val="0"/>
              <w:autoSpaceDN w:val="0"/>
              <w:adjustRightInd w:val="0"/>
              <w:contextualSpacing/>
            </w:pPr>
            <w:r>
              <w:rPr>
                <w:rFonts w:cs="Gabriola"/>
              </w:rPr>
              <w:t>mPaterials</w:t>
            </w:r>
            <w:r w:rsidRPr="00A163FB">
              <w:rPr>
                <w:rFonts w:cs="Gabriola"/>
              </w:rPr>
              <w:t xml:space="preserve">, </w:t>
            </w:r>
            <w:r>
              <w:rPr>
                <w:rFonts w:cs="Gabriola"/>
              </w:rPr>
              <w:t>or</w:t>
            </w:r>
            <w:r w:rsidRPr="00A163FB">
              <w:rPr>
                <w:rFonts w:cs="Gabriola"/>
              </w:rPr>
              <w:t xml:space="preserve"> </w:t>
            </w:r>
            <w:r>
              <w:rPr>
                <w:rFonts w:cs="Gabriola"/>
              </w:rPr>
              <w:t>services</w:t>
            </w:r>
            <w:r w:rsidRPr="00A163FB">
              <w:rPr>
                <w:rFonts w:cs="Gabriola"/>
              </w:rPr>
              <w:t xml:space="preserve">, </w:t>
            </w:r>
            <w:r>
              <w:rPr>
                <w:rFonts w:cs="Gabriola"/>
              </w:rPr>
              <w:t>including</w:t>
            </w:r>
            <w:r w:rsidRPr="00A163FB">
              <w:rPr>
                <w:rFonts w:cs="Gabriola"/>
              </w:rPr>
              <w:t xml:space="preserve"> </w:t>
            </w:r>
            <w:r>
              <w:rPr>
                <w:rFonts w:cs="Gabriola"/>
              </w:rPr>
              <w:t>the</w:t>
            </w:r>
            <w:r w:rsidRPr="00A163FB">
              <w:rPr>
                <w:rFonts w:cs="Gabriola"/>
              </w:rPr>
              <w:t xml:space="preserve"> </w:t>
            </w:r>
            <w:r>
              <w:rPr>
                <w:rFonts w:cs="Gabriola"/>
              </w:rPr>
              <w:t>procedures</w:t>
            </w:r>
            <w:r w:rsidRPr="00A163FB">
              <w:rPr>
                <w:rFonts w:cs="Gabriola"/>
              </w:rPr>
              <w:t xml:space="preserve"> </w:t>
            </w:r>
            <w:r>
              <w:rPr>
                <w:rFonts w:cs="Gabriola"/>
              </w:rPr>
              <w:t>b</w:t>
            </w:r>
            <w:r w:rsidRPr="00A163FB">
              <w:rPr>
                <w:rFonts w:cs="Gabriola"/>
              </w:rPr>
              <w:t>y w</w:t>
            </w:r>
            <w:r>
              <w:rPr>
                <w:rFonts w:cs="Gabriola"/>
              </w:rPr>
              <w:t>hich</w:t>
            </w:r>
            <w:r w:rsidRPr="00A163FB">
              <w:rPr>
                <w:rFonts w:cs="Gabriola"/>
              </w:rPr>
              <w:t xml:space="preserve"> </w:t>
            </w:r>
            <w:r>
              <w:rPr>
                <w:rFonts w:cs="Gabriola"/>
              </w:rPr>
              <w:t>it</w:t>
            </w:r>
            <w:r w:rsidRPr="00A163FB">
              <w:rPr>
                <w:rFonts w:cs="Gabriola"/>
              </w:rPr>
              <w:t xml:space="preserve"> w</w:t>
            </w:r>
            <w:r>
              <w:rPr>
                <w:rFonts w:cs="Gabriola"/>
              </w:rPr>
              <w:t>ill</w:t>
            </w:r>
            <w:r w:rsidRPr="00A163FB">
              <w:rPr>
                <w:rFonts w:cs="Gabriola"/>
              </w:rPr>
              <w:t xml:space="preserve"> </w:t>
            </w:r>
            <w:r>
              <w:rPr>
                <w:rFonts w:cs="Gabriola"/>
              </w:rPr>
              <w:t>be</w:t>
            </w:r>
            <w:r w:rsidRPr="00A163FB">
              <w:rPr>
                <w:rFonts w:cs="Gabriola"/>
              </w:rPr>
              <w:t xml:space="preserve"> </w:t>
            </w:r>
            <w:r>
              <w:rPr>
                <w:rFonts w:cs="Gabriola"/>
              </w:rPr>
              <w:t>determined</w:t>
            </w:r>
          </w:p>
          <w:p w:rsidR="003A0C3C" w:rsidRPr="00A163FB" w:rsidRDefault="003A0C3C" w:rsidP="002D5A9C">
            <w:pPr>
              <w:widowControl w:val="0"/>
              <w:autoSpaceDE w:val="0"/>
              <w:autoSpaceDN w:val="0"/>
              <w:adjustRightInd w:val="0"/>
              <w:contextualSpacing/>
            </w:pPr>
            <w:r>
              <w:rPr>
                <w:rFonts w:cs="Gabriola"/>
              </w:rPr>
              <w:t>that</w:t>
            </w:r>
            <w:r w:rsidRPr="00A163FB">
              <w:rPr>
                <w:rFonts w:cs="Gabriola"/>
              </w:rPr>
              <w:t xml:space="preserve"> </w:t>
            </w:r>
            <w:r>
              <w:rPr>
                <w:rFonts w:cs="Gabriola"/>
              </w:rPr>
              <w:t>the</w:t>
            </w:r>
            <w:r w:rsidRPr="00A163FB">
              <w:rPr>
                <w:rFonts w:cs="Gabriola"/>
              </w:rPr>
              <w:t xml:space="preserve"> </w:t>
            </w:r>
            <w:r>
              <w:rPr>
                <w:rFonts w:cs="Gabriola"/>
              </w:rPr>
              <w:t>re</w:t>
            </w:r>
            <w:r w:rsidRPr="00A163FB">
              <w:rPr>
                <w:rFonts w:cs="Gabriola"/>
              </w:rPr>
              <w:t>q</w:t>
            </w:r>
            <w:r>
              <w:rPr>
                <w:rFonts w:cs="Gabriola"/>
              </w:rPr>
              <w:t>uirements</w:t>
            </w:r>
            <w:r w:rsidRPr="00A163FB">
              <w:rPr>
                <w:rFonts w:cs="Gabriola"/>
              </w:rPr>
              <w:t xml:space="preserve"> </w:t>
            </w:r>
            <w:r>
              <w:rPr>
                <w:rFonts w:cs="Gabriola"/>
              </w:rPr>
              <w:t>have</w:t>
            </w:r>
            <w:r w:rsidRPr="00A163FB">
              <w:rPr>
                <w:rFonts w:cs="Gabriola"/>
              </w:rPr>
              <w:t xml:space="preserve"> </w:t>
            </w:r>
            <w:r>
              <w:rPr>
                <w:rFonts w:cs="Gabriola"/>
              </w:rPr>
              <w:t>been</w:t>
            </w:r>
            <w:r w:rsidRPr="00A163FB">
              <w:rPr>
                <w:rFonts w:cs="Gabriola"/>
              </w:rPr>
              <w:t xml:space="preserve"> </w:t>
            </w:r>
            <w:r>
              <w:rPr>
                <w:rFonts w:cs="Gabriola"/>
              </w:rPr>
              <w:t>met</w:t>
            </w:r>
            <w:r w:rsidRPr="00A163FB">
              <w:rPr>
                <w:rFonts w:cs="Gabriola"/>
              </w:rPr>
              <w:t xml:space="preserve">. </w:t>
            </w:r>
            <w:r>
              <w:rPr>
                <w:rFonts w:cs="Gabriola"/>
              </w:rPr>
              <w:t>Specifications</w:t>
            </w:r>
            <w:r w:rsidRPr="00A163FB">
              <w:rPr>
                <w:rFonts w:cs="Gabriola"/>
              </w:rPr>
              <w:t xml:space="preserve"> </w:t>
            </w:r>
            <w:r>
              <w:rPr>
                <w:rFonts w:cs="Gabriola"/>
              </w:rPr>
              <w:t>for</w:t>
            </w:r>
            <w:r w:rsidRPr="00A163FB">
              <w:rPr>
                <w:rFonts w:cs="Gabriola"/>
              </w:rPr>
              <w:t xml:space="preserve"> </w:t>
            </w:r>
            <w:r>
              <w:rPr>
                <w:rFonts w:cs="Gabriola"/>
              </w:rPr>
              <w:t>items</w:t>
            </w:r>
            <w:r w:rsidRPr="00A163FB">
              <w:rPr>
                <w:rFonts w:cs="Gabriola"/>
              </w:rPr>
              <w:t xml:space="preserve"> </w:t>
            </w:r>
            <w:r>
              <w:rPr>
                <w:rFonts w:cs="Gabriola"/>
              </w:rPr>
              <w:t>and</w:t>
            </w:r>
            <w:r w:rsidRPr="00A163FB">
              <w:rPr>
                <w:rFonts w:cs="Gabriola"/>
              </w:rPr>
              <w:t xml:space="preserve"> </w:t>
            </w:r>
            <w:r>
              <w:rPr>
                <w:rFonts w:cs="Gabriola"/>
              </w:rPr>
              <w:t>materials</w:t>
            </w:r>
          </w:p>
          <w:p w:rsidR="003A0C3C" w:rsidRPr="00176B78" w:rsidRDefault="003A0C3C" w:rsidP="002D5A9C">
            <w:pPr>
              <w:widowControl w:val="0"/>
              <w:autoSpaceDE w:val="0"/>
              <w:autoSpaceDN w:val="0"/>
              <w:adjustRightInd w:val="0"/>
              <w:contextualSpacing/>
              <w:rPr>
                <w:b/>
              </w:rPr>
            </w:pPr>
            <w:r>
              <w:rPr>
                <w:rFonts w:cs="Gabriola"/>
              </w:rPr>
              <w:t>ma</w:t>
            </w:r>
            <w:r w:rsidRPr="00A163FB">
              <w:rPr>
                <w:rFonts w:cs="Gabriola"/>
              </w:rPr>
              <w:t xml:space="preserve">y </w:t>
            </w:r>
            <w:r>
              <w:rPr>
                <w:rFonts w:cs="Gabriola"/>
              </w:rPr>
              <w:t>also</w:t>
            </w:r>
            <w:r w:rsidRPr="00A163FB">
              <w:rPr>
                <w:rFonts w:cs="Gabriola"/>
              </w:rPr>
              <w:t xml:space="preserve"> </w:t>
            </w:r>
            <w:r>
              <w:rPr>
                <w:rFonts w:cs="Gabriola"/>
              </w:rPr>
              <w:t>contain</w:t>
            </w:r>
            <w:r w:rsidRPr="00A163FB">
              <w:rPr>
                <w:rFonts w:cs="Gabriola"/>
              </w:rPr>
              <w:t xml:space="preserve"> </w:t>
            </w:r>
            <w:r>
              <w:rPr>
                <w:rFonts w:cs="Gabriola"/>
              </w:rPr>
              <w:t>preservation</w:t>
            </w:r>
            <w:r w:rsidRPr="00A163FB">
              <w:rPr>
                <w:rFonts w:cs="Gabriola"/>
              </w:rPr>
              <w:t xml:space="preserve">, </w:t>
            </w:r>
            <w:r>
              <w:rPr>
                <w:rFonts w:cs="Gabriola"/>
              </w:rPr>
              <w:t>packaging</w:t>
            </w:r>
            <w:r w:rsidRPr="00A163FB">
              <w:rPr>
                <w:rFonts w:cs="Gabriola"/>
              </w:rPr>
              <w:t xml:space="preserve">, </w:t>
            </w:r>
            <w:r>
              <w:rPr>
                <w:rFonts w:cs="Gabriola"/>
              </w:rPr>
              <w:t>packing</w:t>
            </w:r>
            <w:r w:rsidRPr="00A163FB">
              <w:rPr>
                <w:rFonts w:cs="Gabriola"/>
              </w:rPr>
              <w:t xml:space="preserve"> </w:t>
            </w:r>
            <w:r>
              <w:rPr>
                <w:rFonts w:cs="Gabriola"/>
              </w:rPr>
              <w:t>and</w:t>
            </w:r>
            <w:r w:rsidRPr="00A163FB">
              <w:rPr>
                <w:rFonts w:cs="Gabriola"/>
              </w:rPr>
              <w:t xml:space="preserve"> </w:t>
            </w:r>
            <w:r>
              <w:rPr>
                <w:rFonts w:cs="Gabriola"/>
              </w:rPr>
              <w:t>marking</w:t>
            </w:r>
            <w:r w:rsidRPr="00A163FB">
              <w:rPr>
                <w:rFonts w:cs="Gabriola"/>
              </w:rPr>
              <w:t xml:space="preserve"> </w:t>
            </w:r>
            <w:r>
              <w:rPr>
                <w:rFonts w:cs="Gabriola"/>
              </w:rPr>
              <w:t>re</w:t>
            </w:r>
            <w:r w:rsidRPr="00A163FB">
              <w:rPr>
                <w:rFonts w:cs="Gabriola"/>
              </w:rPr>
              <w:t>q</w:t>
            </w:r>
            <w:r>
              <w:rPr>
                <w:rFonts w:cs="Gabriola"/>
              </w:rPr>
              <w:t>uirements</w:t>
            </w:r>
          </w:p>
        </w:tc>
        <w:tc>
          <w:tcPr>
            <w:tcW w:w="0" w:type="auto"/>
          </w:tcPr>
          <w:p w:rsidR="003A0C3C" w:rsidRPr="00176B78" w:rsidRDefault="003A0C3C" w:rsidP="002D5A9C">
            <w:pPr>
              <w:widowControl w:val="0"/>
              <w:autoSpaceDE w:val="0"/>
              <w:autoSpaceDN w:val="0"/>
              <w:adjustRightInd w:val="0"/>
              <w:contextualSpacing/>
              <w:rPr>
                <w:b/>
              </w:rPr>
            </w:pPr>
            <w:r>
              <w:rPr>
                <w:rFonts w:cs="Arial"/>
                <w:b/>
              </w:rPr>
              <w:t>Specifikacija</w:t>
            </w:r>
          </w:p>
          <w:p w:rsidR="003A0C3C" w:rsidRPr="00A163FB" w:rsidRDefault="003A0C3C" w:rsidP="002D5A9C">
            <w:pPr>
              <w:widowControl w:val="0"/>
              <w:autoSpaceDE w:val="0"/>
              <w:autoSpaceDN w:val="0"/>
              <w:adjustRightInd w:val="0"/>
              <w:contextualSpacing/>
            </w:pPr>
            <w:r>
              <w:rPr>
                <w:rFonts w:cs="Gabriola"/>
              </w:rPr>
              <w:t>Dokument</w:t>
            </w:r>
            <w:r w:rsidRPr="00A163FB">
              <w:rPr>
                <w:rFonts w:cs="Gabriola"/>
              </w:rPr>
              <w:t xml:space="preserve"> </w:t>
            </w:r>
            <w:r>
              <w:rPr>
                <w:rFonts w:cs="Gabriola"/>
              </w:rPr>
              <w:t>namenjen</w:t>
            </w:r>
            <w:r w:rsidRPr="00A163FB">
              <w:rPr>
                <w:rFonts w:cs="Gabriola"/>
              </w:rPr>
              <w:t xml:space="preserve"> </w:t>
            </w:r>
            <w:r>
              <w:rPr>
                <w:rFonts w:cs="Gabriola"/>
              </w:rPr>
              <w:t>pre</w:t>
            </w:r>
            <w:r w:rsidRPr="00A163FB">
              <w:rPr>
                <w:rFonts w:cs="Gabriola"/>
              </w:rPr>
              <w:t xml:space="preserve"> </w:t>
            </w:r>
            <w:r>
              <w:rPr>
                <w:rFonts w:cs="Gabriola"/>
              </w:rPr>
              <w:t>svega</w:t>
            </w:r>
            <w:r w:rsidRPr="00A163FB">
              <w:rPr>
                <w:rFonts w:cs="Gabriola"/>
              </w:rPr>
              <w:t xml:space="preserve"> </w:t>
            </w:r>
            <w:r>
              <w:rPr>
                <w:rFonts w:cs="Gabriola"/>
              </w:rPr>
              <w:t>za</w:t>
            </w:r>
            <w:r w:rsidRPr="00A163FB">
              <w:rPr>
                <w:rFonts w:cs="Gabriola"/>
              </w:rPr>
              <w:t xml:space="preserve"> </w:t>
            </w:r>
            <w:r>
              <w:rPr>
                <w:rFonts w:cs="Gabriola"/>
              </w:rPr>
              <w:t>upotrebu</w:t>
            </w:r>
            <w:r w:rsidRPr="00A163FB">
              <w:rPr>
                <w:rFonts w:cs="Gabriola"/>
              </w:rPr>
              <w:t xml:space="preserve"> </w:t>
            </w:r>
            <w:r>
              <w:rPr>
                <w:rFonts w:cs="Gabriola"/>
              </w:rPr>
              <w:t>prilikom</w:t>
            </w:r>
            <w:r w:rsidRPr="00A163FB">
              <w:rPr>
                <w:rFonts w:cs="Gabriola"/>
              </w:rPr>
              <w:t xml:space="preserve"> </w:t>
            </w:r>
            <w:r>
              <w:rPr>
                <w:rFonts w:cs="Gabriola"/>
              </w:rPr>
              <w:t>nabavke</w:t>
            </w:r>
            <w:r w:rsidRPr="00A163FB">
              <w:rPr>
                <w:rFonts w:cs="Gabriola"/>
              </w:rPr>
              <w:t xml:space="preserve">, </w:t>
            </w:r>
            <w:r>
              <w:rPr>
                <w:rFonts w:cs="Gabriola"/>
              </w:rPr>
              <w:t>koji</w:t>
            </w:r>
            <w:r w:rsidRPr="00A163FB">
              <w:rPr>
                <w:rFonts w:cs="Gabriola"/>
              </w:rPr>
              <w:t xml:space="preserve"> </w:t>
            </w:r>
            <w:r>
              <w:rPr>
                <w:rFonts w:cs="Gabriola"/>
              </w:rPr>
              <w:t>jasno</w:t>
            </w:r>
            <w:r w:rsidRPr="00A163FB">
              <w:rPr>
                <w:rFonts w:cs="Gabriola"/>
              </w:rPr>
              <w:t xml:space="preserve"> </w:t>
            </w:r>
            <w:r>
              <w:rPr>
                <w:rFonts w:cs="Gabriola"/>
              </w:rPr>
              <w:t>i</w:t>
            </w:r>
            <w:r w:rsidRPr="00A163FB">
              <w:rPr>
                <w:rFonts w:cs="Gabriola"/>
              </w:rPr>
              <w:t xml:space="preserve"> </w:t>
            </w:r>
            <w:r>
              <w:rPr>
                <w:rFonts w:cs="Gabriola"/>
              </w:rPr>
              <w:t>tačno</w:t>
            </w:r>
          </w:p>
          <w:p w:rsidR="003A0C3C" w:rsidRPr="00A163FB" w:rsidRDefault="003A0C3C" w:rsidP="002D5A9C">
            <w:pPr>
              <w:widowControl w:val="0"/>
              <w:autoSpaceDE w:val="0"/>
              <w:autoSpaceDN w:val="0"/>
              <w:adjustRightInd w:val="0"/>
              <w:contextualSpacing/>
            </w:pPr>
            <w:r>
              <w:rPr>
                <w:rFonts w:cs="Gabriola"/>
              </w:rPr>
              <w:t>opisuje</w:t>
            </w:r>
            <w:r w:rsidRPr="00A163FB">
              <w:rPr>
                <w:rFonts w:cs="Gabriola"/>
              </w:rPr>
              <w:t xml:space="preserve"> </w:t>
            </w:r>
            <w:r>
              <w:rPr>
                <w:rFonts w:cs="Gabriola"/>
              </w:rPr>
              <w:t>osnovne</w:t>
            </w:r>
            <w:r w:rsidRPr="00A163FB">
              <w:rPr>
                <w:rFonts w:cs="Gabriola"/>
              </w:rPr>
              <w:t xml:space="preserve"> </w:t>
            </w:r>
            <w:r>
              <w:rPr>
                <w:rFonts w:cs="Gabriola"/>
              </w:rPr>
              <w:t>i</w:t>
            </w:r>
            <w:r w:rsidRPr="00A163FB">
              <w:rPr>
                <w:rFonts w:cs="Gabriola"/>
              </w:rPr>
              <w:t xml:space="preserve"> </w:t>
            </w:r>
            <w:r>
              <w:rPr>
                <w:rFonts w:cs="Gabriola"/>
              </w:rPr>
              <w:t>tehničke</w:t>
            </w:r>
            <w:r w:rsidRPr="00A163FB">
              <w:rPr>
                <w:rFonts w:cs="Gabriola"/>
              </w:rPr>
              <w:t xml:space="preserve"> </w:t>
            </w:r>
            <w:r>
              <w:rPr>
                <w:rFonts w:cs="Gabriola"/>
              </w:rPr>
              <w:t>zahetev</w:t>
            </w:r>
            <w:r w:rsidRPr="00A163FB">
              <w:rPr>
                <w:rFonts w:cs="Gabriola"/>
              </w:rPr>
              <w:t xml:space="preserve"> </w:t>
            </w:r>
            <w:r>
              <w:rPr>
                <w:rFonts w:cs="Gabriola"/>
              </w:rPr>
              <w:t>za</w:t>
            </w:r>
            <w:r w:rsidRPr="00A163FB">
              <w:rPr>
                <w:rFonts w:cs="Gabriola"/>
              </w:rPr>
              <w:t xml:space="preserve"> </w:t>
            </w:r>
            <w:r>
              <w:rPr>
                <w:rFonts w:cs="Gabriola"/>
              </w:rPr>
              <w:t>robu</w:t>
            </w:r>
            <w:r w:rsidRPr="00A163FB">
              <w:rPr>
                <w:rFonts w:cs="Gabriola"/>
              </w:rPr>
              <w:t xml:space="preserve">, </w:t>
            </w:r>
            <w:r>
              <w:rPr>
                <w:rFonts w:cs="Gabriola"/>
              </w:rPr>
              <w:t>materijal</w:t>
            </w:r>
            <w:r w:rsidRPr="00A163FB">
              <w:rPr>
                <w:rFonts w:cs="Gabriola"/>
              </w:rPr>
              <w:t xml:space="preserve"> </w:t>
            </w:r>
            <w:r>
              <w:rPr>
                <w:rFonts w:cs="Gabriola"/>
              </w:rPr>
              <w:t>ili</w:t>
            </w:r>
            <w:r w:rsidRPr="00A163FB">
              <w:rPr>
                <w:rFonts w:cs="Gabriola"/>
              </w:rPr>
              <w:t xml:space="preserve"> </w:t>
            </w:r>
            <w:r>
              <w:rPr>
                <w:rFonts w:cs="Gabriola"/>
              </w:rPr>
              <w:t>usluge</w:t>
            </w:r>
            <w:r w:rsidRPr="00A163FB">
              <w:rPr>
                <w:rFonts w:cs="Gabriola"/>
              </w:rPr>
              <w:t xml:space="preserve">, </w:t>
            </w:r>
            <w:r>
              <w:rPr>
                <w:rFonts w:cs="Gabriola"/>
              </w:rPr>
              <w:t>uključujući</w:t>
            </w:r>
            <w:r w:rsidRPr="00A163FB">
              <w:rPr>
                <w:rFonts w:cs="Gabriola"/>
              </w:rPr>
              <w:t xml:space="preserve"> </w:t>
            </w:r>
            <w:r>
              <w:rPr>
                <w:rFonts w:cs="Gabriola"/>
              </w:rPr>
              <w:t>i</w:t>
            </w:r>
          </w:p>
          <w:p w:rsidR="003A0C3C" w:rsidRPr="00A163FB" w:rsidRDefault="003A0C3C" w:rsidP="002D5A9C">
            <w:pPr>
              <w:widowControl w:val="0"/>
              <w:autoSpaceDE w:val="0"/>
              <w:autoSpaceDN w:val="0"/>
              <w:adjustRightInd w:val="0"/>
              <w:contextualSpacing/>
            </w:pPr>
            <w:r>
              <w:rPr>
                <w:rFonts w:cs="Gabriola"/>
              </w:rPr>
              <w:t>procedure</w:t>
            </w:r>
            <w:r w:rsidRPr="00A163FB">
              <w:rPr>
                <w:rFonts w:cs="Gabriola"/>
              </w:rPr>
              <w:t xml:space="preserve"> </w:t>
            </w:r>
            <w:r>
              <w:rPr>
                <w:rFonts w:cs="Gabriola"/>
              </w:rPr>
              <w:t>na</w:t>
            </w:r>
            <w:r w:rsidRPr="00A163FB">
              <w:rPr>
                <w:rFonts w:cs="Gabriola"/>
              </w:rPr>
              <w:t xml:space="preserve"> </w:t>
            </w:r>
            <w:r>
              <w:rPr>
                <w:rFonts w:cs="Gabriola"/>
              </w:rPr>
              <w:t>osnovu</w:t>
            </w:r>
            <w:r w:rsidRPr="00A163FB">
              <w:rPr>
                <w:rFonts w:cs="Gabriola"/>
              </w:rPr>
              <w:t xml:space="preserve"> </w:t>
            </w:r>
            <w:r>
              <w:rPr>
                <w:rFonts w:cs="Gabriola"/>
              </w:rPr>
              <w:t>kojih</w:t>
            </w:r>
            <w:r w:rsidRPr="00A163FB">
              <w:rPr>
                <w:rFonts w:cs="Gabriola"/>
              </w:rPr>
              <w:t xml:space="preserve"> </w:t>
            </w:r>
            <w:r>
              <w:rPr>
                <w:rFonts w:cs="Gabriola"/>
              </w:rPr>
              <w:t>će</w:t>
            </w:r>
            <w:r w:rsidRPr="00A163FB">
              <w:rPr>
                <w:rFonts w:cs="Gabriola"/>
              </w:rPr>
              <w:t xml:space="preserve"> </w:t>
            </w:r>
            <w:r>
              <w:rPr>
                <w:rFonts w:cs="Gabriola"/>
              </w:rPr>
              <w:t>se</w:t>
            </w:r>
            <w:r w:rsidRPr="00A163FB">
              <w:rPr>
                <w:rFonts w:cs="Gabriola"/>
              </w:rPr>
              <w:t xml:space="preserve"> </w:t>
            </w:r>
            <w:r>
              <w:rPr>
                <w:rFonts w:cs="Gabriola"/>
              </w:rPr>
              <w:t>utvrditi</w:t>
            </w:r>
            <w:r w:rsidRPr="00A163FB">
              <w:rPr>
                <w:rFonts w:cs="Gabriola"/>
              </w:rPr>
              <w:t xml:space="preserve"> </w:t>
            </w:r>
            <w:r>
              <w:rPr>
                <w:rFonts w:cs="Gabriola"/>
              </w:rPr>
              <w:t>da</w:t>
            </w:r>
            <w:r w:rsidRPr="00A163FB">
              <w:rPr>
                <w:rFonts w:cs="Gabriola"/>
              </w:rPr>
              <w:t xml:space="preserve"> </w:t>
            </w:r>
            <w:r>
              <w:rPr>
                <w:rFonts w:cs="Gabriola"/>
              </w:rPr>
              <w:t>su</w:t>
            </w:r>
            <w:r w:rsidRPr="00A163FB">
              <w:rPr>
                <w:rFonts w:cs="Gabriola"/>
              </w:rPr>
              <w:t xml:space="preserve"> </w:t>
            </w:r>
            <w:r>
              <w:rPr>
                <w:rFonts w:cs="Gabriola"/>
              </w:rPr>
              <w:t>zahtevi</w:t>
            </w:r>
            <w:r w:rsidRPr="00A163FB">
              <w:rPr>
                <w:rFonts w:cs="Gabriola"/>
              </w:rPr>
              <w:t xml:space="preserve"> </w:t>
            </w:r>
            <w:r>
              <w:rPr>
                <w:rFonts w:cs="Gabriola"/>
              </w:rPr>
              <w:t>ispunjeni</w:t>
            </w:r>
            <w:r w:rsidRPr="00A163FB">
              <w:rPr>
                <w:rFonts w:cs="Gabriola"/>
              </w:rPr>
              <w:t xml:space="preserve">. </w:t>
            </w:r>
            <w:r>
              <w:rPr>
                <w:rFonts w:cs="Gabriola"/>
              </w:rPr>
              <w:t>Specifikacije</w:t>
            </w:r>
          </w:p>
          <w:p w:rsidR="003A0C3C" w:rsidRPr="00176B78" w:rsidRDefault="003A0C3C" w:rsidP="002D5A9C">
            <w:pPr>
              <w:widowControl w:val="0"/>
              <w:autoSpaceDE w:val="0"/>
              <w:autoSpaceDN w:val="0"/>
              <w:adjustRightInd w:val="0"/>
              <w:contextualSpacing/>
              <w:rPr>
                <w:b/>
              </w:rPr>
            </w:pPr>
            <w:r>
              <w:rPr>
                <w:rFonts w:cs="Gabriola"/>
              </w:rPr>
              <w:t>robe</w:t>
            </w:r>
            <w:r w:rsidRPr="00A163FB">
              <w:rPr>
                <w:rFonts w:cs="Gabriola"/>
              </w:rPr>
              <w:t xml:space="preserve"> </w:t>
            </w:r>
            <w:r>
              <w:rPr>
                <w:rFonts w:cs="Gabriola"/>
              </w:rPr>
              <w:t>i</w:t>
            </w:r>
            <w:r w:rsidRPr="00A163FB">
              <w:rPr>
                <w:rFonts w:cs="Gabriola"/>
              </w:rPr>
              <w:t xml:space="preserve"> </w:t>
            </w:r>
            <w:r>
              <w:rPr>
                <w:rFonts w:cs="Gabriola"/>
              </w:rPr>
              <w:t>materijala</w:t>
            </w:r>
            <w:r w:rsidRPr="00A163FB">
              <w:rPr>
                <w:rFonts w:cs="Gabriola"/>
              </w:rPr>
              <w:t xml:space="preserve"> </w:t>
            </w:r>
            <w:r>
              <w:rPr>
                <w:rFonts w:cs="Gabriola"/>
              </w:rPr>
              <w:t>mogu</w:t>
            </w:r>
            <w:r w:rsidRPr="00A163FB">
              <w:rPr>
                <w:rFonts w:cs="Gabriola"/>
              </w:rPr>
              <w:t xml:space="preserve"> </w:t>
            </w:r>
            <w:r>
              <w:rPr>
                <w:rFonts w:cs="Gabriola"/>
              </w:rPr>
              <w:t>tako</w:t>
            </w:r>
            <w:r w:rsidRPr="00A163FB">
              <w:rPr>
                <w:rFonts w:cs="Gabriola"/>
              </w:rPr>
              <w:t>:</w:t>
            </w:r>
            <w:r>
              <w:rPr>
                <w:rFonts w:cs="Gabriola"/>
              </w:rPr>
              <w:t>e</w:t>
            </w:r>
            <w:r w:rsidRPr="00A163FB">
              <w:rPr>
                <w:rFonts w:cs="Gabriola"/>
              </w:rPr>
              <w:t xml:space="preserve"> </w:t>
            </w:r>
            <w:r>
              <w:rPr>
                <w:rFonts w:cs="Gabriola"/>
              </w:rPr>
              <w:t>uključivati</w:t>
            </w:r>
            <w:r w:rsidRPr="00A163FB">
              <w:rPr>
                <w:rFonts w:cs="Gabriola"/>
              </w:rPr>
              <w:t xml:space="preserve"> </w:t>
            </w:r>
            <w:r>
              <w:rPr>
                <w:rFonts w:cs="Gabriola"/>
              </w:rPr>
              <w:t>zahteve</w:t>
            </w:r>
            <w:r w:rsidRPr="00A163FB">
              <w:rPr>
                <w:rFonts w:cs="Gabriola"/>
              </w:rPr>
              <w:t xml:space="preserve"> </w:t>
            </w:r>
            <w:r>
              <w:rPr>
                <w:rFonts w:cs="Gabriola"/>
              </w:rPr>
              <w:t>za</w:t>
            </w:r>
            <w:r w:rsidRPr="00A163FB">
              <w:rPr>
                <w:rFonts w:cs="Gabriola"/>
              </w:rPr>
              <w:t xml:space="preserve"> </w:t>
            </w:r>
            <w:r>
              <w:rPr>
                <w:rFonts w:cs="Gabriola"/>
              </w:rPr>
              <w:t>čuvanje</w:t>
            </w:r>
            <w:r w:rsidRPr="00A163FB">
              <w:rPr>
                <w:rFonts w:cs="Gabriola"/>
              </w:rPr>
              <w:t xml:space="preserve">, </w:t>
            </w:r>
            <w:r>
              <w:rPr>
                <w:rFonts w:cs="Gabriola"/>
              </w:rPr>
              <w:t>pakovanje</w:t>
            </w:r>
            <w:r w:rsidRPr="00A163FB">
              <w:rPr>
                <w:rFonts w:cs="Gabriola"/>
              </w:rPr>
              <w:t xml:space="preserve"> </w:t>
            </w:r>
            <w:r>
              <w:rPr>
                <w:rFonts w:cs="Gabriola"/>
              </w:rPr>
              <w:t>i označavanje</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Stakeholder</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stakeholder</w:t>
            </w:r>
            <w:r w:rsidRPr="00A163FB">
              <w:rPr>
                <w:rFonts w:cs="Gabriola"/>
              </w:rPr>
              <w:t xml:space="preserve"> </w:t>
            </w:r>
            <w:r>
              <w:rPr>
                <w:rFonts w:cs="Gabriola"/>
              </w:rPr>
              <w:t>is</w:t>
            </w:r>
            <w:r w:rsidRPr="00A163FB">
              <w:rPr>
                <w:rFonts w:cs="Gabriola"/>
              </w:rPr>
              <w:t xml:space="preserve"> </w:t>
            </w:r>
            <w:r>
              <w:rPr>
                <w:rFonts w:cs="Gabriola"/>
              </w:rPr>
              <w:t>an</w:t>
            </w:r>
            <w:r w:rsidRPr="00A163FB">
              <w:rPr>
                <w:rFonts w:cs="Gabriola"/>
              </w:rPr>
              <w:t>y</w:t>
            </w:r>
            <w:r>
              <w:rPr>
                <w:rFonts w:cs="Gabriola"/>
              </w:rPr>
              <w:t>one</w:t>
            </w:r>
            <w:r w:rsidRPr="00A163FB">
              <w:rPr>
                <w:rFonts w:cs="Gabriola"/>
              </w:rPr>
              <w:t xml:space="preserve">, </w:t>
            </w:r>
            <w:r>
              <w:rPr>
                <w:rFonts w:cs="Gabriola"/>
              </w:rPr>
              <w:t>internal</w:t>
            </w:r>
            <w:r w:rsidRPr="00A163FB">
              <w:rPr>
                <w:rFonts w:cs="Gabriola"/>
              </w:rPr>
              <w:t xml:space="preserve"> </w:t>
            </w:r>
            <w:r>
              <w:rPr>
                <w:rFonts w:cs="Gabriola"/>
              </w:rPr>
              <w:t>or</w:t>
            </w:r>
            <w:r w:rsidRPr="00A163FB">
              <w:rPr>
                <w:rFonts w:cs="Gabriola"/>
              </w:rPr>
              <w:t xml:space="preserve"> </w:t>
            </w:r>
            <w:r>
              <w:rPr>
                <w:rFonts w:cs="Gabriola"/>
              </w:rPr>
              <w:t>e</w:t>
            </w:r>
            <w:r w:rsidRPr="00A163FB">
              <w:rPr>
                <w:rFonts w:cs="Gabriola"/>
              </w:rPr>
              <w:t>x</w:t>
            </w:r>
            <w:r>
              <w:rPr>
                <w:rFonts w:cs="Gabriola"/>
              </w:rPr>
              <w:t>ternal</w:t>
            </w:r>
            <w:r w:rsidRPr="00A163FB">
              <w:rPr>
                <w:rFonts w:cs="Gabriola"/>
              </w:rPr>
              <w:t xml:space="preserve"> </w:t>
            </w:r>
            <w:r>
              <w:rPr>
                <w:rFonts w:cs="Gabriola"/>
              </w:rPr>
              <w:t>to</w:t>
            </w:r>
            <w:r w:rsidRPr="00A163FB">
              <w:rPr>
                <w:rFonts w:cs="Gabriola"/>
              </w:rPr>
              <w:t xml:space="preserve"> </w:t>
            </w:r>
            <w:r>
              <w:rPr>
                <w:rFonts w:cs="Gabriola"/>
              </w:rPr>
              <w:t>an</w:t>
            </w:r>
            <w:r w:rsidRPr="00A163FB">
              <w:rPr>
                <w:rFonts w:cs="Gabriola"/>
              </w:rPr>
              <w:t xml:space="preserve"> </w:t>
            </w:r>
            <w:r>
              <w:rPr>
                <w:rFonts w:cs="Gabriola"/>
              </w:rPr>
              <w:t>organisation</w:t>
            </w:r>
            <w:r w:rsidRPr="00A163FB">
              <w:rPr>
                <w:rFonts w:cs="Gabriola"/>
              </w:rPr>
              <w:t xml:space="preserve"> </w:t>
            </w:r>
            <w:r>
              <w:rPr>
                <w:rFonts w:cs="Gabriola"/>
              </w:rPr>
              <w:t>that</w:t>
            </w:r>
            <w:r w:rsidRPr="00A163FB">
              <w:rPr>
                <w:rFonts w:cs="Gabriola"/>
              </w:rPr>
              <w:t xml:space="preserve"> </w:t>
            </w:r>
            <w:r>
              <w:rPr>
                <w:rFonts w:cs="Gabriola"/>
              </w:rPr>
              <w:t>has</w:t>
            </w:r>
            <w:r w:rsidRPr="00A163FB">
              <w:rPr>
                <w:rFonts w:cs="Gabriola"/>
              </w:rPr>
              <w:t xml:space="preserve"> </w:t>
            </w:r>
            <w:r>
              <w:rPr>
                <w:rFonts w:cs="Gabriola"/>
              </w:rPr>
              <w:t>an</w:t>
            </w:r>
          </w:p>
          <w:p w:rsidR="003A0C3C" w:rsidRPr="00176B78" w:rsidRDefault="003A0C3C" w:rsidP="002D5A9C">
            <w:pPr>
              <w:widowControl w:val="0"/>
              <w:autoSpaceDE w:val="0"/>
              <w:autoSpaceDN w:val="0"/>
              <w:adjustRightInd w:val="0"/>
              <w:contextualSpacing/>
              <w:rPr>
                <w:b/>
              </w:rPr>
            </w:pPr>
            <w:r>
              <w:rPr>
                <w:rFonts w:cs="Gabriola"/>
              </w:rPr>
              <w:t>interest</w:t>
            </w:r>
            <w:r w:rsidRPr="00A163FB">
              <w:rPr>
                <w:rFonts w:cs="Gabriola"/>
              </w:rPr>
              <w:t xml:space="preserve"> </w:t>
            </w:r>
            <w:r>
              <w:rPr>
                <w:rFonts w:cs="Gabriola"/>
              </w:rPr>
              <w:t>in</w:t>
            </w:r>
            <w:r w:rsidRPr="00A163FB">
              <w:rPr>
                <w:rFonts w:cs="Gabriola"/>
              </w:rPr>
              <w:t xml:space="preserve"> </w:t>
            </w:r>
            <w:r>
              <w:rPr>
                <w:rFonts w:cs="Gabriola"/>
              </w:rPr>
              <w:t>a</w:t>
            </w:r>
            <w:r w:rsidRPr="00A163FB">
              <w:rPr>
                <w:rFonts w:cs="Gabriola"/>
              </w:rPr>
              <w:t xml:space="preserve"> </w:t>
            </w:r>
            <w:r>
              <w:rPr>
                <w:rFonts w:cs="Gabriola"/>
              </w:rPr>
              <w:t>project</w:t>
            </w:r>
            <w:r w:rsidRPr="00A163FB">
              <w:rPr>
                <w:rFonts w:cs="Gabriola"/>
              </w:rPr>
              <w:t xml:space="preserve"> </w:t>
            </w:r>
            <w:r>
              <w:rPr>
                <w:rFonts w:cs="Gabriola"/>
              </w:rPr>
              <w:t>or</w:t>
            </w:r>
            <w:r w:rsidRPr="00A163FB">
              <w:rPr>
                <w:rFonts w:cs="Gabriola"/>
              </w:rPr>
              <w:t xml:space="preserve"> w</w:t>
            </w:r>
            <w:r>
              <w:rPr>
                <w:rFonts w:cs="Gabriola"/>
              </w:rPr>
              <w:t>ill</w:t>
            </w:r>
            <w:r w:rsidRPr="00A163FB">
              <w:rPr>
                <w:rFonts w:cs="Gabriola"/>
              </w:rPr>
              <w:t xml:space="preserve"> </w:t>
            </w:r>
            <w:r>
              <w:rPr>
                <w:rFonts w:cs="Gabriola"/>
              </w:rPr>
              <w:t>be</w:t>
            </w:r>
            <w:r w:rsidRPr="00A163FB">
              <w:rPr>
                <w:rFonts w:cs="Gabriola"/>
              </w:rPr>
              <w:t xml:space="preserve"> </w:t>
            </w:r>
            <w:r>
              <w:rPr>
                <w:rFonts w:cs="Gabriola"/>
              </w:rPr>
              <w:t>affected</w:t>
            </w:r>
            <w:r w:rsidRPr="00A163FB">
              <w:rPr>
                <w:rFonts w:cs="Gabriola"/>
              </w:rPr>
              <w:t xml:space="preserve"> </w:t>
            </w:r>
            <w:r>
              <w:rPr>
                <w:rFonts w:cs="Gabriola"/>
              </w:rPr>
              <w:t>b</w:t>
            </w:r>
            <w:r w:rsidRPr="00A163FB">
              <w:rPr>
                <w:rFonts w:cs="Gabriola"/>
              </w:rPr>
              <w:t xml:space="preserve">y </w:t>
            </w:r>
            <w:r>
              <w:rPr>
                <w:rFonts w:cs="Gabriola"/>
              </w:rPr>
              <w:t>its</w:t>
            </w:r>
            <w:r w:rsidRPr="00A163FB">
              <w:rPr>
                <w:rFonts w:cs="Gabriola"/>
              </w:rPr>
              <w:t xml:space="preserve"> </w:t>
            </w:r>
            <w:r>
              <w:rPr>
                <w:rFonts w:cs="Gabriola"/>
              </w:rPr>
              <w:t>deliverables</w:t>
            </w:r>
          </w:p>
        </w:tc>
        <w:tc>
          <w:tcPr>
            <w:tcW w:w="0" w:type="auto"/>
          </w:tcPr>
          <w:p w:rsidR="003A0C3C" w:rsidRPr="00176B78" w:rsidRDefault="003A0C3C" w:rsidP="002D5A9C">
            <w:pPr>
              <w:widowControl w:val="0"/>
              <w:autoSpaceDE w:val="0"/>
              <w:autoSpaceDN w:val="0"/>
              <w:adjustRightInd w:val="0"/>
              <w:contextualSpacing/>
              <w:rPr>
                <w:b/>
              </w:rPr>
            </w:pPr>
            <w:r>
              <w:rPr>
                <w:rFonts w:cs="Arial"/>
                <w:b/>
              </w:rPr>
              <w:t>Zainteresovana</w:t>
            </w:r>
            <w:r w:rsidRPr="00176B78">
              <w:rPr>
                <w:rFonts w:cs="Arial"/>
                <w:b/>
              </w:rPr>
              <w:t xml:space="preserve"> </w:t>
            </w:r>
            <w:r>
              <w:rPr>
                <w:rFonts w:cs="Arial"/>
                <w:b/>
              </w:rPr>
              <w:t>strana</w:t>
            </w:r>
          </w:p>
          <w:p w:rsidR="003A0C3C" w:rsidRPr="00A163FB" w:rsidRDefault="003A0C3C" w:rsidP="002D5A9C">
            <w:pPr>
              <w:widowControl w:val="0"/>
              <w:autoSpaceDE w:val="0"/>
              <w:autoSpaceDN w:val="0"/>
              <w:adjustRightInd w:val="0"/>
              <w:contextualSpacing/>
            </w:pPr>
            <w:r>
              <w:rPr>
                <w:rFonts w:cs="Gabriola"/>
              </w:rPr>
              <w:t>Relevantni</w:t>
            </w:r>
            <w:r w:rsidRPr="00A163FB">
              <w:rPr>
                <w:rFonts w:cs="Gabriola"/>
              </w:rPr>
              <w:t xml:space="preserve"> </w:t>
            </w:r>
            <w:r>
              <w:rPr>
                <w:rFonts w:cs="Gabriola"/>
              </w:rPr>
              <w:t>subjekat</w:t>
            </w:r>
            <w:r w:rsidRPr="00A163FB">
              <w:rPr>
                <w:rFonts w:cs="Gabriola"/>
              </w:rPr>
              <w:t xml:space="preserve"> </w:t>
            </w:r>
            <w:r>
              <w:rPr>
                <w:rFonts w:cs="Gabriola"/>
              </w:rPr>
              <w:t>je</w:t>
            </w:r>
            <w:r w:rsidRPr="00A163FB">
              <w:rPr>
                <w:rFonts w:cs="Gabriola"/>
              </w:rPr>
              <w:t xml:space="preserve"> </w:t>
            </w:r>
            <w:r>
              <w:rPr>
                <w:rFonts w:cs="Gabriola"/>
              </w:rPr>
              <w:t>bilo</w:t>
            </w:r>
            <w:r w:rsidRPr="00A163FB">
              <w:rPr>
                <w:rFonts w:cs="Gabriola"/>
              </w:rPr>
              <w:t xml:space="preserve"> </w:t>
            </w:r>
            <w:r>
              <w:rPr>
                <w:rFonts w:cs="Gabriola"/>
              </w:rPr>
              <w:t>ko</w:t>
            </w:r>
            <w:r w:rsidRPr="00A163FB">
              <w:rPr>
                <w:rFonts w:cs="Gabriola"/>
              </w:rPr>
              <w:t xml:space="preserve">, </w:t>
            </w:r>
            <w:r>
              <w:rPr>
                <w:rFonts w:cs="Gabriola"/>
              </w:rPr>
              <w:t>unutar</w:t>
            </w:r>
            <w:r w:rsidRPr="00A163FB">
              <w:rPr>
                <w:rFonts w:cs="Gabriola"/>
              </w:rPr>
              <w:t xml:space="preserve"> </w:t>
            </w:r>
            <w:r>
              <w:rPr>
                <w:rFonts w:cs="Gabriola"/>
              </w:rPr>
              <w:t>ili</w:t>
            </w:r>
            <w:r w:rsidRPr="00A163FB">
              <w:rPr>
                <w:rFonts w:cs="Gabriola"/>
              </w:rPr>
              <w:t xml:space="preserve"> </w:t>
            </w:r>
            <w:r>
              <w:rPr>
                <w:rFonts w:cs="Gabriola"/>
              </w:rPr>
              <w:t>van</w:t>
            </w:r>
            <w:r w:rsidRPr="00A163FB">
              <w:rPr>
                <w:rFonts w:cs="Gabriola"/>
              </w:rPr>
              <w:t xml:space="preserve"> </w:t>
            </w:r>
            <w:r>
              <w:rPr>
                <w:rFonts w:cs="Gabriola"/>
              </w:rPr>
              <w:t>organizacije</w:t>
            </w:r>
            <w:r w:rsidRPr="00A163FB">
              <w:rPr>
                <w:rFonts w:cs="Gabriola"/>
              </w:rPr>
              <w:t xml:space="preserve"> </w:t>
            </w:r>
            <w:r>
              <w:rPr>
                <w:rFonts w:cs="Gabriola"/>
              </w:rPr>
              <w:t>koji</w:t>
            </w:r>
            <w:r w:rsidRPr="00A163FB">
              <w:rPr>
                <w:rFonts w:cs="Gabriola"/>
              </w:rPr>
              <w:t xml:space="preserve"> </w:t>
            </w:r>
            <w:r>
              <w:rPr>
                <w:rFonts w:cs="Gabriola"/>
              </w:rPr>
              <w:t>ima</w:t>
            </w:r>
            <w:r w:rsidRPr="00A163FB">
              <w:rPr>
                <w:rFonts w:cs="Gabriola"/>
              </w:rPr>
              <w:t xml:space="preserve"> </w:t>
            </w:r>
            <w:r>
              <w:rPr>
                <w:rFonts w:cs="Gabriola"/>
              </w:rPr>
              <w:t>interes</w:t>
            </w:r>
            <w:r w:rsidRPr="00A163FB">
              <w:rPr>
                <w:rFonts w:cs="Gabriola"/>
              </w:rPr>
              <w:t xml:space="preserve"> </w:t>
            </w:r>
            <w:r>
              <w:rPr>
                <w:rFonts w:cs="Gabriola"/>
              </w:rPr>
              <w:t>u</w:t>
            </w:r>
            <w:r w:rsidRPr="00A163FB">
              <w:rPr>
                <w:rFonts w:cs="Gabriola"/>
              </w:rPr>
              <w:t xml:space="preserve"> </w:t>
            </w:r>
            <w:r>
              <w:rPr>
                <w:rFonts w:cs="Gabriola"/>
              </w:rPr>
              <w:t>vezi</w:t>
            </w:r>
          </w:p>
          <w:p w:rsidR="003A0C3C" w:rsidRPr="00176B78" w:rsidRDefault="003A0C3C" w:rsidP="002D5A9C">
            <w:pPr>
              <w:widowControl w:val="0"/>
              <w:autoSpaceDE w:val="0"/>
              <w:autoSpaceDN w:val="0"/>
              <w:adjustRightInd w:val="0"/>
              <w:contextualSpacing/>
              <w:rPr>
                <w:b/>
              </w:rPr>
            </w:pPr>
            <w:r>
              <w:rPr>
                <w:rFonts w:cs="Gabriola"/>
              </w:rPr>
              <w:t>sa</w:t>
            </w:r>
            <w:r w:rsidRPr="00A163FB">
              <w:rPr>
                <w:rFonts w:cs="Gabriola"/>
              </w:rPr>
              <w:t xml:space="preserve"> </w:t>
            </w:r>
            <w:r>
              <w:rPr>
                <w:rFonts w:cs="Gabriola"/>
              </w:rPr>
              <w:t>projektom</w:t>
            </w:r>
            <w:r w:rsidRPr="00A163FB">
              <w:rPr>
                <w:rFonts w:cs="Gabriola"/>
              </w:rPr>
              <w:t xml:space="preserve"> </w:t>
            </w:r>
            <w:r>
              <w:rPr>
                <w:rFonts w:cs="Gabriola"/>
              </w:rPr>
              <w:t>ili</w:t>
            </w:r>
            <w:r w:rsidRPr="00A163FB">
              <w:rPr>
                <w:rFonts w:cs="Gabriola"/>
              </w:rPr>
              <w:t xml:space="preserve"> </w:t>
            </w:r>
            <w:r>
              <w:rPr>
                <w:rFonts w:cs="Gabriola"/>
              </w:rPr>
              <w:t>ono</w:t>
            </w:r>
            <w:r w:rsidRPr="00A163FB">
              <w:rPr>
                <w:rFonts w:cs="Gabriola"/>
              </w:rPr>
              <w:t xml:space="preserve"> š</w:t>
            </w:r>
            <w:r>
              <w:rPr>
                <w:rFonts w:cs="Gabriola"/>
              </w:rPr>
              <w:t>to</w:t>
            </w:r>
            <w:r w:rsidRPr="00A163FB">
              <w:rPr>
                <w:rFonts w:cs="Gabriola"/>
              </w:rPr>
              <w:t xml:space="preserve"> </w:t>
            </w:r>
            <w:r>
              <w:rPr>
                <w:rFonts w:cs="Gabriola"/>
              </w:rPr>
              <w:t>projekat</w:t>
            </w:r>
            <w:r w:rsidRPr="00A163FB">
              <w:rPr>
                <w:rFonts w:cs="Gabriola"/>
              </w:rPr>
              <w:t xml:space="preserve"> </w:t>
            </w:r>
            <w:r>
              <w:rPr>
                <w:rFonts w:cs="Gabriola"/>
              </w:rPr>
              <w:t>donosi</w:t>
            </w:r>
            <w:r w:rsidRPr="00A163FB">
              <w:rPr>
                <w:rFonts w:cs="Gabriola"/>
              </w:rPr>
              <w:t xml:space="preserve"> </w:t>
            </w:r>
            <w:r>
              <w:rPr>
                <w:rFonts w:cs="Gabriola"/>
              </w:rPr>
              <w:t>na</w:t>
            </w:r>
            <w:r w:rsidRPr="00A163FB">
              <w:rPr>
                <w:rFonts w:cs="Gabriola"/>
              </w:rPr>
              <w:t xml:space="preserve"> </w:t>
            </w:r>
            <w:r>
              <w:rPr>
                <w:rFonts w:cs="Gabriola"/>
              </w:rPr>
              <w:t>njega</w:t>
            </w:r>
            <w:r w:rsidRPr="00A163FB">
              <w:rPr>
                <w:rFonts w:cs="Gabriola"/>
              </w:rPr>
              <w:t xml:space="preserve"> </w:t>
            </w:r>
            <w:r>
              <w:rPr>
                <w:rFonts w:cs="Gabriola"/>
              </w:rPr>
              <w:t>imati</w:t>
            </w:r>
            <w:r w:rsidRPr="00A163FB">
              <w:rPr>
                <w:rFonts w:cs="Gabriola"/>
              </w:rPr>
              <w:t xml:space="preserve"> </w:t>
            </w:r>
            <w:r>
              <w:rPr>
                <w:rFonts w:cs="Gabriola"/>
              </w:rPr>
              <w:t>uticaj</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Stakeholder</w:t>
            </w:r>
            <w:r w:rsidRPr="000433E3">
              <w:rPr>
                <w:rFonts w:cs="Arial"/>
                <w:b/>
              </w:rPr>
              <w:t xml:space="preserve"> </w:t>
            </w:r>
            <w:r>
              <w:rPr>
                <w:rFonts w:cs="Arial"/>
                <w:b/>
                <w:bCs/>
              </w:rPr>
              <w:t>anal</w:t>
            </w:r>
            <w:r w:rsidRPr="000433E3">
              <w:rPr>
                <w:rFonts w:cs="Arial"/>
                <w:b/>
                <w:bCs/>
              </w:rPr>
              <w:t>y</w:t>
            </w:r>
            <w:r>
              <w:rPr>
                <w:rFonts w:cs="Arial"/>
                <w:b/>
                <w:bCs/>
              </w:rPr>
              <w:t>sis</w:t>
            </w:r>
          </w:p>
          <w:p w:rsidR="003A0C3C" w:rsidRPr="00176B78" w:rsidRDefault="003A0C3C" w:rsidP="002053F6">
            <w:pPr>
              <w:widowControl w:val="0"/>
              <w:autoSpaceDE w:val="0"/>
              <w:autoSpaceDN w:val="0"/>
              <w:adjustRightInd w:val="0"/>
              <w:contextualSpacing/>
              <w:rPr>
                <w:rFonts w:cs="Arial"/>
                <w:b/>
              </w:rPr>
            </w:pPr>
            <w:r>
              <w:rPr>
                <w:rFonts w:cs="Arial"/>
              </w:rPr>
              <w:t>A</w:t>
            </w:r>
            <w:r w:rsidRPr="000433E3">
              <w:rPr>
                <w:rFonts w:cs="Arial"/>
              </w:rPr>
              <w:t xml:space="preserve"> </w:t>
            </w:r>
            <w:r>
              <w:rPr>
                <w:rFonts w:cs="Arial"/>
              </w:rPr>
              <w:t>formal</w:t>
            </w:r>
            <w:r w:rsidRPr="000433E3">
              <w:rPr>
                <w:rFonts w:cs="Arial"/>
              </w:rPr>
              <w:t xml:space="preserve"> </w:t>
            </w:r>
            <w:r>
              <w:rPr>
                <w:rFonts w:cs="Arial"/>
              </w:rPr>
              <w:t>part</w:t>
            </w:r>
            <w:r w:rsidRPr="000433E3">
              <w:rPr>
                <w:rFonts w:cs="Arial"/>
              </w:rPr>
              <w:t xml:space="preserve"> </w:t>
            </w:r>
            <w:r>
              <w:rPr>
                <w:rFonts w:cs="Arial"/>
              </w:rPr>
              <w:t>of</w:t>
            </w:r>
            <w:r w:rsidRPr="000433E3">
              <w:rPr>
                <w:rFonts w:cs="Arial"/>
              </w:rPr>
              <w:t xml:space="preserve"> </w:t>
            </w:r>
            <w:r>
              <w:rPr>
                <w:rFonts w:cs="Arial"/>
              </w:rPr>
              <w:t>Project Cycle Management whereby stakeholders</w:t>
            </w:r>
            <w:r w:rsidRPr="000433E3">
              <w:rPr>
                <w:rFonts w:cs="Arial"/>
              </w:rPr>
              <w:t xml:space="preserve"> </w:t>
            </w:r>
            <w:r>
              <w:rPr>
                <w:rFonts w:cs="Arial"/>
              </w:rPr>
              <w:t>are</w:t>
            </w:r>
            <w:r w:rsidRPr="000433E3">
              <w:rPr>
                <w:rFonts w:cs="Arial"/>
              </w:rPr>
              <w:t xml:space="preserve"> </w:t>
            </w:r>
            <w:r>
              <w:rPr>
                <w:rFonts w:cs="Arial"/>
              </w:rPr>
              <w:t>consulted</w:t>
            </w:r>
            <w:r w:rsidRPr="000433E3">
              <w:rPr>
                <w:rFonts w:cs="Arial"/>
              </w:rPr>
              <w:t xml:space="preserve"> </w:t>
            </w:r>
            <w:r>
              <w:rPr>
                <w:rFonts w:cs="Arial"/>
              </w:rPr>
              <w:t>during</w:t>
            </w:r>
            <w:r w:rsidRPr="000433E3">
              <w:rPr>
                <w:rFonts w:cs="Arial"/>
              </w:rPr>
              <w:t xml:space="preserve"> </w:t>
            </w:r>
            <w:r>
              <w:rPr>
                <w:rFonts w:cs="Arial"/>
              </w:rPr>
              <w:t>the</w:t>
            </w:r>
            <w:r w:rsidRPr="000433E3">
              <w:rPr>
                <w:rFonts w:cs="Arial"/>
              </w:rPr>
              <w:t xml:space="preserve"> </w:t>
            </w:r>
            <w:r>
              <w:rPr>
                <w:rFonts w:cs="Arial"/>
              </w:rPr>
              <w:t>planning</w:t>
            </w:r>
            <w:r w:rsidRPr="000433E3">
              <w:rPr>
                <w:rFonts w:cs="Arial"/>
              </w:rPr>
              <w:t xml:space="preserve"> </w:t>
            </w:r>
            <w:r>
              <w:rPr>
                <w:rFonts w:cs="Arial"/>
              </w:rPr>
              <w:t>of</w:t>
            </w:r>
            <w:r w:rsidRPr="000433E3">
              <w:rPr>
                <w:rFonts w:cs="Arial"/>
              </w:rPr>
              <w:t xml:space="preserve"> </w:t>
            </w:r>
            <w:r>
              <w:rPr>
                <w:rFonts w:cs="Arial"/>
              </w:rPr>
              <w:t>a</w:t>
            </w:r>
            <w:r w:rsidRPr="000433E3">
              <w:rPr>
                <w:rFonts w:cs="Arial"/>
              </w:rPr>
              <w:t xml:space="preserve"> </w:t>
            </w:r>
            <w:r>
              <w:rPr>
                <w:rFonts w:cs="Arial"/>
              </w:rPr>
              <w:t>programme</w:t>
            </w:r>
            <w:r w:rsidRPr="000433E3">
              <w:rPr>
                <w:rFonts w:cs="Arial"/>
              </w:rPr>
              <w:t xml:space="preserve"> </w:t>
            </w:r>
            <w:r>
              <w:rPr>
                <w:rFonts w:cs="Arial"/>
              </w:rPr>
              <w:t>or</w:t>
            </w:r>
            <w:r w:rsidRPr="000433E3">
              <w:rPr>
                <w:rFonts w:cs="Arial"/>
              </w:rPr>
              <w:t xml:space="preserve"> </w:t>
            </w:r>
            <w:r>
              <w:rPr>
                <w:rFonts w:cs="Arial"/>
              </w:rPr>
              <w:t>project</w:t>
            </w:r>
            <w:r w:rsidRPr="000433E3">
              <w:rPr>
                <w:rFonts w:cs="Arial"/>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Analiza zainteresovanih strana</w:t>
            </w:r>
          </w:p>
          <w:p w:rsidR="003A0C3C" w:rsidRPr="00176B78" w:rsidRDefault="003A0C3C" w:rsidP="002053F6">
            <w:pPr>
              <w:widowControl w:val="0"/>
              <w:autoSpaceDE w:val="0"/>
              <w:autoSpaceDN w:val="0"/>
              <w:adjustRightInd w:val="0"/>
              <w:contextualSpacing/>
              <w:rPr>
                <w:rFonts w:cs="Arial"/>
                <w:b/>
              </w:rPr>
            </w:pPr>
            <w:r>
              <w:rPr>
                <w:rFonts w:cs="Arial"/>
                <w:lang/>
              </w:rPr>
              <w:t>Formalni</w:t>
            </w:r>
            <w:r w:rsidRPr="001B7238">
              <w:rPr>
                <w:rFonts w:cs="Arial"/>
                <w:lang/>
              </w:rPr>
              <w:t xml:space="preserve"> </w:t>
            </w:r>
            <w:r>
              <w:rPr>
                <w:rFonts w:cs="Arial"/>
                <w:lang/>
              </w:rPr>
              <w:t>deo</w:t>
            </w:r>
            <w:r w:rsidRPr="001B7238">
              <w:rPr>
                <w:rFonts w:cs="Arial"/>
                <w:lang/>
              </w:rPr>
              <w:t xml:space="preserve"> </w:t>
            </w:r>
            <w:r>
              <w:rPr>
                <w:rFonts w:cs="Arial"/>
                <w:lang/>
              </w:rPr>
              <w:t>Upravljanja</w:t>
            </w:r>
            <w:r w:rsidRPr="001B7238">
              <w:rPr>
                <w:rFonts w:cs="Arial"/>
                <w:lang/>
              </w:rPr>
              <w:t xml:space="preserve"> </w:t>
            </w:r>
            <w:r>
              <w:rPr>
                <w:rFonts w:cs="Arial"/>
                <w:lang/>
              </w:rPr>
              <w:t>projektnim</w:t>
            </w:r>
            <w:r w:rsidRPr="001B7238">
              <w:rPr>
                <w:rFonts w:cs="Arial"/>
                <w:lang/>
              </w:rPr>
              <w:t xml:space="preserve"> </w:t>
            </w:r>
            <w:r>
              <w:rPr>
                <w:rFonts w:cs="Arial"/>
                <w:lang/>
              </w:rPr>
              <w:t>ciklusom</w:t>
            </w:r>
            <w:r w:rsidRPr="001B7238">
              <w:rPr>
                <w:rFonts w:cs="Arial"/>
                <w:lang/>
              </w:rPr>
              <w:t xml:space="preserve">, </w:t>
            </w:r>
            <w:r>
              <w:rPr>
                <w:rFonts w:cs="Arial"/>
                <w:lang/>
              </w:rPr>
              <w:t>u</w:t>
            </w:r>
            <w:r w:rsidRPr="001B7238">
              <w:rPr>
                <w:rFonts w:cs="Arial"/>
                <w:lang/>
              </w:rPr>
              <w:t xml:space="preserve"> </w:t>
            </w:r>
            <w:r>
              <w:rPr>
                <w:rFonts w:cs="Arial"/>
                <w:lang/>
              </w:rPr>
              <w:t>okviru</w:t>
            </w:r>
            <w:r w:rsidRPr="001B7238">
              <w:rPr>
                <w:rFonts w:cs="Arial"/>
                <w:lang/>
              </w:rPr>
              <w:t xml:space="preserve"> </w:t>
            </w:r>
            <w:r>
              <w:rPr>
                <w:rFonts w:cs="Arial"/>
                <w:lang/>
              </w:rPr>
              <w:t>koga</w:t>
            </w:r>
            <w:r w:rsidRPr="001B7238">
              <w:rPr>
                <w:rFonts w:cs="Arial"/>
                <w:lang/>
              </w:rPr>
              <w:t xml:space="preserve"> </w:t>
            </w:r>
            <w:r>
              <w:rPr>
                <w:rFonts w:cs="Arial"/>
                <w:lang/>
              </w:rPr>
              <w:t>se</w:t>
            </w:r>
            <w:r w:rsidRPr="001B7238">
              <w:rPr>
                <w:rFonts w:cs="Arial"/>
                <w:lang/>
              </w:rPr>
              <w:t xml:space="preserve"> </w:t>
            </w:r>
            <w:r>
              <w:rPr>
                <w:rFonts w:cs="Arial"/>
                <w:lang/>
              </w:rPr>
              <w:t>zainteresovane</w:t>
            </w:r>
            <w:r w:rsidRPr="001B7238">
              <w:rPr>
                <w:rFonts w:cs="Arial"/>
                <w:lang/>
              </w:rPr>
              <w:t xml:space="preserve"> </w:t>
            </w:r>
            <w:r>
              <w:rPr>
                <w:rFonts w:cs="Arial"/>
                <w:lang/>
              </w:rPr>
              <w:t>strane</w:t>
            </w:r>
            <w:r w:rsidRPr="001B7238">
              <w:rPr>
                <w:rFonts w:cs="Arial"/>
                <w:lang/>
              </w:rPr>
              <w:t xml:space="preserve"> </w:t>
            </w:r>
            <w:r>
              <w:rPr>
                <w:rFonts w:cs="Arial"/>
                <w:lang/>
              </w:rPr>
              <w:t>konsultujutokom</w:t>
            </w:r>
            <w:r w:rsidRPr="001B7238">
              <w:rPr>
                <w:rFonts w:cs="Arial"/>
                <w:lang/>
              </w:rPr>
              <w:t xml:space="preserve"> </w:t>
            </w:r>
            <w:r>
              <w:rPr>
                <w:rFonts w:cs="Arial"/>
                <w:lang/>
              </w:rPr>
              <w:t>planiranja</w:t>
            </w:r>
            <w:r w:rsidRPr="001B7238">
              <w:rPr>
                <w:rFonts w:cs="Arial"/>
                <w:lang/>
              </w:rPr>
              <w:t xml:space="preserve"> </w:t>
            </w:r>
            <w:r>
              <w:rPr>
                <w:rFonts w:cs="Arial"/>
                <w:lang/>
              </w:rPr>
              <w:t>projekta</w:t>
            </w:r>
            <w:r w:rsidRPr="001B7238">
              <w:rPr>
                <w:rFonts w:cs="Arial"/>
                <w:lang/>
              </w:rPr>
              <w:t xml:space="preserve"> </w:t>
            </w:r>
            <w:r>
              <w:rPr>
                <w:rFonts w:cs="Arial"/>
                <w:lang/>
              </w:rPr>
              <w:t>ili</w:t>
            </w:r>
            <w:r w:rsidRPr="001B7238">
              <w:rPr>
                <w:rFonts w:cs="Arial"/>
                <w:lang/>
              </w:rPr>
              <w:t xml:space="preserve"> </w:t>
            </w:r>
            <w:r>
              <w:rPr>
                <w:rFonts w:cs="Arial"/>
                <w:lang/>
              </w:rPr>
              <w:t>programa</w:t>
            </w:r>
            <w:r w:rsidRPr="001B7238">
              <w:rPr>
                <w:rFonts w:cs="Arial"/>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Subcontracting</w:t>
            </w:r>
          </w:p>
          <w:p w:rsidR="003A0C3C" w:rsidRPr="0059112C" w:rsidRDefault="003A0C3C" w:rsidP="002D5A9C">
            <w:pPr>
              <w:widowControl w:val="0"/>
              <w:autoSpaceDE w:val="0"/>
              <w:autoSpaceDN w:val="0"/>
              <w:adjustRightInd w:val="0"/>
              <w:contextualSpacing/>
              <w:rPr>
                <w:rFonts w:cs="Arial"/>
                <w:bCs/>
              </w:rPr>
            </w:pPr>
            <w:r w:rsidRPr="0059112C">
              <w:rPr>
                <w:rFonts w:cs="Arial"/>
                <w:bCs/>
              </w:rPr>
              <w:t>The possibility of the contractor, who signed a contract upon selection following on a call for tender, to sub-contract in part the object of the service, supply or work to a third party, which is usually regulated in the contract and specified in the tender dossier</w:t>
            </w:r>
          </w:p>
        </w:tc>
        <w:tc>
          <w:tcPr>
            <w:tcW w:w="0" w:type="auto"/>
          </w:tcPr>
          <w:p w:rsidR="003A0C3C" w:rsidRPr="00AF2675" w:rsidRDefault="003A0C3C" w:rsidP="002D5A9C">
            <w:pPr>
              <w:widowControl w:val="0"/>
              <w:autoSpaceDE w:val="0"/>
              <w:autoSpaceDN w:val="0"/>
              <w:adjustRightInd w:val="0"/>
              <w:contextualSpacing/>
              <w:rPr>
                <w:rFonts w:cs="Arial"/>
                <w:b/>
                <w:lang/>
              </w:rPr>
            </w:pPr>
            <w:r w:rsidRPr="00AF2675">
              <w:rPr>
                <w:rFonts w:cs="Arial"/>
                <w:b/>
                <w:lang/>
              </w:rPr>
              <w:t>Podugovaranje</w:t>
            </w:r>
          </w:p>
          <w:p w:rsidR="003A0C3C" w:rsidRDefault="003A0C3C" w:rsidP="002D5A9C">
            <w:pPr>
              <w:widowControl w:val="0"/>
              <w:autoSpaceDE w:val="0"/>
              <w:autoSpaceDN w:val="0"/>
              <w:adjustRightInd w:val="0"/>
              <w:contextualSpacing/>
              <w:rPr>
                <w:rFonts w:cs="Arial"/>
                <w:b/>
                <w:lang/>
              </w:rPr>
            </w:pPr>
            <w:r w:rsidRPr="00AF2675">
              <w:rPr>
                <w:rFonts w:cs="Arial"/>
                <w:lang/>
              </w:rPr>
              <w:t xml:space="preserve">Mogućnost izvođača radova, koji </w:t>
            </w:r>
            <w:r>
              <w:rPr>
                <w:rFonts w:cs="Arial"/>
                <w:lang/>
              </w:rPr>
              <w:t>je potpisao ugovor uskladu sa iz</w:t>
            </w:r>
            <w:r w:rsidRPr="00AF2675">
              <w:rPr>
                <w:rFonts w:cs="Arial"/>
                <w:lang/>
              </w:rPr>
              <w:t>borom na tenderu, da delimično podugovori predmet nabavke trećoj stani, što je obično regulisano ugovorom i definisano u tenderskom dosijeu</w:t>
            </w:r>
            <w:r w:rsidRPr="00AF2675">
              <w:rPr>
                <w:rFonts w:cs="Arial"/>
                <w:b/>
                <w:lang/>
              </w:rPr>
              <w:t>.</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Supplies</w:t>
            </w:r>
          </w:p>
          <w:p w:rsidR="003A0C3C" w:rsidRPr="00176B78" w:rsidRDefault="003A0C3C" w:rsidP="002053F6">
            <w:pPr>
              <w:widowControl w:val="0"/>
              <w:autoSpaceDE w:val="0"/>
              <w:autoSpaceDN w:val="0"/>
              <w:adjustRightInd w:val="0"/>
              <w:contextualSpacing/>
              <w:rPr>
                <w:rFonts w:cs="Arial"/>
                <w:b/>
              </w:rPr>
            </w:pPr>
            <w:r>
              <w:rPr>
                <w:rFonts w:cs="Arial"/>
              </w:rPr>
              <w:t>The</w:t>
            </w:r>
            <w:r w:rsidRPr="009C20CD">
              <w:rPr>
                <w:rFonts w:cs="Arial"/>
              </w:rPr>
              <w:t xml:space="preserve"> </w:t>
            </w:r>
            <w:r>
              <w:rPr>
                <w:rFonts w:cs="Arial"/>
              </w:rPr>
              <w:t>deliver</w:t>
            </w:r>
            <w:r w:rsidRPr="009C20CD">
              <w:rPr>
                <w:rFonts w:cs="Arial"/>
              </w:rPr>
              <w:t xml:space="preserve">y </w:t>
            </w:r>
            <w:r>
              <w:rPr>
                <w:rFonts w:cs="Arial"/>
              </w:rPr>
              <w:t>of</w:t>
            </w:r>
            <w:r w:rsidRPr="009C20CD">
              <w:rPr>
                <w:rFonts w:cs="Arial"/>
              </w:rPr>
              <w:t xml:space="preserve"> </w:t>
            </w:r>
            <w:r>
              <w:rPr>
                <w:rFonts w:cs="Arial"/>
              </w:rPr>
              <w:t>ph</w:t>
            </w:r>
            <w:r w:rsidRPr="009C20CD">
              <w:rPr>
                <w:rFonts w:cs="Arial"/>
              </w:rPr>
              <w:t>y</w:t>
            </w:r>
            <w:r>
              <w:rPr>
                <w:rFonts w:cs="Arial"/>
              </w:rPr>
              <w:t>sical</w:t>
            </w:r>
            <w:r w:rsidRPr="009C20CD">
              <w:rPr>
                <w:rFonts w:cs="Arial"/>
              </w:rPr>
              <w:t xml:space="preserve"> </w:t>
            </w:r>
            <w:r>
              <w:rPr>
                <w:rFonts w:cs="Arial"/>
              </w:rPr>
              <w:t>goods</w:t>
            </w:r>
            <w:r w:rsidRPr="009C20CD">
              <w:rPr>
                <w:rFonts w:cs="Arial"/>
              </w:rPr>
              <w:t xml:space="preserve"> (</w:t>
            </w:r>
            <w:r>
              <w:rPr>
                <w:rFonts w:cs="Arial"/>
              </w:rPr>
              <w:t>e</w:t>
            </w:r>
            <w:r w:rsidRPr="009C20CD">
              <w:rPr>
                <w:rFonts w:cs="Arial"/>
              </w:rPr>
              <w:t>.</w:t>
            </w:r>
            <w:r>
              <w:rPr>
                <w:rFonts w:cs="Arial"/>
              </w:rPr>
              <w:t>g</w:t>
            </w:r>
            <w:r w:rsidRPr="009C20CD">
              <w:rPr>
                <w:rFonts w:cs="Arial"/>
              </w:rPr>
              <w:t xml:space="preserve">. </w:t>
            </w:r>
            <w:r>
              <w:rPr>
                <w:rFonts w:cs="Arial"/>
              </w:rPr>
              <w:t>cars</w:t>
            </w:r>
            <w:r w:rsidRPr="009C20CD">
              <w:rPr>
                <w:rFonts w:cs="Arial"/>
              </w:rPr>
              <w:t xml:space="preserve">, </w:t>
            </w:r>
            <w:r>
              <w:rPr>
                <w:rFonts w:cs="Arial"/>
              </w:rPr>
              <w:t>computers</w:t>
            </w:r>
            <w:r w:rsidRPr="009C20CD">
              <w:rPr>
                <w:rFonts w:cs="Arial"/>
              </w:rPr>
              <w:t xml:space="preserve">) </w:t>
            </w:r>
            <w:r>
              <w:rPr>
                <w:rFonts w:cs="Arial"/>
              </w:rPr>
              <w:t>b</w:t>
            </w:r>
            <w:r w:rsidRPr="009C20CD">
              <w:rPr>
                <w:rFonts w:cs="Arial"/>
              </w:rPr>
              <w:t xml:space="preserve">y </w:t>
            </w:r>
            <w:r>
              <w:rPr>
                <w:rFonts w:cs="Arial"/>
              </w:rPr>
              <w:t>a</w:t>
            </w:r>
            <w:r w:rsidRPr="009C20CD">
              <w:rPr>
                <w:rFonts w:cs="Arial"/>
              </w:rPr>
              <w:t xml:space="preserve"> </w:t>
            </w:r>
            <w:r>
              <w:rPr>
                <w:rFonts w:cs="Arial"/>
              </w:rPr>
              <w:t>contractor</w:t>
            </w:r>
            <w:r w:rsidRPr="009C20CD">
              <w:rPr>
                <w:rFonts w:cs="Arial"/>
              </w:rPr>
              <w:t xml:space="preserve">. </w:t>
            </w:r>
            <w:r>
              <w:rPr>
                <w:rFonts w:cs="Arial"/>
              </w:rPr>
              <w:t>The</w:t>
            </w:r>
            <w:r w:rsidRPr="009C20CD">
              <w:rPr>
                <w:rFonts w:cs="Arial"/>
              </w:rPr>
              <w:t xml:space="preserve"> </w:t>
            </w:r>
            <w:r>
              <w:rPr>
                <w:rFonts w:cs="Arial"/>
              </w:rPr>
              <w:t>relevant</w:t>
            </w:r>
            <w:r w:rsidRPr="009C20CD">
              <w:rPr>
                <w:rFonts w:cs="Arial"/>
              </w:rPr>
              <w:t xml:space="preserve"> </w:t>
            </w:r>
            <w:r>
              <w:rPr>
                <w:rFonts w:cs="Arial"/>
              </w:rPr>
              <w:t>contract</w:t>
            </w:r>
            <w:r w:rsidRPr="009C20CD">
              <w:rPr>
                <w:rFonts w:cs="Arial"/>
              </w:rPr>
              <w:t xml:space="preserve"> </w:t>
            </w:r>
            <w:r>
              <w:rPr>
                <w:rFonts w:cs="Arial"/>
              </w:rPr>
              <w:t>is</w:t>
            </w:r>
            <w:r w:rsidRPr="009C20CD">
              <w:rPr>
                <w:rFonts w:cs="Arial"/>
              </w:rPr>
              <w:t xml:space="preserve"> </w:t>
            </w:r>
            <w:r>
              <w:rPr>
                <w:rFonts w:cs="Arial"/>
              </w:rPr>
              <w:t>termed</w:t>
            </w:r>
            <w:r w:rsidRPr="009C20CD">
              <w:rPr>
                <w:rFonts w:cs="Arial"/>
              </w:rPr>
              <w:t xml:space="preserve"> </w:t>
            </w:r>
            <w:r>
              <w:rPr>
                <w:rFonts w:cs="Arial"/>
              </w:rPr>
              <w:t>a</w:t>
            </w:r>
            <w:r w:rsidRPr="009C20CD">
              <w:rPr>
                <w:rFonts w:cs="Arial"/>
              </w:rPr>
              <w:t xml:space="preserve"> </w:t>
            </w:r>
            <w:r>
              <w:rPr>
                <w:rFonts w:cs="Arial"/>
              </w:rPr>
              <w:t>suppl</w:t>
            </w:r>
            <w:r w:rsidRPr="009C20CD">
              <w:rPr>
                <w:rFonts w:cs="Arial"/>
              </w:rPr>
              <w:t xml:space="preserve">y </w:t>
            </w:r>
            <w:r>
              <w:rPr>
                <w:rFonts w:cs="Arial"/>
              </w:rPr>
              <w:t>contract</w:t>
            </w:r>
            <w:r w:rsidRPr="009C20CD">
              <w:rPr>
                <w:rFonts w:cs="Arial"/>
              </w:rPr>
              <w:t xml:space="preserve"> </w:t>
            </w:r>
            <w:r>
              <w:rPr>
                <w:rFonts w:cs="Arial"/>
              </w:rPr>
              <w:t>and</w:t>
            </w:r>
            <w:r w:rsidRPr="009C20CD">
              <w:rPr>
                <w:rFonts w:cs="Arial"/>
              </w:rPr>
              <w:t xml:space="preserve"> </w:t>
            </w:r>
            <w:r>
              <w:rPr>
                <w:rFonts w:cs="Arial"/>
              </w:rPr>
              <w:t>specific</w:t>
            </w:r>
            <w:r w:rsidRPr="009C20CD">
              <w:rPr>
                <w:rFonts w:cs="Arial"/>
              </w:rPr>
              <w:t xml:space="preserve"> </w:t>
            </w:r>
            <w:r>
              <w:rPr>
                <w:rFonts w:cs="Arial"/>
              </w:rPr>
              <w:t>templates</w:t>
            </w:r>
            <w:r w:rsidRPr="009C20CD">
              <w:rPr>
                <w:rFonts w:cs="Arial"/>
              </w:rPr>
              <w:t xml:space="preserve"> </w:t>
            </w:r>
            <w:r>
              <w:rPr>
                <w:rFonts w:cs="Arial"/>
              </w:rPr>
              <w:t>are</w:t>
            </w:r>
            <w:r w:rsidRPr="009C20CD">
              <w:rPr>
                <w:rFonts w:cs="Arial"/>
              </w:rPr>
              <w:t xml:space="preserve"> </w:t>
            </w:r>
            <w:r>
              <w:rPr>
                <w:rFonts w:cs="Arial"/>
              </w:rPr>
              <w:t>to</w:t>
            </w:r>
            <w:r w:rsidRPr="009C20CD">
              <w:rPr>
                <w:rFonts w:cs="Arial"/>
              </w:rPr>
              <w:t xml:space="preserve"> </w:t>
            </w:r>
            <w:r>
              <w:rPr>
                <w:rFonts w:cs="Arial"/>
              </w:rPr>
              <w:t>be</w:t>
            </w:r>
            <w:r w:rsidRPr="009C20CD">
              <w:rPr>
                <w:rFonts w:cs="Arial"/>
              </w:rPr>
              <w:t xml:space="preserve"> </w:t>
            </w:r>
            <w:r>
              <w:rPr>
                <w:rFonts w:cs="Arial"/>
              </w:rPr>
              <w:t>found</w:t>
            </w:r>
            <w:r w:rsidRPr="009C20CD">
              <w:rPr>
                <w:rFonts w:cs="Arial"/>
              </w:rPr>
              <w:t xml:space="preserve"> </w:t>
            </w:r>
            <w:r>
              <w:rPr>
                <w:rFonts w:cs="Arial"/>
              </w:rPr>
              <w:t>in</w:t>
            </w:r>
            <w:r w:rsidRPr="009C20CD">
              <w:rPr>
                <w:rFonts w:cs="Arial"/>
              </w:rPr>
              <w:t xml:space="preserve"> </w:t>
            </w:r>
            <w:r>
              <w:rPr>
                <w:rFonts w:cs="Arial"/>
              </w:rPr>
              <w:t>the</w:t>
            </w:r>
            <w:r w:rsidRPr="009C20CD">
              <w:rPr>
                <w:rFonts w:cs="Arial"/>
              </w:rPr>
              <w:t xml:space="preserve"> </w:t>
            </w:r>
            <w:r>
              <w:rPr>
                <w:rFonts w:cs="Arial"/>
              </w:rPr>
              <w:t>PRAG</w:t>
            </w:r>
            <w:r w:rsidRPr="009C20CD">
              <w:rPr>
                <w:rFonts w:cs="Arial"/>
              </w:rPr>
              <w:t xml:space="preserve"> </w:t>
            </w:r>
            <w:r>
              <w:rPr>
                <w:rFonts w:cs="Arial"/>
              </w:rPr>
              <w:t>anne</w:t>
            </w:r>
            <w:r w:rsidRPr="009C20CD">
              <w:rPr>
                <w:rFonts w:cs="Arial"/>
              </w:rPr>
              <w:t>x</w:t>
            </w:r>
            <w:r>
              <w:rPr>
                <w:rFonts w:cs="Arial"/>
              </w:rPr>
              <w:t>es</w:t>
            </w:r>
            <w:r w:rsidRPr="009C20CD">
              <w:rPr>
                <w:rFonts w:cs="Arial"/>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t>Roba</w:t>
            </w:r>
          </w:p>
          <w:p w:rsidR="003A0C3C" w:rsidRPr="001B7238" w:rsidRDefault="003A0C3C" w:rsidP="002D5A9C">
            <w:pPr>
              <w:widowControl w:val="0"/>
              <w:autoSpaceDE w:val="0"/>
              <w:autoSpaceDN w:val="0"/>
              <w:adjustRightInd w:val="0"/>
              <w:contextualSpacing/>
              <w:rPr>
                <w:rFonts w:cs="Arial"/>
                <w:lang/>
              </w:rPr>
            </w:pPr>
            <w:r>
              <w:rPr>
                <w:rFonts w:cs="Arial"/>
                <w:lang/>
              </w:rPr>
              <w:t>Isporuka</w:t>
            </w:r>
            <w:r w:rsidRPr="001B7238">
              <w:rPr>
                <w:rFonts w:cs="Arial"/>
                <w:lang/>
              </w:rPr>
              <w:t xml:space="preserve"> </w:t>
            </w:r>
            <w:r>
              <w:rPr>
                <w:rFonts w:cs="Arial"/>
                <w:lang/>
              </w:rPr>
              <w:t>fizičke</w:t>
            </w:r>
            <w:r w:rsidRPr="001B7238">
              <w:rPr>
                <w:rFonts w:cs="Arial"/>
                <w:lang/>
              </w:rPr>
              <w:t xml:space="preserve"> </w:t>
            </w:r>
            <w:r>
              <w:rPr>
                <w:rFonts w:cs="Arial"/>
                <w:lang/>
              </w:rPr>
              <w:t>robe</w:t>
            </w:r>
            <w:r w:rsidRPr="001B7238">
              <w:rPr>
                <w:rFonts w:cs="Arial"/>
                <w:lang/>
              </w:rPr>
              <w:t xml:space="preserve"> (</w:t>
            </w:r>
            <w:r>
              <w:rPr>
                <w:rFonts w:cs="Arial"/>
                <w:lang/>
              </w:rPr>
              <w:t>npr</w:t>
            </w:r>
            <w:r w:rsidRPr="001B7238">
              <w:rPr>
                <w:rFonts w:cs="Arial"/>
                <w:lang/>
              </w:rPr>
              <w:t xml:space="preserve">. </w:t>
            </w:r>
            <w:r>
              <w:rPr>
                <w:rFonts w:cs="Arial"/>
                <w:lang/>
              </w:rPr>
              <w:t>kola</w:t>
            </w:r>
            <w:r w:rsidRPr="001B7238">
              <w:rPr>
                <w:rFonts w:cs="Arial"/>
                <w:lang/>
              </w:rPr>
              <w:t xml:space="preserve">, </w:t>
            </w:r>
            <w:r>
              <w:rPr>
                <w:rFonts w:cs="Arial"/>
                <w:lang/>
              </w:rPr>
              <w:t>kompjutera</w:t>
            </w:r>
            <w:r w:rsidRPr="001B7238">
              <w:rPr>
                <w:rFonts w:cs="Arial"/>
                <w:lang/>
              </w:rPr>
              <w:t xml:space="preserve">) </w:t>
            </w:r>
            <w:r>
              <w:rPr>
                <w:rFonts w:cs="Arial"/>
                <w:lang/>
              </w:rPr>
              <w:t>od</w:t>
            </w:r>
            <w:r w:rsidRPr="001B7238">
              <w:rPr>
                <w:rFonts w:cs="Arial"/>
                <w:lang/>
              </w:rPr>
              <w:t xml:space="preserve"> </w:t>
            </w:r>
            <w:r>
              <w:rPr>
                <w:rFonts w:cs="Arial"/>
                <w:lang/>
              </w:rPr>
              <w:t>strane</w:t>
            </w:r>
            <w:r w:rsidRPr="001B7238">
              <w:rPr>
                <w:rFonts w:cs="Arial"/>
                <w:lang/>
              </w:rPr>
              <w:t xml:space="preserve"> </w:t>
            </w:r>
            <w:r>
              <w:rPr>
                <w:rFonts w:cs="Arial"/>
                <w:lang/>
              </w:rPr>
              <w:t>izvođača</w:t>
            </w:r>
            <w:r w:rsidRPr="001B7238">
              <w:rPr>
                <w:rFonts w:cs="Arial"/>
                <w:lang/>
              </w:rPr>
              <w:t xml:space="preserve">. </w:t>
            </w:r>
            <w:r>
              <w:rPr>
                <w:rFonts w:cs="Arial"/>
                <w:lang/>
              </w:rPr>
              <w:t>Odgovarajući</w:t>
            </w:r>
            <w:r w:rsidRPr="001B7238">
              <w:rPr>
                <w:rFonts w:cs="Arial"/>
                <w:lang/>
              </w:rPr>
              <w:t xml:space="preserve"> </w:t>
            </w:r>
            <w:r>
              <w:rPr>
                <w:rFonts w:cs="Arial"/>
                <w:lang/>
              </w:rPr>
              <w:t>ugovor</w:t>
            </w:r>
            <w:r w:rsidRPr="001B7238">
              <w:rPr>
                <w:rFonts w:cs="Arial"/>
                <w:lang/>
              </w:rPr>
              <w:t xml:space="preserve"> </w:t>
            </w:r>
            <w:r>
              <w:rPr>
                <w:rFonts w:cs="Arial"/>
                <w:lang/>
              </w:rPr>
              <w:t>se</w:t>
            </w:r>
            <w:r w:rsidRPr="001B7238">
              <w:rPr>
                <w:rFonts w:cs="Arial"/>
                <w:lang/>
              </w:rPr>
              <w:t xml:space="preserve"> </w:t>
            </w:r>
            <w:r>
              <w:rPr>
                <w:rFonts w:cs="Arial"/>
                <w:lang/>
              </w:rPr>
              <w:t>naziva</w:t>
            </w:r>
            <w:r w:rsidRPr="001B7238">
              <w:rPr>
                <w:rFonts w:cs="Arial"/>
                <w:lang/>
              </w:rPr>
              <w:t xml:space="preserve"> </w:t>
            </w:r>
            <w:r>
              <w:rPr>
                <w:rFonts w:cs="Arial"/>
                <w:lang/>
              </w:rPr>
              <w:t>ugovor</w:t>
            </w:r>
            <w:r w:rsidRPr="001B7238">
              <w:rPr>
                <w:rFonts w:cs="Arial"/>
                <w:lang/>
              </w:rPr>
              <w:t xml:space="preserve"> </w:t>
            </w:r>
            <w:r>
              <w:rPr>
                <w:rFonts w:cs="Arial"/>
                <w:lang/>
              </w:rPr>
              <w:t>o</w:t>
            </w:r>
            <w:r w:rsidRPr="001B7238">
              <w:rPr>
                <w:rFonts w:cs="Arial"/>
                <w:lang/>
              </w:rPr>
              <w:t xml:space="preserve"> </w:t>
            </w:r>
            <w:r>
              <w:rPr>
                <w:rFonts w:cs="Arial"/>
                <w:lang/>
              </w:rPr>
              <w:t>robi</w:t>
            </w:r>
            <w:r w:rsidRPr="001B7238">
              <w:rPr>
                <w:rFonts w:cs="Arial"/>
                <w:lang/>
              </w:rPr>
              <w:t xml:space="preserve">, </w:t>
            </w:r>
            <w:r>
              <w:rPr>
                <w:rFonts w:cs="Arial"/>
                <w:lang/>
              </w:rPr>
              <w:t>a</w:t>
            </w:r>
            <w:r w:rsidRPr="001B7238">
              <w:rPr>
                <w:rFonts w:cs="Arial"/>
                <w:lang/>
              </w:rPr>
              <w:t xml:space="preserve"> </w:t>
            </w:r>
            <w:r>
              <w:rPr>
                <w:rFonts w:cs="Arial"/>
                <w:lang/>
              </w:rPr>
              <w:t>posebni</w:t>
            </w:r>
            <w:r w:rsidRPr="001B7238">
              <w:rPr>
                <w:rFonts w:cs="Arial"/>
                <w:lang/>
              </w:rPr>
              <w:t xml:space="preserve"> </w:t>
            </w:r>
            <w:r>
              <w:rPr>
                <w:rFonts w:cs="Arial"/>
                <w:lang/>
              </w:rPr>
              <w:t>obrasci</w:t>
            </w:r>
            <w:r w:rsidRPr="001B7238">
              <w:rPr>
                <w:rFonts w:cs="Arial"/>
                <w:lang/>
              </w:rPr>
              <w:t xml:space="preserve"> </w:t>
            </w:r>
            <w:r>
              <w:rPr>
                <w:rFonts w:cs="Arial"/>
                <w:lang/>
              </w:rPr>
              <w:t>se</w:t>
            </w:r>
            <w:r w:rsidRPr="001B7238">
              <w:rPr>
                <w:rFonts w:cs="Arial"/>
                <w:lang/>
              </w:rPr>
              <w:t xml:space="preserve"> </w:t>
            </w:r>
            <w:r>
              <w:rPr>
                <w:rFonts w:cs="Arial"/>
                <w:lang/>
              </w:rPr>
              <w:t>nalaze</w:t>
            </w:r>
            <w:r w:rsidRPr="001B7238">
              <w:rPr>
                <w:rFonts w:cs="Arial"/>
                <w:lang/>
              </w:rPr>
              <w:t xml:space="preserve"> </w:t>
            </w:r>
            <w:r>
              <w:rPr>
                <w:rFonts w:cs="Arial"/>
                <w:lang/>
              </w:rPr>
              <w:t>u</w:t>
            </w:r>
            <w:r w:rsidRPr="001B7238">
              <w:rPr>
                <w:rFonts w:cs="Arial"/>
                <w:lang/>
              </w:rPr>
              <w:t xml:space="preserve"> </w:t>
            </w:r>
            <w:r>
              <w:rPr>
                <w:rFonts w:cs="Arial"/>
                <w:lang/>
              </w:rPr>
              <w:t>PRAG</w:t>
            </w:r>
            <w:r w:rsidRPr="001B7238">
              <w:rPr>
                <w:rFonts w:cs="Arial"/>
                <w:lang/>
              </w:rPr>
              <w:t xml:space="preserve"> </w:t>
            </w:r>
            <w:r>
              <w:rPr>
                <w:rFonts w:cs="Arial"/>
                <w:lang/>
              </w:rPr>
              <w:t>aneksima</w:t>
            </w:r>
            <w:r w:rsidRPr="001B7238">
              <w:rPr>
                <w:rFonts w:cs="Arial"/>
                <w:lang/>
              </w:rPr>
              <w:t>.</w:t>
            </w:r>
          </w:p>
          <w:p w:rsidR="003A0C3C" w:rsidRPr="00176B78" w:rsidRDefault="003A0C3C" w:rsidP="002D5A9C">
            <w:pPr>
              <w:widowControl w:val="0"/>
              <w:autoSpaceDE w:val="0"/>
              <w:autoSpaceDN w:val="0"/>
              <w:adjustRightInd w:val="0"/>
              <w:contextualSpacing/>
              <w:rPr>
                <w:rFonts w:cs="Arial"/>
                <w:b/>
              </w:rPr>
            </w:pP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t>Suppl</w:t>
            </w:r>
            <w:r w:rsidRPr="00176B78">
              <w:rPr>
                <w:rFonts w:cs="Arial"/>
                <w:b/>
              </w:rPr>
              <w:t xml:space="preserve">y </w:t>
            </w:r>
            <w:r>
              <w:rPr>
                <w:rFonts w:cs="Arial"/>
                <w:b/>
              </w:rPr>
              <w:t>Contract</w:t>
            </w:r>
          </w:p>
          <w:p w:rsidR="003A0C3C" w:rsidRPr="00176B78" w:rsidRDefault="003A0C3C" w:rsidP="002D5A9C">
            <w:pPr>
              <w:widowControl w:val="0"/>
              <w:autoSpaceDE w:val="0"/>
              <w:autoSpaceDN w:val="0"/>
              <w:adjustRightInd w:val="0"/>
              <w:contextualSpacing/>
              <w:rPr>
                <w:b/>
              </w:rPr>
            </w:pPr>
            <w:r>
              <w:rPr>
                <w:rFonts w:cs="Gabriola"/>
              </w:rPr>
              <w:t>Commercial</w:t>
            </w:r>
            <w:r w:rsidRPr="00A163FB">
              <w:rPr>
                <w:rFonts w:cs="Gabriola"/>
              </w:rPr>
              <w:t xml:space="preserve"> </w:t>
            </w:r>
            <w:r>
              <w:rPr>
                <w:rFonts w:cs="Gabriola"/>
              </w:rPr>
              <w:t>contract</w:t>
            </w:r>
            <w:r w:rsidRPr="00A163FB">
              <w:rPr>
                <w:rFonts w:cs="Gabriola"/>
              </w:rPr>
              <w:t xml:space="preserve"> </w:t>
            </w:r>
            <w:r>
              <w:rPr>
                <w:rFonts w:cs="Gabriola"/>
              </w:rPr>
              <w:t>to</w:t>
            </w:r>
            <w:r w:rsidRPr="00A163FB">
              <w:rPr>
                <w:rFonts w:cs="Gabriola"/>
              </w:rPr>
              <w:t xml:space="preserve"> </w:t>
            </w:r>
            <w:r>
              <w:rPr>
                <w:rFonts w:cs="Gabriola"/>
              </w:rPr>
              <w:t>purchase</w:t>
            </w:r>
            <w:r w:rsidRPr="00A163FB">
              <w:rPr>
                <w:rFonts w:cs="Gabriola"/>
              </w:rPr>
              <w:t xml:space="preserve"> </w:t>
            </w:r>
            <w:r>
              <w:rPr>
                <w:rFonts w:cs="Gabriola"/>
              </w:rPr>
              <w:t>goods</w:t>
            </w:r>
            <w:r w:rsidRPr="00A163FB">
              <w:rPr>
                <w:rFonts w:cs="Gabriola"/>
              </w:rPr>
              <w:t xml:space="preserve"> </w:t>
            </w:r>
            <w:r>
              <w:rPr>
                <w:rFonts w:cs="Gabriola"/>
              </w:rPr>
              <w:t>or</w:t>
            </w:r>
            <w:r w:rsidRPr="00A163FB">
              <w:rPr>
                <w:rFonts w:cs="Gabriola"/>
              </w:rPr>
              <w:t xml:space="preserve"> </w:t>
            </w:r>
            <w:r>
              <w:rPr>
                <w:rFonts w:cs="Gabriola"/>
              </w:rPr>
              <w:t>materials</w:t>
            </w:r>
          </w:p>
        </w:tc>
        <w:tc>
          <w:tcPr>
            <w:tcW w:w="0" w:type="auto"/>
          </w:tcPr>
          <w:p w:rsidR="003A0C3C" w:rsidRPr="00176B78" w:rsidRDefault="003A0C3C" w:rsidP="002D5A9C">
            <w:pPr>
              <w:widowControl w:val="0"/>
              <w:autoSpaceDE w:val="0"/>
              <w:autoSpaceDN w:val="0"/>
              <w:adjustRightInd w:val="0"/>
              <w:contextualSpacing/>
              <w:rPr>
                <w:b/>
              </w:rPr>
            </w:pPr>
            <w:r>
              <w:rPr>
                <w:rFonts w:cs="Arial"/>
                <w:b/>
              </w:rPr>
              <w:t>Ugovor</w:t>
            </w:r>
            <w:r w:rsidRPr="00176B78">
              <w:rPr>
                <w:rFonts w:cs="Arial"/>
                <w:b/>
              </w:rPr>
              <w:t xml:space="preserve"> </w:t>
            </w:r>
            <w:r>
              <w:rPr>
                <w:rFonts w:cs="Arial"/>
                <w:b/>
              </w:rPr>
              <w:t>o</w:t>
            </w:r>
            <w:r w:rsidRPr="00176B78">
              <w:rPr>
                <w:rFonts w:cs="Arial"/>
                <w:b/>
              </w:rPr>
              <w:t xml:space="preserve"> </w:t>
            </w:r>
            <w:r>
              <w:rPr>
                <w:rFonts w:cs="Arial"/>
                <w:b/>
              </w:rPr>
              <w:t>nabavci</w:t>
            </w:r>
            <w:r w:rsidRPr="00176B78">
              <w:rPr>
                <w:rFonts w:cs="Arial"/>
                <w:b/>
              </w:rPr>
              <w:t xml:space="preserve"> </w:t>
            </w:r>
            <w:r>
              <w:rPr>
                <w:rFonts w:cs="Arial"/>
                <w:b/>
              </w:rPr>
              <w:t>robe</w:t>
            </w:r>
          </w:p>
          <w:p w:rsidR="003A0C3C" w:rsidRPr="00176B78" w:rsidRDefault="003A0C3C" w:rsidP="002D5A9C">
            <w:pPr>
              <w:widowControl w:val="0"/>
              <w:autoSpaceDE w:val="0"/>
              <w:autoSpaceDN w:val="0"/>
              <w:adjustRightInd w:val="0"/>
              <w:contextualSpacing/>
              <w:rPr>
                <w:b/>
              </w:rPr>
            </w:pPr>
            <w:r>
              <w:rPr>
                <w:rFonts w:cs="Gabriola"/>
              </w:rPr>
              <w:t>Komercijalni</w:t>
            </w:r>
            <w:r w:rsidRPr="00A163FB">
              <w:rPr>
                <w:rFonts w:cs="Gabriola"/>
              </w:rPr>
              <w:t xml:space="preserve"> </w:t>
            </w:r>
            <w:r>
              <w:rPr>
                <w:rFonts w:cs="Gabriola"/>
              </w:rPr>
              <w:t>ugovor</w:t>
            </w:r>
            <w:r w:rsidRPr="00A163FB">
              <w:rPr>
                <w:rFonts w:cs="Gabriola"/>
              </w:rPr>
              <w:t xml:space="preserve"> </w:t>
            </w:r>
            <w:r>
              <w:rPr>
                <w:rFonts w:cs="Gabriola"/>
              </w:rPr>
              <w:t>o</w:t>
            </w:r>
            <w:r w:rsidRPr="00A163FB">
              <w:rPr>
                <w:rFonts w:cs="Gabriola"/>
              </w:rPr>
              <w:t xml:space="preserve"> </w:t>
            </w:r>
            <w:r>
              <w:rPr>
                <w:rFonts w:cs="Gabriola"/>
              </w:rPr>
              <w:t>kupovini</w:t>
            </w:r>
            <w:r w:rsidRPr="00A163FB">
              <w:rPr>
                <w:rFonts w:cs="Gabriola"/>
              </w:rPr>
              <w:t xml:space="preserve"> </w:t>
            </w:r>
            <w:r>
              <w:rPr>
                <w:rFonts w:cs="Gabriola"/>
              </w:rPr>
              <w:t>robe</w:t>
            </w:r>
            <w:r w:rsidRPr="00A163FB">
              <w:rPr>
                <w:rFonts w:cs="Gabriola"/>
              </w:rPr>
              <w:t xml:space="preserve"> </w:t>
            </w:r>
            <w:r>
              <w:rPr>
                <w:rFonts w:cs="Gabriola"/>
              </w:rPr>
              <w:t>ili</w:t>
            </w:r>
            <w:r w:rsidRPr="00A163FB">
              <w:rPr>
                <w:rFonts w:cs="Gabriola"/>
              </w:rPr>
              <w:t xml:space="preserve"> </w:t>
            </w:r>
            <w:r>
              <w:rPr>
                <w:rFonts w:cs="Gabriola"/>
              </w:rPr>
              <w:t>materijala</w:t>
            </w:r>
          </w:p>
        </w:tc>
      </w:tr>
      <w:tr w:rsidR="003A0C3C" w:rsidTr="002D5A9C">
        <w:tc>
          <w:tcPr>
            <w:tcW w:w="0" w:type="auto"/>
          </w:tcPr>
          <w:p w:rsidR="003A0C3C" w:rsidRDefault="003A0C3C" w:rsidP="002D5A9C">
            <w:pPr>
              <w:widowControl w:val="0"/>
              <w:autoSpaceDE w:val="0"/>
              <w:autoSpaceDN w:val="0"/>
              <w:adjustRightInd w:val="0"/>
              <w:contextualSpacing/>
              <w:rPr>
                <w:rFonts w:cs="Arial"/>
                <w:b/>
                <w:bCs/>
              </w:rPr>
            </w:pPr>
            <w:r>
              <w:rPr>
                <w:rFonts w:cs="Arial"/>
                <w:b/>
                <w:bCs/>
              </w:rPr>
              <w:t>Suspension</w:t>
            </w:r>
            <w:r w:rsidRPr="000433E3">
              <w:rPr>
                <w:rFonts w:cs="Arial"/>
                <w:b/>
              </w:rPr>
              <w:t xml:space="preserve"> </w:t>
            </w:r>
            <w:r>
              <w:rPr>
                <w:rFonts w:cs="Arial"/>
                <w:b/>
                <w:bCs/>
              </w:rPr>
              <w:t>clause</w:t>
            </w:r>
          </w:p>
          <w:p w:rsidR="003A0C3C" w:rsidRPr="00176B78" w:rsidRDefault="003A0C3C" w:rsidP="00651383">
            <w:pPr>
              <w:widowControl w:val="0"/>
              <w:autoSpaceDE w:val="0"/>
              <w:autoSpaceDN w:val="0"/>
              <w:adjustRightInd w:val="0"/>
              <w:contextualSpacing/>
              <w:rPr>
                <w:rFonts w:cs="Arial"/>
                <w:b/>
              </w:rPr>
            </w:pPr>
            <w:r>
              <w:rPr>
                <w:rFonts w:cs="Arial"/>
              </w:rPr>
              <w:t>In</w:t>
            </w:r>
            <w:r w:rsidRPr="000433E3">
              <w:rPr>
                <w:rFonts w:cs="Arial"/>
              </w:rPr>
              <w:t xml:space="preserve"> </w:t>
            </w:r>
            <w:r>
              <w:rPr>
                <w:rFonts w:cs="Arial"/>
              </w:rPr>
              <w:t>certain</w:t>
            </w:r>
            <w:r w:rsidRPr="000433E3">
              <w:rPr>
                <w:rFonts w:cs="Arial"/>
              </w:rPr>
              <w:t xml:space="preserve"> </w:t>
            </w:r>
            <w:r>
              <w:rPr>
                <w:rFonts w:cs="Arial"/>
              </w:rPr>
              <w:t>cases</w:t>
            </w:r>
            <w:r w:rsidRPr="000433E3">
              <w:rPr>
                <w:rFonts w:cs="Arial"/>
              </w:rPr>
              <w:t xml:space="preserve"> (</w:t>
            </w:r>
            <w:r>
              <w:rPr>
                <w:rFonts w:cs="Arial"/>
              </w:rPr>
              <w:t>e</w:t>
            </w:r>
            <w:r w:rsidRPr="000433E3">
              <w:rPr>
                <w:rFonts w:cs="Arial"/>
              </w:rPr>
              <w:t>.</w:t>
            </w:r>
            <w:r>
              <w:rPr>
                <w:rFonts w:cs="Arial"/>
              </w:rPr>
              <w:t>g</w:t>
            </w:r>
            <w:r w:rsidRPr="000433E3">
              <w:rPr>
                <w:rFonts w:cs="Arial"/>
              </w:rPr>
              <w:t xml:space="preserve">. </w:t>
            </w:r>
            <w:r>
              <w:rPr>
                <w:rFonts w:cs="Arial"/>
              </w:rPr>
              <w:t>due</w:t>
            </w:r>
            <w:r w:rsidRPr="000433E3">
              <w:rPr>
                <w:rFonts w:cs="Arial"/>
              </w:rPr>
              <w:t xml:space="preserve"> </w:t>
            </w:r>
            <w:r>
              <w:rPr>
                <w:rFonts w:cs="Arial"/>
              </w:rPr>
              <w:t>to</w:t>
            </w:r>
            <w:r w:rsidRPr="000433E3">
              <w:rPr>
                <w:rFonts w:cs="Arial"/>
              </w:rPr>
              <w:t xml:space="preserve"> </w:t>
            </w:r>
            <w:r>
              <w:rPr>
                <w:rFonts w:cs="Arial"/>
              </w:rPr>
              <w:t>time</w:t>
            </w:r>
            <w:r w:rsidRPr="000433E3">
              <w:rPr>
                <w:rFonts w:cs="Arial"/>
              </w:rPr>
              <w:t xml:space="preserve"> </w:t>
            </w:r>
            <w:r>
              <w:rPr>
                <w:rFonts w:cs="Arial"/>
              </w:rPr>
              <w:t>constraints</w:t>
            </w:r>
            <w:r w:rsidRPr="000433E3">
              <w:rPr>
                <w:rFonts w:cs="Arial"/>
              </w:rPr>
              <w:t xml:space="preserve">), </w:t>
            </w:r>
            <w:r>
              <w:rPr>
                <w:rFonts w:cs="Arial"/>
              </w:rPr>
              <w:t>a</w:t>
            </w:r>
            <w:r w:rsidRPr="000433E3">
              <w:rPr>
                <w:rFonts w:cs="Arial"/>
              </w:rPr>
              <w:t xml:space="preserve"> </w:t>
            </w:r>
            <w:r>
              <w:rPr>
                <w:rFonts w:cs="Arial"/>
              </w:rPr>
              <w:t>Contracting</w:t>
            </w:r>
            <w:r w:rsidRPr="000433E3">
              <w:rPr>
                <w:rFonts w:cs="Arial"/>
              </w:rPr>
              <w:t xml:space="preserve"> </w:t>
            </w:r>
            <w:r>
              <w:rPr>
                <w:rFonts w:cs="Arial"/>
              </w:rPr>
              <w:t>Authorit</w:t>
            </w:r>
            <w:r w:rsidRPr="000433E3">
              <w:rPr>
                <w:rFonts w:cs="Arial"/>
              </w:rPr>
              <w:t xml:space="preserve">y </w:t>
            </w:r>
            <w:r>
              <w:rPr>
                <w:rFonts w:cs="Arial"/>
              </w:rPr>
              <w:t>ma</w:t>
            </w:r>
            <w:r w:rsidRPr="000433E3">
              <w:rPr>
                <w:rFonts w:cs="Arial"/>
              </w:rPr>
              <w:t>y w</w:t>
            </w:r>
            <w:r>
              <w:rPr>
                <w:rFonts w:cs="Arial"/>
              </w:rPr>
              <w:t>ish</w:t>
            </w:r>
            <w:r w:rsidRPr="000433E3">
              <w:rPr>
                <w:rFonts w:cs="Arial"/>
              </w:rPr>
              <w:t xml:space="preserve"> </w:t>
            </w:r>
            <w:r>
              <w:rPr>
                <w:rFonts w:cs="Arial"/>
              </w:rPr>
              <w:t>to</w:t>
            </w:r>
            <w:r w:rsidRPr="000433E3">
              <w:rPr>
                <w:rFonts w:cs="Arial"/>
              </w:rPr>
              <w:t xml:space="preserve"> </w:t>
            </w:r>
            <w:r>
              <w:rPr>
                <w:rFonts w:cs="Arial"/>
              </w:rPr>
              <w:t>initiate</w:t>
            </w:r>
            <w:r w:rsidRPr="000433E3">
              <w:rPr>
                <w:rFonts w:cs="Arial"/>
              </w:rPr>
              <w:t xml:space="preserve"> </w:t>
            </w:r>
            <w:r>
              <w:rPr>
                <w:rFonts w:cs="Arial"/>
              </w:rPr>
              <w:t>the</w:t>
            </w:r>
            <w:r w:rsidRPr="000433E3">
              <w:rPr>
                <w:rFonts w:cs="Arial"/>
              </w:rPr>
              <w:t xml:space="preserve"> </w:t>
            </w:r>
            <w:r>
              <w:rPr>
                <w:rFonts w:cs="Arial"/>
              </w:rPr>
              <w:t>procurement</w:t>
            </w:r>
            <w:r w:rsidRPr="000433E3">
              <w:rPr>
                <w:rFonts w:cs="Arial"/>
              </w:rPr>
              <w:t xml:space="preserve"> </w:t>
            </w:r>
            <w:r>
              <w:rPr>
                <w:rFonts w:cs="Arial"/>
              </w:rPr>
              <w:t>of</w:t>
            </w:r>
            <w:r w:rsidRPr="000433E3">
              <w:rPr>
                <w:rFonts w:cs="Arial"/>
              </w:rPr>
              <w:t xml:space="preserve"> </w:t>
            </w:r>
            <w:r>
              <w:rPr>
                <w:rFonts w:cs="Arial"/>
              </w:rPr>
              <w:t>services</w:t>
            </w:r>
            <w:r w:rsidRPr="000433E3">
              <w:rPr>
                <w:rFonts w:cs="Arial"/>
              </w:rPr>
              <w:t xml:space="preserve">, </w:t>
            </w:r>
            <w:r>
              <w:rPr>
                <w:rFonts w:cs="Arial"/>
              </w:rPr>
              <w:t>supplies</w:t>
            </w:r>
            <w:r w:rsidRPr="000433E3">
              <w:rPr>
                <w:rFonts w:cs="Arial"/>
              </w:rPr>
              <w:t xml:space="preserve"> </w:t>
            </w:r>
            <w:r>
              <w:rPr>
                <w:rFonts w:cs="Arial"/>
              </w:rPr>
              <w:t>or</w:t>
            </w:r>
            <w:r w:rsidRPr="000433E3">
              <w:rPr>
                <w:rFonts w:cs="Arial"/>
              </w:rPr>
              <w:t xml:space="preserve"> w</w:t>
            </w:r>
            <w:r>
              <w:rPr>
                <w:rFonts w:cs="Arial"/>
              </w:rPr>
              <w:t>orks</w:t>
            </w:r>
            <w:r w:rsidRPr="000433E3">
              <w:rPr>
                <w:rFonts w:cs="Arial"/>
              </w:rPr>
              <w:t xml:space="preserve"> </w:t>
            </w:r>
            <w:r>
              <w:rPr>
                <w:rFonts w:cs="Arial"/>
              </w:rPr>
              <w:t>before</w:t>
            </w:r>
            <w:r w:rsidRPr="000433E3">
              <w:rPr>
                <w:rFonts w:cs="Arial"/>
              </w:rPr>
              <w:t xml:space="preserve"> </w:t>
            </w:r>
            <w:r>
              <w:rPr>
                <w:rFonts w:cs="Arial"/>
              </w:rPr>
              <w:t>the</w:t>
            </w:r>
            <w:r w:rsidRPr="000433E3">
              <w:rPr>
                <w:rFonts w:cs="Arial"/>
              </w:rPr>
              <w:t xml:space="preserve"> </w:t>
            </w:r>
            <w:r>
              <w:rPr>
                <w:rFonts w:cs="Arial"/>
              </w:rPr>
              <w:t>EU</w:t>
            </w:r>
            <w:r w:rsidRPr="000433E3">
              <w:rPr>
                <w:rFonts w:cs="Arial"/>
              </w:rPr>
              <w:t xml:space="preserve"> </w:t>
            </w:r>
            <w:r>
              <w:rPr>
                <w:rFonts w:cs="Arial"/>
              </w:rPr>
              <w:t>has</w:t>
            </w:r>
            <w:r w:rsidRPr="000433E3">
              <w:rPr>
                <w:rFonts w:cs="Arial"/>
              </w:rPr>
              <w:t xml:space="preserve"> </w:t>
            </w:r>
            <w:r>
              <w:rPr>
                <w:rFonts w:cs="Arial"/>
              </w:rPr>
              <w:t>formall</w:t>
            </w:r>
            <w:r w:rsidRPr="000433E3">
              <w:rPr>
                <w:rFonts w:cs="Arial"/>
              </w:rPr>
              <w:t xml:space="preserve">y </w:t>
            </w:r>
            <w:r>
              <w:rPr>
                <w:rFonts w:cs="Arial"/>
              </w:rPr>
              <w:lastRenderedPageBreak/>
              <w:t>allocated</w:t>
            </w:r>
            <w:r w:rsidRPr="000433E3">
              <w:rPr>
                <w:rFonts w:cs="Arial"/>
              </w:rPr>
              <w:t xml:space="preserve"> </w:t>
            </w:r>
            <w:r>
              <w:rPr>
                <w:rFonts w:cs="Arial"/>
              </w:rPr>
              <w:t>funds</w:t>
            </w:r>
            <w:r w:rsidRPr="000433E3">
              <w:rPr>
                <w:rFonts w:cs="Arial"/>
              </w:rPr>
              <w:t xml:space="preserve"> </w:t>
            </w:r>
            <w:r>
              <w:rPr>
                <w:rFonts w:cs="Arial"/>
              </w:rPr>
              <w:t>for</w:t>
            </w:r>
            <w:r w:rsidRPr="000433E3">
              <w:rPr>
                <w:rFonts w:cs="Arial"/>
              </w:rPr>
              <w:t xml:space="preserve"> </w:t>
            </w:r>
            <w:r>
              <w:rPr>
                <w:rFonts w:cs="Arial"/>
              </w:rPr>
              <w:t>the</w:t>
            </w:r>
            <w:r w:rsidRPr="000433E3">
              <w:rPr>
                <w:rFonts w:cs="Arial"/>
              </w:rPr>
              <w:t xml:space="preserve"> </w:t>
            </w:r>
            <w:r>
              <w:rPr>
                <w:rFonts w:cs="Arial"/>
              </w:rPr>
              <w:t>relevant</w:t>
            </w:r>
            <w:r w:rsidRPr="000433E3">
              <w:rPr>
                <w:rFonts w:cs="Arial"/>
              </w:rPr>
              <w:t xml:space="preserve"> </w:t>
            </w:r>
            <w:r>
              <w:rPr>
                <w:rFonts w:cs="Arial"/>
              </w:rPr>
              <w:t>project (e.g. the Financing Decision</w:t>
            </w:r>
            <w:r w:rsidRPr="000433E3">
              <w:rPr>
                <w:rFonts w:cs="Arial"/>
              </w:rPr>
              <w:t xml:space="preserve"> </w:t>
            </w:r>
            <w:r>
              <w:rPr>
                <w:rFonts w:cs="Arial"/>
              </w:rPr>
              <w:t>has</w:t>
            </w:r>
            <w:r w:rsidRPr="000433E3">
              <w:rPr>
                <w:rFonts w:cs="Arial"/>
              </w:rPr>
              <w:t xml:space="preserve"> </w:t>
            </w:r>
            <w:r>
              <w:rPr>
                <w:rFonts w:cs="Arial"/>
              </w:rPr>
              <w:t>not</w:t>
            </w:r>
            <w:r w:rsidRPr="000433E3">
              <w:rPr>
                <w:rFonts w:cs="Arial"/>
              </w:rPr>
              <w:t xml:space="preserve"> </w:t>
            </w:r>
            <w:r>
              <w:rPr>
                <w:rFonts w:cs="Arial"/>
              </w:rPr>
              <w:t>been</w:t>
            </w:r>
            <w:r w:rsidRPr="000433E3">
              <w:rPr>
                <w:rFonts w:cs="Arial"/>
              </w:rPr>
              <w:t xml:space="preserve"> </w:t>
            </w:r>
            <w:r>
              <w:rPr>
                <w:rFonts w:cs="Arial"/>
              </w:rPr>
              <w:t>taken</w:t>
            </w:r>
            <w:r w:rsidRPr="000433E3">
              <w:rPr>
                <w:rFonts w:cs="Arial"/>
              </w:rPr>
              <w:t xml:space="preserve">, </w:t>
            </w:r>
            <w:r>
              <w:rPr>
                <w:rFonts w:cs="Arial"/>
              </w:rPr>
              <w:t>the</w:t>
            </w:r>
            <w:r w:rsidRPr="000433E3">
              <w:rPr>
                <w:rFonts w:cs="Arial"/>
              </w:rPr>
              <w:t xml:space="preserve"> </w:t>
            </w:r>
            <w:r>
              <w:rPr>
                <w:rFonts w:cs="Arial"/>
              </w:rPr>
              <w:t>Financing</w:t>
            </w:r>
            <w:r w:rsidRPr="000433E3">
              <w:rPr>
                <w:rFonts w:cs="Arial"/>
              </w:rPr>
              <w:t xml:space="preserve"> </w:t>
            </w:r>
            <w:r>
              <w:rPr>
                <w:rFonts w:cs="Arial"/>
              </w:rPr>
              <w:t>Agreement</w:t>
            </w:r>
            <w:r w:rsidRPr="000433E3">
              <w:rPr>
                <w:rFonts w:cs="Arial"/>
              </w:rPr>
              <w:t xml:space="preserve"> </w:t>
            </w:r>
            <w:r>
              <w:rPr>
                <w:rFonts w:cs="Arial"/>
              </w:rPr>
              <w:t>has</w:t>
            </w:r>
            <w:r w:rsidRPr="000433E3">
              <w:rPr>
                <w:rFonts w:cs="Arial"/>
              </w:rPr>
              <w:t xml:space="preserve"> </w:t>
            </w:r>
            <w:r>
              <w:rPr>
                <w:rFonts w:cs="Arial"/>
              </w:rPr>
              <w:t>not</w:t>
            </w:r>
            <w:r w:rsidRPr="000433E3">
              <w:rPr>
                <w:rFonts w:cs="Arial"/>
              </w:rPr>
              <w:t xml:space="preserve"> </w:t>
            </w:r>
            <w:r>
              <w:rPr>
                <w:rFonts w:cs="Arial"/>
              </w:rPr>
              <w:t>been</w:t>
            </w:r>
            <w:r w:rsidRPr="000433E3">
              <w:rPr>
                <w:rFonts w:cs="Arial"/>
              </w:rPr>
              <w:t xml:space="preserve"> </w:t>
            </w:r>
            <w:r>
              <w:rPr>
                <w:rFonts w:cs="Arial"/>
              </w:rPr>
              <w:t>concluded</w:t>
            </w:r>
            <w:r w:rsidRPr="000433E3">
              <w:rPr>
                <w:rFonts w:cs="Arial"/>
              </w:rPr>
              <w:t xml:space="preserve">) </w:t>
            </w:r>
            <w:r>
              <w:rPr>
                <w:rFonts w:cs="Arial"/>
              </w:rPr>
              <w:t>or</w:t>
            </w:r>
            <w:r w:rsidRPr="000433E3">
              <w:rPr>
                <w:rFonts w:cs="Arial"/>
              </w:rPr>
              <w:t xml:space="preserve"> </w:t>
            </w:r>
            <w:r>
              <w:rPr>
                <w:rFonts w:cs="Arial"/>
              </w:rPr>
              <w:t>has</w:t>
            </w:r>
            <w:r w:rsidRPr="000433E3">
              <w:rPr>
                <w:rFonts w:cs="Arial"/>
              </w:rPr>
              <w:t xml:space="preserve"> y</w:t>
            </w:r>
            <w:r>
              <w:rPr>
                <w:rFonts w:cs="Arial"/>
              </w:rPr>
              <w:t>et</w:t>
            </w:r>
            <w:r w:rsidRPr="000433E3">
              <w:rPr>
                <w:rFonts w:cs="Arial"/>
              </w:rPr>
              <w:t xml:space="preserve"> </w:t>
            </w:r>
            <w:r>
              <w:rPr>
                <w:rFonts w:cs="Arial"/>
              </w:rPr>
              <w:t>to</w:t>
            </w:r>
            <w:r w:rsidRPr="000433E3">
              <w:rPr>
                <w:rFonts w:cs="Arial"/>
              </w:rPr>
              <w:t xml:space="preserve"> </w:t>
            </w:r>
            <w:r>
              <w:rPr>
                <w:rFonts w:cs="Arial"/>
              </w:rPr>
              <w:t>issue</w:t>
            </w:r>
            <w:r w:rsidRPr="000433E3">
              <w:rPr>
                <w:rFonts w:cs="Arial"/>
              </w:rPr>
              <w:t xml:space="preserve"> </w:t>
            </w:r>
            <w:r>
              <w:rPr>
                <w:rFonts w:cs="Arial"/>
              </w:rPr>
              <w:t>a</w:t>
            </w:r>
            <w:r w:rsidRPr="000433E3">
              <w:rPr>
                <w:rFonts w:cs="Arial"/>
              </w:rPr>
              <w:t xml:space="preserve"> </w:t>
            </w:r>
            <w:r>
              <w:rPr>
                <w:rFonts w:cs="Arial"/>
              </w:rPr>
              <w:t>Commission</w:t>
            </w:r>
            <w:r w:rsidRPr="000433E3">
              <w:rPr>
                <w:rFonts w:cs="Arial"/>
              </w:rPr>
              <w:t xml:space="preserve"> </w:t>
            </w:r>
            <w:r>
              <w:rPr>
                <w:rFonts w:cs="Arial"/>
              </w:rPr>
              <w:t>Decision</w:t>
            </w:r>
            <w:r w:rsidRPr="000433E3">
              <w:rPr>
                <w:rFonts w:cs="Arial"/>
              </w:rPr>
              <w:t xml:space="preserve"> </w:t>
            </w:r>
            <w:r>
              <w:rPr>
                <w:rFonts w:cs="Arial"/>
              </w:rPr>
              <w:t>allo</w:t>
            </w:r>
            <w:r w:rsidRPr="000433E3">
              <w:rPr>
                <w:rFonts w:cs="Arial"/>
              </w:rPr>
              <w:t>w</w:t>
            </w:r>
            <w:r>
              <w:rPr>
                <w:rFonts w:cs="Arial"/>
              </w:rPr>
              <w:t>ing</w:t>
            </w:r>
            <w:r w:rsidRPr="000433E3">
              <w:rPr>
                <w:rFonts w:cs="Arial"/>
              </w:rPr>
              <w:t xml:space="preserve"> </w:t>
            </w:r>
            <w:r>
              <w:rPr>
                <w:rFonts w:cs="Arial"/>
              </w:rPr>
              <w:t>the implementation of an IPA component</w:t>
            </w:r>
            <w:r w:rsidRPr="000433E3">
              <w:rPr>
                <w:rFonts w:cs="Arial"/>
              </w:rPr>
              <w:t xml:space="preserve"> </w:t>
            </w:r>
            <w:r>
              <w:rPr>
                <w:rFonts w:cs="Arial"/>
              </w:rPr>
              <w:t>to</w:t>
            </w:r>
            <w:r w:rsidRPr="000433E3">
              <w:rPr>
                <w:rFonts w:cs="Arial"/>
              </w:rPr>
              <w:t xml:space="preserve"> </w:t>
            </w:r>
            <w:r>
              <w:rPr>
                <w:rFonts w:cs="Arial"/>
              </w:rPr>
              <w:t>proceed</w:t>
            </w:r>
            <w:r w:rsidRPr="000433E3">
              <w:rPr>
                <w:rFonts w:cs="Arial"/>
              </w:rPr>
              <w:t xml:space="preserve"> (</w:t>
            </w:r>
            <w:r>
              <w:rPr>
                <w:rFonts w:cs="Arial"/>
              </w:rPr>
              <w:t>e</w:t>
            </w:r>
            <w:r w:rsidRPr="000433E3">
              <w:rPr>
                <w:rFonts w:cs="Arial"/>
              </w:rPr>
              <w:t>.</w:t>
            </w:r>
            <w:r>
              <w:rPr>
                <w:rFonts w:cs="Arial"/>
              </w:rPr>
              <w:t>g</w:t>
            </w:r>
            <w:r w:rsidRPr="000433E3">
              <w:rPr>
                <w:rFonts w:cs="Arial"/>
              </w:rPr>
              <w:t xml:space="preserve">. </w:t>
            </w:r>
            <w:r>
              <w:rPr>
                <w:rFonts w:cs="Arial"/>
              </w:rPr>
              <w:t>Conferral</w:t>
            </w:r>
            <w:r w:rsidRPr="000433E3">
              <w:rPr>
                <w:rFonts w:cs="Arial"/>
              </w:rPr>
              <w:t xml:space="preserve"> </w:t>
            </w:r>
            <w:r>
              <w:rPr>
                <w:rFonts w:cs="Arial"/>
              </w:rPr>
              <w:t>of</w:t>
            </w:r>
            <w:r w:rsidRPr="000433E3">
              <w:rPr>
                <w:rFonts w:cs="Arial"/>
              </w:rPr>
              <w:t xml:space="preserve"> </w:t>
            </w:r>
            <w:r>
              <w:rPr>
                <w:rFonts w:cs="Arial"/>
              </w:rPr>
              <w:t>Management</w:t>
            </w:r>
            <w:r w:rsidRPr="000433E3">
              <w:rPr>
                <w:rFonts w:cs="Arial"/>
              </w:rPr>
              <w:t xml:space="preserve">). </w:t>
            </w:r>
            <w:r>
              <w:rPr>
                <w:rFonts w:cs="Arial"/>
              </w:rPr>
              <w:t>In</w:t>
            </w:r>
            <w:r w:rsidRPr="000433E3">
              <w:rPr>
                <w:rFonts w:cs="Arial"/>
              </w:rPr>
              <w:t xml:space="preserve"> </w:t>
            </w:r>
            <w:r>
              <w:rPr>
                <w:rFonts w:cs="Arial"/>
              </w:rPr>
              <w:t>such</w:t>
            </w:r>
            <w:r w:rsidRPr="000433E3">
              <w:rPr>
                <w:rFonts w:cs="Arial"/>
              </w:rPr>
              <w:t xml:space="preserve"> </w:t>
            </w:r>
            <w:r>
              <w:rPr>
                <w:rFonts w:cs="Arial"/>
              </w:rPr>
              <w:t>cases</w:t>
            </w:r>
            <w:r w:rsidRPr="000433E3">
              <w:rPr>
                <w:rFonts w:cs="Arial"/>
              </w:rPr>
              <w:t xml:space="preserve">, </w:t>
            </w:r>
            <w:r>
              <w:rPr>
                <w:rFonts w:cs="Arial"/>
              </w:rPr>
              <w:t>the</w:t>
            </w:r>
            <w:r w:rsidRPr="000433E3">
              <w:rPr>
                <w:rFonts w:cs="Arial"/>
              </w:rPr>
              <w:t xml:space="preserve"> </w:t>
            </w:r>
            <w:r>
              <w:rPr>
                <w:rFonts w:cs="Arial"/>
              </w:rPr>
              <w:t>Contracting</w:t>
            </w:r>
            <w:r w:rsidRPr="000433E3">
              <w:rPr>
                <w:rFonts w:cs="Arial"/>
              </w:rPr>
              <w:t xml:space="preserve"> </w:t>
            </w:r>
            <w:r>
              <w:rPr>
                <w:rFonts w:cs="Arial"/>
              </w:rPr>
              <w:t>Au</w:t>
            </w:r>
            <w:r w:rsidRPr="000433E3">
              <w:rPr>
                <w:rFonts w:cs="Arial"/>
              </w:rPr>
              <w:t>-</w:t>
            </w:r>
            <w:r>
              <w:rPr>
                <w:rFonts w:cs="Arial"/>
              </w:rPr>
              <w:t>thorit</w:t>
            </w:r>
            <w:r w:rsidRPr="000433E3">
              <w:rPr>
                <w:rFonts w:cs="Arial"/>
              </w:rPr>
              <w:t xml:space="preserve">y </w:t>
            </w:r>
            <w:r>
              <w:rPr>
                <w:rFonts w:cs="Arial"/>
              </w:rPr>
              <w:t>ma</w:t>
            </w:r>
            <w:r w:rsidRPr="000433E3">
              <w:rPr>
                <w:rFonts w:cs="Arial"/>
              </w:rPr>
              <w:t xml:space="preserve">y </w:t>
            </w:r>
            <w:r>
              <w:rPr>
                <w:rFonts w:cs="Arial"/>
              </w:rPr>
              <w:t>launch</w:t>
            </w:r>
            <w:r w:rsidRPr="000433E3">
              <w:rPr>
                <w:rFonts w:cs="Arial"/>
              </w:rPr>
              <w:t xml:space="preserve"> </w:t>
            </w:r>
            <w:r>
              <w:rPr>
                <w:rFonts w:cs="Arial"/>
              </w:rPr>
              <w:t>a</w:t>
            </w:r>
            <w:r w:rsidRPr="000433E3">
              <w:rPr>
                <w:rFonts w:cs="Arial"/>
              </w:rPr>
              <w:t xml:space="preserve"> </w:t>
            </w:r>
            <w:r>
              <w:rPr>
                <w:rFonts w:cs="Arial"/>
              </w:rPr>
              <w:t>procurement</w:t>
            </w:r>
            <w:r w:rsidRPr="000433E3">
              <w:rPr>
                <w:rFonts w:cs="Arial"/>
              </w:rPr>
              <w:t xml:space="preserve"> </w:t>
            </w:r>
            <w:r>
              <w:rPr>
                <w:rFonts w:cs="Arial"/>
              </w:rPr>
              <w:t>procedure</w:t>
            </w:r>
            <w:r w:rsidRPr="000433E3">
              <w:rPr>
                <w:rFonts w:cs="Arial"/>
              </w:rPr>
              <w:t xml:space="preserve"> w</w:t>
            </w:r>
            <w:r>
              <w:rPr>
                <w:rFonts w:cs="Arial"/>
              </w:rPr>
              <w:t>ith</w:t>
            </w:r>
            <w:r w:rsidRPr="000433E3">
              <w:rPr>
                <w:rFonts w:cs="Arial"/>
              </w:rPr>
              <w:t xml:space="preserve"> </w:t>
            </w:r>
            <w:r>
              <w:rPr>
                <w:rFonts w:cs="Arial"/>
              </w:rPr>
              <w:t>a</w:t>
            </w:r>
            <w:r w:rsidRPr="000433E3">
              <w:rPr>
                <w:rFonts w:cs="Arial"/>
              </w:rPr>
              <w:t xml:space="preserve"> </w:t>
            </w:r>
            <w:r>
              <w:rPr>
                <w:rFonts w:cs="Arial"/>
              </w:rPr>
              <w:t>suspension</w:t>
            </w:r>
            <w:r w:rsidRPr="000433E3">
              <w:rPr>
                <w:rFonts w:cs="Arial"/>
              </w:rPr>
              <w:t xml:space="preserve"> </w:t>
            </w:r>
            <w:r>
              <w:rPr>
                <w:rFonts w:cs="Arial"/>
              </w:rPr>
              <w:t>clause</w:t>
            </w:r>
            <w:r w:rsidRPr="000433E3">
              <w:rPr>
                <w:rFonts w:cs="Arial"/>
              </w:rPr>
              <w:t xml:space="preserve">. </w:t>
            </w:r>
            <w:r>
              <w:rPr>
                <w:rFonts w:cs="Arial"/>
              </w:rPr>
              <w:t>This</w:t>
            </w:r>
            <w:r w:rsidRPr="000433E3">
              <w:rPr>
                <w:rFonts w:cs="Arial"/>
              </w:rPr>
              <w:t xml:space="preserve"> </w:t>
            </w:r>
            <w:r>
              <w:rPr>
                <w:rFonts w:cs="Arial"/>
              </w:rPr>
              <w:t>makes</w:t>
            </w:r>
            <w:r w:rsidRPr="000433E3">
              <w:rPr>
                <w:rFonts w:cs="Arial"/>
              </w:rPr>
              <w:t xml:space="preserve"> </w:t>
            </w:r>
            <w:r>
              <w:rPr>
                <w:rFonts w:cs="Arial"/>
              </w:rPr>
              <w:t>clear</w:t>
            </w:r>
            <w:r w:rsidRPr="000433E3">
              <w:rPr>
                <w:rFonts w:cs="Arial"/>
              </w:rPr>
              <w:t xml:space="preserve"> </w:t>
            </w:r>
            <w:r>
              <w:rPr>
                <w:rFonts w:cs="Arial"/>
              </w:rPr>
              <w:t>to</w:t>
            </w:r>
            <w:r w:rsidRPr="000433E3">
              <w:rPr>
                <w:rFonts w:cs="Arial"/>
              </w:rPr>
              <w:t xml:space="preserve"> </w:t>
            </w:r>
            <w:r>
              <w:rPr>
                <w:rFonts w:cs="Arial"/>
              </w:rPr>
              <w:t>all</w:t>
            </w:r>
            <w:r w:rsidRPr="000433E3">
              <w:rPr>
                <w:rFonts w:cs="Arial"/>
              </w:rPr>
              <w:t xml:space="preserve"> </w:t>
            </w:r>
            <w:r>
              <w:rPr>
                <w:rFonts w:cs="Arial"/>
              </w:rPr>
              <w:t>potential</w:t>
            </w:r>
            <w:r w:rsidRPr="000433E3">
              <w:rPr>
                <w:rFonts w:cs="Arial"/>
              </w:rPr>
              <w:t xml:space="preserve"> </w:t>
            </w:r>
            <w:r>
              <w:rPr>
                <w:rFonts w:cs="Arial"/>
              </w:rPr>
              <w:t>bidders</w:t>
            </w:r>
            <w:r w:rsidRPr="000433E3">
              <w:rPr>
                <w:rFonts w:cs="Arial"/>
              </w:rPr>
              <w:t xml:space="preserve"> </w:t>
            </w:r>
            <w:r>
              <w:rPr>
                <w:rFonts w:cs="Arial"/>
              </w:rPr>
              <w:t>that</w:t>
            </w:r>
            <w:r w:rsidRPr="000433E3">
              <w:rPr>
                <w:rFonts w:cs="Arial"/>
              </w:rPr>
              <w:t xml:space="preserve"> </w:t>
            </w:r>
            <w:r>
              <w:rPr>
                <w:rFonts w:cs="Arial"/>
              </w:rPr>
              <w:t>a</w:t>
            </w:r>
            <w:r w:rsidRPr="000433E3">
              <w:rPr>
                <w:rFonts w:cs="Arial"/>
              </w:rPr>
              <w:t xml:space="preserve"> </w:t>
            </w:r>
            <w:r>
              <w:rPr>
                <w:rFonts w:cs="Arial"/>
              </w:rPr>
              <w:t>contract</w:t>
            </w:r>
            <w:r w:rsidRPr="000433E3">
              <w:rPr>
                <w:rFonts w:cs="Arial"/>
              </w:rPr>
              <w:t xml:space="preserve"> </w:t>
            </w:r>
            <w:r>
              <w:rPr>
                <w:rFonts w:cs="Arial"/>
              </w:rPr>
              <w:t>can</w:t>
            </w:r>
            <w:r w:rsidRPr="000433E3">
              <w:rPr>
                <w:rFonts w:cs="Arial"/>
              </w:rPr>
              <w:t xml:space="preserve"> </w:t>
            </w:r>
            <w:r>
              <w:rPr>
                <w:rFonts w:cs="Arial"/>
              </w:rPr>
              <w:t>onl</w:t>
            </w:r>
            <w:r w:rsidRPr="000433E3">
              <w:rPr>
                <w:rFonts w:cs="Arial"/>
              </w:rPr>
              <w:t xml:space="preserve">y </w:t>
            </w:r>
            <w:r>
              <w:rPr>
                <w:rFonts w:cs="Arial"/>
              </w:rPr>
              <w:t>be</w:t>
            </w:r>
            <w:r w:rsidRPr="000433E3">
              <w:rPr>
                <w:rFonts w:cs="Arial"/>
              </w:rPr>
              <w:t xml:space="preserve"> </w:t>
            </w:r>
            <w:r>
              <w:rPr>
                <w:rFonts w:cs="Arial"/>
              </w:rPr>
              <w:t>a</w:t>
            </w:r>
            <w:r w:rsidRPr="000433E3">
              <w:rPr>
                <w:rFonts w:cs="Arial"/>
              </w:rPr>
              <w:t>w</w:t>
            </w:r>
            <w:r>
              <w:rPr>
                <w:rFonts w:cs="Arial"/>
              </w:rPr>
              <w:t>arded</w:t>
            </w:r>
            <w:r w:rsidRPr="000433E3">
              <w:rPr>
                <w:rFonts w:cs="Arial"/>
              </w:rPr>
              <w:t xml:space="preserve"> </w:t>
            </w:r>
            <w:r>
              <w:rPr>
                <w:rFonts w:cs="Arial"/>
              </w:rPr>
              <w:t>after</w:t>
            </w:r>
            <w:r w:rsidRPr="000433E3">
              <w:rPr>
                <w:rFonts w:cs="Arial"/>
              </w:rPr>
              <w:t xml:space="preserve"> </w:t>
            </w:r>
            <w:r>
              <w:rPr>
                <w:rFonts w:cs="Arial"/>
              </w:rPr>
              <w:t>funds</w:t>
            </w:r>
            <w:r w:rsidRPr="000433E3">
              <w:rPr>
                <w:rFonts w:cs="Arial"/>
              </w:rPr>
              <w:t xml:space="preserve"> </w:t>
            </w:r>
            <w:r>
              <w:rPr>
                <w:rFonts w:cs="Arial"/>
              </w:rPr>
              <w:t>have</w:t>
            </w:r>
            <w:r w:rsidRPr="000433E3">
              <w:rPr>
                <w:rFonts w:cs="Arial"/>
              </w:rPr>
              <w:t xml:space="preserve"> </w:t>
            </w:r>
            <w:r>
              <w:rPr>
                <w:rFonts w:cs="Arial"/>
              </w:rPr>
              <w:t>been</w:t>
            </w:r>
            <w:r w:rsidRPr="000433E3">
              <w:rPr>
                <w:rFonts w:cs="Arial"/>
              </w:rPr>
              <w:t xml:space="preserve"> </w:t>
            </w:r>
            <w:r>
              <w:rPr>
                <w:rFonts w:cs="Arial"/>
              </w:rPr>
              <w:t>formall</w:t>
            </w:r>
            <w:r w:rsidRPr="000433E3">
              <w:rPr>
                <w:rFonts w:cs="Arial"/>
              </w:rPr>
              <w:t xml:space="preserve">y </w:t>
            </w:r>
            <w:r>
              <w:rPr>
                <w:rFonts w:cs="Arial"/>
              </w:rPr>
              <w:t>allocated</w:t>
            </w:r>
            <w:r w:rsidRPr="000433E3">
              <w:rPr>
                <w:rFonts w:cs="Arial"/>
              </w:rPr>
              <w:t xml:space="preserve"> </w:t>
            </w:r>
            <w:r>
              <w:rPr>
                <w:rFonts w:cs="Arial"/>
              </w:rPr>
              <w:t>or</w:t>
            </w:r>
            <w:r w:rsidRPr="000433E3">
              <w:rPr>
                <w:rFonts w:cs="Arial"/>
              </w:rPr>
              <w:t xml:space="preserve"> </w:t>
            </w:r>
            <w:r>
              <w:rPr>
                <w:rFonts w:cs="Arial"/>
              </w:rPr>
              <w:t>the</w:t>
            </w:r>
            <w:r w:rsidRPr="000433E3">
              <w:rPr>
                <w:rFonts w:cs="Arial"/>
              </w:rPr>
              <w:t xml:space="preserve"> </w:t>
            </w:r>
            <w:r>
              <w:rPr>
                <w:rFonts w:cs="Arial"/>
              </w:rPr>
              <w:t>Commission</w:t>
            </w:r>
            <w:r w:rsidRPr="000433E3">
              <w:rPr>
                <w:rFonts w:cs="Arial"/>
              </w:rPr>
              <w:t xml:space="preserve"> </w:t>
            </w:r>
            <w:r>
              <w:rPr>
                <w:rFonts w:cs="Arial"/>
              </w:rPr>
              <w:t>Decision</w:t>
            </w:r>
            <w:r w:rsidRPr="000433E3">
              <w:rPr>
                <w:rFonts w:cs="Arial"/>
              </w:rPr>
              <w:t xml:space="preserve"> </w:t>
            </w:r>
            <w:r>
              <w:rPr>
                <w:rFonts w:cs="Arial"/>
              </w:rPr>
              <w:t>issued</w:t>
            </w:r>
            <w:r w:rsidRPr="000433E3">
              <w:rPr>
                <w:rFonts w:cs="Arial"/>
              </w:rPr>
              <w:t>.</w:t>
            </w:r>
          </w:p>
        </w:tc>
        <w:tc>
          <w:tcPr>
            <w:tcW w:w="0" w:type="auto"/>
          </w:tcPr>
          <w:p w:rsidR="003A0C3C" w:rsidRDefault="003A0C3C" w:rsidP="002D5A9C">
            <w:pPr>
              <w:widowControl w:val="0"/>
              <w:autoSpaceDE w:val="0"/>
              <w:autoSpaceDN w:val="0"/>
              <w:adjustRightInd w:val="0"/>
              <w:contextualSpacing/>
              <w:rPr>
                <w:rFonts w:cs="Arial"/>
                <w:b/>
                <w:lang/>
              </w:rPr>
            </w:pPr>
            <w:r>
              <w:rPr>
                <w:rFonts w:cs="Arial"/>
                <w:b/>
                <w:lang/>
              </w:rPr>
              <w:lastRenderedPageBreak/>
              <w:t>Klauzula o suspenziji</w:t>
            </w:r>
          </w:p>
          <w:p w:rsidR="003A0C3C" w:rsidRPr="00176B78" w:rsidRDefault="003A0C3C" w:rsidP="00651383">
            <w:pPr>
              <w:widowControl w:val="0"/>
              <w:autoSpaceDE w:val="0"/>
              <w:autoSpaceDN w:val="0"/>
              <w:adjustRightInd w:val="0"/>
              <w:contextualSpacing/>
              <w:rPr>
                <w:rFonts w:cs="Arial"/>
                <w:b/>
              </w:rPr>
            </w:pPr>
            <w:r>
              <w:rPr>
                <w:rFonts w:cs="Arial"/>
                <w:lang/>
              </w:rPr>
              <w:t>U</w:t>
            </w:r>
            <w:r w:rsidRPr="001B7238">
              <w:rPr>
                <w:rFonts w:cs="Arial"/>
                <w:lang/>
              </w:rPr>
              <w:t xml:space="preserve"> </w:t>
            </w:r>
            <w:r>
              <w:rPr>
                <w:rFonts w:cs="Arial"/>
                <w:lang/>
              </w:rPr>
              <w:t>nekim</w:t>
            </w:r>
            <w:r w:rsidRPr="001B7238">
              <w:rPr>
                <w:rFonts w:cs="Arial"/>
                <w:lang/>
              </w:rPr>
              <w:t xml:space="preserve"> </w:t>
            </w:r>
            <w:r>
              <w:rPr>
                <w:rFonts w:cs="Arial"/>
                <w:lang/>
              </w:rPr>
              <w:t>slučajevima</w:t>
            </w:r>
            <w:r w:rsidRPr="001B7238">
              <w:rPr>
                <w:rFonts w:cs="Arial"/>
                <w:lang/>
              </w:rPr>
              <w:t xml:space="preserve"> (</w:t>
            </w:r>
            <w:r>
              <w:rPr>
                <w:rFonts w:cs="Arial"/>
                <w:lang/>
              </w:rPr>
              <w:t>npr</w:t>
            </w:r>
            <w:r w:rsidRPr="001B7238">
              <w:rPr>
                <w:rFonts w:cs="Arial"/>
                <w:lang/>
              </w:rPr>
              <w:t xml:space="preserve">. </w:t>
            </w:r>
            <w:r>
              <w:rPr>
                <w:rFonts w:cs="Arial"/>
                <w:lang/>
              </w:rPr>
              <w:t>zbog</w:t>
            </w:r>
            <w:r w:rsidRPr="001B7238">
              <w:rPr>
                <w:rFonts w:cs="Arial"/>
                <w:lang/>
              </w:rPr>
              <w:t xml:space="preserve"> </w:t>
            </w:r>
            <w:r>
              <w:rPr>
                <w:rFonts w:cs="Arial"/>
                <w:lang/>
              </w:rPr>
              <w:t>vremenskog</w:t>
            </w:r>
            <w:r w:rsidRPr="001B7238">
              <w:rPr>
                <w:rFonts w:cs="Arial"/>
                <w:lang/>
              </w:rPr>
              <w:t xml:space="preserve"> </w:t>
            </w:r>
            <w:r>
              <w:rPr>
                <w:rFonts w:cs="Arial"/>
                <w:lang/>
              </w:rPr>
              <w:t>ograničenja</w:t>
            </w:r>
            <w:r w:rsidRPr="001B7238">
              <w:rPr>
                <w:rFonts w:cs="Arial"/>
                <w:lang/>
              </w:rPr>
              <w:t xml:space="preserve">), </w:t>
            </w:r>
            <w:r>
              <w:rPr>
                <w:rFonts w:cs="Arial"/>
                <w:lang/>
              </w:rPr>
              <w:t>telo</w:t>
            </w:r>
            <w:r w:rsidRPr="001B7238">
              <w:rPr>
                <w:rFonts w:cs="Arial"/>
                <w:lang/>
              </w:rPr>
              <w:t xml:space="preserve"> </w:t>
            </w:r>
            <w:r>
              <w:rPr>
                <w:rFonts w:cs="Arial"/>
                <w:lang/>
              </w:rPr>
              <w:t>za</w:t>
            </w:r>
            <w:r w:rsidRPr="001B7238">
              <w:rPr>
                <w:rFonts w:cs="Arial"/>
                <w:lang/>
              </w:rPr>
              <w:t xml:space="preserve"> </w:t>
            </w:r>
            <w:r>
              <w:rPr>
                <w:rFonts w:cs="Arial"/>
                <w:lang/>
              </w:rPr>
              <w:t>ugovaranje</w:t>
            </w:r>
            <w:r w:rsidRPr="001B7238">
              <w:rPr>
                <w:rFonts w:cs="Arial"/>
                <w:lang/>
              </w:rPr>
              <w:t xml:space="preserve"> </w:t>
            </w:r>
            <w:r>
              <w:rPr>
                <w:rFonts w:cs="Arial"/>
                <w:lang/>
              </w:rPr>
              <w:t>može</w:t>
            </w:r>
            <w:r w:rsidRPr="001B7238">
              <w:rPr>
                <w:rFonts w:cs="Arial"/>
                <w:lang/>
              </w:rPr>
              <w:t xml:space="preserve"> </w:t>
            </w:r>
            <w:r>
              <w:rPr>
                <w:rFonts w:cs="Arial"/>
                <w:lang/>
              </w:rPr>
              <w:t>da</w:t>
            </w:r>
            <w:r w:rsidRPr="001B7238">
              <w:rPr>
                <w:rFonts w:cs="Arial"/>
                <w:lang/>
              </w:rPr>
              <w:t xml:space="preserve"> </w:t>
            </w:r>
            <w:r>
              <w:rPr>
                <w:rFonts w:cs="Arial"/>
                <w:lang/>
              </w:rPr>
              <w:t>odluči</w:t>
            </w:r>
            <w:r w:rsidRPr="001B7238">
              <w:rPr>
                <w:rFonts w:cs="Arial"/>
                <w:lang/>
              </w:rPr>
              <w:t xml:space="preserve"> </w:t>
            </w:r>
            <w:r>
              <w:rPr>
                <w:rFonts w:cs="Arial"/>
                <w:lang/>
              </w:rPr>
              <w:t>da</w:t>
            </w:r>
            <w:r w:rsidRPr="001B7238">
              <w:rPr>
                <w:rFonts w:cs="Arial"/>
                <w:lang/>
              </w:rPr>
              <w:t xml:space="preserve"> </w:t>
            </w:r>
            <w:r>
              <w:rPr>
                <w:rFonts w:cs="Arial"/>
                <w:lang/>
              </w:rPr>
              <w:t>započne</w:t>
            </w:r>
            <w:r w:rsidRPr="001B7238">
              <w:rPr>
                <w:rFonts w:cs="Arial"/>
                <w:lang/>
              </w:rPr>
              <w:t xml:space="preserve"> </w:t>
            </w:r>
            <w:r>
              <w:rPr>
                <w:rFonts w:cs="Arial"/>
                <w:lang/>
              </w:rPr>
              <w:t>nabavku</w:t>
            </w:r>
            <w:r w:rsidRPr="001B7238">
              <w:rPr>
                <w:rFonts w:cs="Arial"/>
                <w:lang/>
              </w:rPr>
              <w:t xml:space="preserve"> </w:t>
            </w:r>
            <w:r>
              <w:rPr>
                <w:rFonts w:cs="Arial"/>
                <w:lang/>
              </w:rPr>
              <w:t>usluga</w:t>
            </w:r>
            <w:r w:rsidRPr="001B7238">
              <w:rPr>
                <w:rFonts w:cs="Arial"/>
                <w:lang/>
              </w:rPr>
              <w:t xml:space="preserve">, </w:t>
            </w:r>
            <w:r>
              <w:rPr>
                <w:rFonts w:cs="Arial"/>
                <w:lang/>
              </w:rPr>
              <w:t>robe</w:t>
            </w:r>
            <w:r w:rsidRPr="001B7238">
              <w:rPr>
                <w:rFonts w:cs="Arial"/>
                <w:lang/>
              </w:rPr>
              <w:t xml:space="preserve"> </w:t>
            </w:r>
            <w:r>
              <w:rPr>
                <w:rFonts w:cs="Arial"/>
                <w:lang/>
              </w:rPr>
              <w:t>ili</w:t>
            </w:r>
            <w:r w:rsidRPr="001B7238">
              <w:rPr>
                <w:rFonts w:cs="Arial"/>
                <w:lang/>
              </w:rPr>
              <w:t xml:space="preserve"> </w:t>
            </w:r>
            <w:r>
              <w:rPr>
                <w:rFonts w:cs="Arial"/>
                <w:lang/>
              </w:rPr>
              <w:t>radova</w:t>
            </w:r>
            <w:r w:rsidRPr="001B7238">
              <w:rPr>
                <w:rFonts w:cs="Arial"/>
                <w:lang/>
              </w:rPr>
              <w:t xml:space="preserve"> </w:t>
            </w:r>
            <w:r>
              <w:rPr>
                <w:rFonts w:cs="Arial"/>
                <w:lang/>
              </w:rPr>
              <w:t>pre</w:t>
            </w:r>
            <w:r w:rsidRPr="001B7238">
              <w:rPr>
                <w:rFonts w:cs="Arial"/>
                <w:lang/>
              </w:rPr>
              <w:t xml:space="preserve"> </w:t>
            </w:r>
            <w:r>
              <w:rPr>
                <w:rFonts w:cs="Arial"/>
                <w:lang/>
              </w:rPr>
              <w:t>nego</w:t>
            </w:r>
            <w:r w:rsidRPr="001B7238">
              <w:rPr>
                <w:rFonts w:cs="Arial"/>
                <w:lang/>
              </w:rPr>
              <w:t xml:space="preserve"> š</w:t>
            </w:r>
            <w:r>
              <w:rPr>
                <w:rFonts w:cs="Arial"/>
                <w:lang/>
              </w:rPr>
              <w:t>to</w:t>
            </w:r>
            <w:r w:rsidRPr="001B7238">
              <w:rPr>
                <w:rFonts w:cs="Arial"/>
                <w:lang/>
              </w:rPr>
              <w:t xml:space="preserve"> </w:t>
            </w:r>
            <w:r>
              <w:rPr>
                <w:rFonts w:cs="Arial"/>
                <w:lang/>
              </w:rPr>
              <w:t>EU</w:t>
            </w:r>
            <w:r w:rsidRPr="001B7238">
              <w:rPr>
                <w:rFonts w:cs="Arial"/>
                <w:lang/>
              </w:rPr>
              <w:t xml:space="preserve"> </w:t>
            </w:r>
            <w:r>
              <w:rPr>
                <w:rFonts w:cs="Arial"/>
                <w:lang/>
              </w:rPr>
              <w:t>zvanično</w:t>
            </w:r>
            <w:r w:rsidRPr="001B7238">
              <w:rPr>
                <w:rFonts w:cs="Arial"/>
                <w:lang/>
              </w:rPr>
              <w:t xml:space="preserve"> </w:t>
            </w:r>
            <w:r>
              <w:rPr>
                <w:rFonts w:cs="Arial"/>
                <w:lang/>
              </w:rPr>
              <w:lastRenderedPageBreak/>
              <w:t>alocira</w:t>
            </w:r>
            <w:r w:rsidRPr="001B7238">
              <w:rPr>
                <w:rFonts w:cs="Arial"/>
                <w:lang/>
              </w:rPr>
              <w:t xml:space="preserve"> </w:t>
            </w:r>
            <w:r>
              <w:rPr>
                <w:rFonts w:cs="Arial"/>
                <w:lang/>
              </w:rPr>
              <w:t>sredstva</w:t>
            </w:r>
            <w:r w:rsidRPr="001B7238">
              <w:rPr>
                <w:rFonts w:cs="Arial"/>
                <w:lang/>
              </w:rPr>
              <w:t xml:space="preserve"> </w:t>
            </w:r>
            <w:r>
              <w:rPr>
                <w:rFonts w:cs="Arial"/>
                <w:lang/>
              </w:rPr>
              <w:t>za</w:t>
            </w:r>
            <w:r w:rsidRPr="001B7238">
              <w:rPr>
                <w:rFonts w:cs="Arial"/>
                <w:lang/>
              </w:rPr>
              <w:t xml:space="preserve"> </w:t>
            </w:r>
            <w:r>
              <w:rPr>
                <w:rFonts w:cs="Arial"/>
                <w:lang/>
              </w:rPr>
              <w:t>određeni</w:t>
            </w:r>
            <w:r w:rsidRPr="001B7238">
              <w:rPr>
                <w:rFonts w:cs="Arial"/>
                <w:lang/>
              </w:rPr>
              <w:t xml:space="preserve"> </w:t>
            </w:r>
            <w:r>
              <w:rPr>
                <w:rFonts w:cs="Arial"/>
                <w:lang/>
              </w:rPr>
              <w:t>projekat</w:t>
            </w:r>
            <w:r w:rsidRPr="001B7238">
              <w:rPr>
                <w:rFonts w:cs="Arial"/>
                <w:lang/>
              </w:rPr>
              <w:t xml:space="preserve"> (</w:t>
            </w:r>
            <w:r>
              <w:rPr>
                <w:rFonts w:cs="Arial"/>
                <w:lang/>
              </w:rPr>
              <w:t>npr</w:t>
            </w:r>
            <w:r w:rsidRPr="001B7238">
              <w:rPr>
                <w:rFonts w:cs="Arial"/>
                <w:lang/>
              </w:rPr>
              <w:t xml:space="preserve">. </w:t>
            </w:r>
            <w:r>
              <w:rPr>
                <w:rFonts w:cs="Arial"/>
                <w:lang/>
              </w:rPr>
              <w:t>nije</w:t>
            </w:r>
            <w:r w:rsidRPr="001B7238">
              <w:rPr>
                <w:rFonts w:cs="Arial"/>
                <w:lang/>
              </w:rPr>
              <w:t xml:space="preserve"> </w:t>
            </w:r>
            <w:r>
              <w:rPr>
                <w:rFonts w:cs="Arial"/>
                <w:lang/>
              </w:rPr>
              <w:t>doneta</w:t>
            </w:r>
            <w:r w:rsidRPr="001B7238">
              <w:rPr>
                <w:rFonts w:cs="Arial"/>
                <w:lang/>
              </w:rPr>
              <w:t xml:space="preserve"> </w:t>
            </w:r>
            <w:r>
              <w:rPr>
                <w:rFonts w:cs="Arial"/>
                <w:lang/>
              </w:rPr>
              <w:t>Odluka</w:t>
            </w:r>
            <w:r w:rsidRPr="001B7238">
              <w:rPr>
                <w:rFonts w:cs="Arial"/>
                <w:lang/>
              </w:rPr>
              <w:t xml:space="preserve"> </w:t>
            </w:r>
            <w:r>
              <w:rPr>
                <w:rFonts w:cs="Arial"/>
                <w:lang/>
              </w:rPr>
              <w:t>o</w:t>
            </w:r>
            <w:r w:rsidRPr="001B7238">
              <w:rPr>
                <w:rFonts w:cs="Arial"/>
                <w:lang/>
              </w:rPr>
              <w:t xml:space="preserve"> </w:t>
            </w:r>
            <w:r>
              <w:rPr>
                <w:rFonts w:cs="Arial"/>
                <w:lang/>
              </w:rPr>
              <w:t>finansiranju</w:t>
            </w:r>
            <w:r w:rsidRPr="001B7238">
              <w:rPr>
                <w:rFonts w:cs="Arial"/>
                <w:lang/>
              </w:rPr>
              <w:t xml:space="preserve">, </w:t>
            </w:r>
            <w:r>
              <w:rPr>
                <w:rFonts w:cs="Arial"/>
                <w:lang/>
              </w:rPr>
              <w:t>Finansijski</w:t>
            </w:r>
            <w:r w:rsidRPr="001B7238">
              <w:rPr>
                <w:rFonts w:cs="Arial"/>
                <w:lang/>
              </w:rPr>
              <w:t xml:space="preserve"> </w:t>
            </w:r>
            <w:r>
              <w:rPr>
                <w:rFonts w:cs="Arial"/>
                <w:lang/>
              </w:rPr>
              <w:t>sporazum</w:t>
            </w:r>
            <w:r w:rsidRPr="001B7238">
              <w:rPr>
                <w:rFonts w:cs="Arial"/>
                <w:lang/>
              </w:rPr>
              <w:t xml:space="preserve"> </w:t>
            </w:r>
            <w:r>
              <w:rPr>
                <w:rFonts w:cs="Arial"/>
                <w:lang/>
              </w:rPr>
              <w:t>nije</w:t>
            </w:r>
            <w:r w:rsidRPr="001B7238">
              <w:rPr>
                <w:rFonts w:cs="Arial"/>
                <w:lang/>
              </w:rPr>
              <w:t xml:space="preserve"> </w:t>
            </w:r>
            <w:r>
              <w:rPr>
                <w:rFonts w:cs="Arial"/>
                <w:lang/>
              </w:rPr>
              <w:t>sklopljen</w:t>
            </w:r>
            <w:r w:rsidRPr="001B7238">
              <w:rPr>
                <w:rFonts w:cs="Arial"/>
                <w:lang/>
              </w:rPr>
              <w:t xml:space="preserve">) </w:t>
            </w:r>
            <w:r>
              <w:rPr>
                <w:rFonts w:cs="Arial"/>
                <w:lang/>
              </w:rPr>
              <w:t>ili</w:t>
            </w:r>
            <w:r w:rsidRPr="001B7238">
              <w:rPr>
                <w:rFonts w:cs="Arial"/>
                <w:lang/>
              </w:rPr>
              <w:t xml:space="preserve"> </w:t>
            </w:r>
            <w:r>
              <w:rPr>
                <w:rFonts w:cs="Arial"/>
                <w:lang/>
              </w:rPr>
              <w:t>tek</w:t>
            </w:r>
            <w:r w:rsidRPr="001B7238">
              <w:rPr>
                <w:rFonts w:cs="Arial"/>
                <w:lang/>
              </w:rPr>
              <w:t xml:space="preserve"> </w:t>
            </w:r>
            <w:r>
              <w:rPr>
                <w:rFonts w:cs="Arial"/>
                <w:lang/>
              </w:rPr>
              <w:t>treba</w:t>
            </w:r>
            <w:r w:rsidRPr="001B7238">
              <w:rPr>
                <w:rFonts w:cs="Arial"/>
                <w:lang/>
              </w:rPr>
              <w:t xml:space="preserve"> </w:t>
            </w:r>
            <w:r>
              <w:rPr>
                <w:rFonts w:cs="Arial"/>
                <w:lang/>
              </w:rPr>
              <w:t>da</w:t>
            </w:r>
            <w:r w:rsidRPr="001B7238">
              <w:rPr>
                <w:rFonts w:cs="Arial"/>
                <w:lang/>
              </w:rPr>
              <w:t xml:space="preserve"> </w:t>
            </w:r>
            <w:r>
              <w:rPr>
                <w:rFonts w:cs="Arial"/>
                <w:lang/>
              </w:rPr>
              <w:t>donese</w:t>
            </w:r>
            <w:r w:rsidRPr="001B7238">
              <w:rPr>
                <w:rFonts w:cs="Arial"/>
                <w:lang/>
              </w:rPr>
              <w:t xml:space="preserve"> </w:t>
            </w:r>
            <w:r>
              <w:rPr>
                <w:rFonts w:cs="Arial"/>
                <w:lang/>
              </w:rPr>
              <w:t>Odluku</w:t>
            </w:r>
            <w:r w:rsidRPr="001B7238">
              <w:rPr>
                <w:rFonts w:cs="Arial"/>
                <w:lang/>
              </w:rPr>
              <w:t xml:space="preserve"> </w:t>
            </w:r>
            <w:r>
              <w:rPr>
                <w:rFonts w:cs="Arial"/>
                <w:lang/>
              </w:rPr>
              <w:t>Komisije</w:t>
            </w:r>
            <w:r w:rsidRPr="001B7238">
              <w:rPr>
                <w:rFonts w:cs="Arial"/>
                <w:lang/>
              </w:rPr>
              <w:t xml:space="preserve"> </w:t>
            </w:r>
            <w:r>
              <w:rPr>
                <w:rFonts w:cs="Arial"/>
                <w:lang/>
              </w:rPr>
              <w:t>kojom</w:t>
            </w:r>
            <w:r w:rsidRPr="001B7238">
              <w:rPr>
                <w:rFonts w:cs="Arial"/>
                <w:lang/>
              </w:rPr>
              <w:t xml:space="preserve"> </w:t>
            </w:r>
            <w:r>
              <w:rPr>
                <w:rFonts w:cs="Arial"/>
                <w:lang/>
              </w:rPr>
              <w:t>će</w:t>
            </w:r>
            <w:r w:rsidRPr="001B7238">
              <w:rPr>
                <w:rFonts w:cs="Arial"/>
                <w:lang/>
              </w:rPr>
              <w:t xml:space="preserve"> </w:t>
            </w:r>
            <w:r>
              <w:rPr>
                <w:rFonts w:cs="Arial"/>
                <w:lang/>
              </w:rPr>
              <w:t>odobriti</w:t>
            </w:r>
            <w:r w:rsidRPr="001B7238">
              <w:rPr>
                <w:rFonts w:cs="Arial"/>
                <w:lang/>
              </w:rPr>
              <w:t xml:space="preserve"> </w:t>
            </w:r>
            <w:r>
              <w:rPr>
                <w:rFonts w:cs="Arial"/>
                <w:lang/>
              </w:rPr>
              <w:t>nastavak</w:t>
            </w:r>
            <w:r w:rsidRPr="001B7238">
              <w:rPr>
                <w:rFonts w:cs="Arial"/>
                <w:lang/>
              </w:rPr>
              <w:t xml:space="preserve"> </w:t>
            </w:r>
            <w:r>
              <w:rPr>
                <w:rFonts w:cs="Arial"/>
                <w:lang/>
              </w:rPr>
              <w:t>sprovođenja</w:t>
            </w:r>
            <w:r w:rsidRPr="001B7238">
              <w:rPr>
                <w:rFonts w:cs="Arial"/>
                <w:lang/>
              </w:rPr>
              <w:t xml:space="preserve"> </w:t>
            </w:r>
            <w:r>
              <w:rPr>
                <w:rFonts w:cs="Arial"/>
                <w:lang/>
              </w:rPr>
              <w:t>IPA</w:t>
            </w:r>
            <w:r w:rsidRPr="001B7238">
              <w:rPr>
                <w:rFonts w:cs="Arial"/>
                <w:lang/>
              </w:rPr>
              <w:t xml:space="preserve"> </w:t>
            </w:r>
            <w:r>
              <w:rPr>
                <w:rFonts w:cs="Arial"/>
                <w:lang/>
              </w:rPr>
              <w:t>komponente</w:t>
            </w:r>
            <w:r w:rsidRPr="001B7238">
              <w:rPr>
                <w:rFonts w:cs="Arial"/>
                <w:lang/>
              </w:rPr>
              <w:t xml:space="preserve"> (</w:t>
            </w:r>
            <w:r>
              <w:rPr>
                <w:rFonts w:cs="Arial"/>
                <w:lang/>
              </w:rPr>
              <w:t>npr</w:t>
            </w:r>
            <w:r w:rsidRPr="001B7238">
              <w:rPr>
                <w:rFonts w:cs="Arial"/>
                <w:lang/>
              </w:rPr>
              <w:t xml:space="preserve">. </w:t>
            </w:r>
            <w:r>
              <w:rPr>
                <w:rFonts w:cs="Arial"/>
                <w:lang/>
              </w:rPr>
              <w:t>Prenos</w:t>
            </w:r>
            <w:r w:rsidRPr="001B7238">
              <w:rPr>
                <w:rFonts w:cs="Arial"/>
                <w:lang/>
              </w:rPr>
              <w:t xml:space="preserve"> </w:t>
            </w:r>
            <w:r>
              <w:rPr>
                <w:rFonts w:cs="Arial"/>
                <w:lang/>
              </w:rPr>
              <w:t>ovla</w:t>
            </w:r>
            <w:r w:rsidRPr="001B7238">
              <w:rPr>
                <w:rFonts w:cs="Arial"/>
                <w:lang/>
              </w:rPr>
              <w:t>š</w:t>
            </w:r>
            <w:r>
              <w:rPr>
                <w:rFonts w:cs="Arial"/>
                <w:lang/>
              </w:rPr>
              <w:t>ćenja</w:t>
            </w:r>
            <w:r w:rsidRPr="001B7238">
              <w:rPr>
                <w:rFonts w:cs="Arial"/>
                <w:lang/>
              </w:rPr>
              <w:t xml:space="preserve"> </w:t>
            </w:r>
            <w:r>
              <w:rPr>
                <w:rFonts w:cs="Arial"/>
                <w:lang/>
              </w:rPr>
              <w:t>za</w:t>
            </w:r>
            <w:r w:rsidRPr="001B7238">
              <w:rPr>
                <w:rFonts w:cs="Arial"/>
                <w:lang/>
              </w:rPr>
              <w:t xml:space="preserve"> </w:t>
            </w:r>
            <w:r>
              <w:rPr>
                <w:rFonts w:cs="Arial"/>
                <w:lang/>
              </w:rPr>
              <w:t>upravljanje</w:t>
            </w:r>
            <w:r w:rsidRPr="001B7238">
              <w:rPr>
                <w:rFonts w:cs="Arial"/>
                <w:lang/>
              </w:rPr>
              <w:t xml:space="preserve">). </w:t>
            </w:r>
            <w:r>
              <w:rPr>
                <w:rFonts w:cs="Arial"/>
                <w:lang/>
              </w:rPr>
              <w:t>U</w:t>
            </w:r>
            <w:r w:rsidRPr="001B7238">
              <w:rPr>
                <w:rFonts w:cs="Arial"/>
                <w:lang/>
              </w:rPr>
              <w:t xml:space="preserve"> </w:t>
            </w:r>
            <w:r>
              <w:rPr>
                <w:rFonts w:cs="Arial"/>
                <w:lang/>
              </w:rPr>
              <w:t>takvim</w:t>
            </w:r>
            <w:r w:rsidRPr="001B7238">
              <w:rPr>
                <w:rFonts w:cs="Arial"/>
                <w:lang/>
              </w:rPr>
              <w:t xml:space="preserve"> </w:t>
            </w:r>
            <w:r>
              <w:rPr>
                <w:rFonts w:cs="Arial"/>
                <w:lang/>
              </w:rPr>
              <w:t>slučajevima</w:t>
            </w:r>
            <w:r w:rsidRPr="001B7238">
              <w:rPr>
                <w:rFonts w:cs="Arial"/>
                <w:lang/>
              </w:rPr>
              <w:t xml:space="preserve">, </w:t>
            </w:r>
            <w:r>
              <w:rPr>
                <w:rFonts w:cs="Arial"/>
                <w:lang/>
              </w:rPr>
              <w:t>telo</w:t>
            </w:r>
            <w:r w:rsidRPr="001B7238">
              <w:rPr>
                <w:rFonts w:cs="Arial"/>
                <w:lang/>
              </w:rPr>
              <w:t xml:space="preserve"> </w:t>
            </w:r>
            <w:r>
              <w:rPr>
                <w:rFonts w:cs="Arial"/>
                <w:lang/>
              </w:rPr>
              <w:t>za</w:t>
            </w:r>
            <w:r w:rsidRPr="001B7238">
              <w:rPr>
                <w:rFonts w:cs="Arial"/>
                <w:lang/>
              </w:rPr>
              <w:t xml:space="preserve"> </w:t>
            </w:r>
            <w:r>
              <w:rPr>
                <w:rFonts w:cs="Arial"/>
                <w:lang/>
              </w:rPr>
              <w:t>ugovaranje</w:t>
            </w:r>
            <w:r w:rsidRPr="001B7238">
              <w:rPr>
                <w:rFonts w:cs="Arial"/>
                <w:lang/>
              </w:rPr>
              <w:t xml:space="preserve"> </w:t>
            </w:r>
            <w:r>
              <w:rPr>
                <w:rFonts w:cs="Arial"/>
                <w:lang/>
              </w:rPr>
              <w:t>može</w:t>
            </w:r>
            <w:r w:rsidRPr="001B7238">
              <w:rPr>
                <w:rFonts w:cs="Arial"/>
                <w:lang/>
              </w:rPr>
              <w:t xml:space="preserve"> </w:t>
            </w:r>
            <w:r>
              <w:rPr>
                <w:rFonts w:cs="Arial"/>
                <w:lang/>
              </w:rPr>
              <w:t>da</w:t>
            </w:r>
            <w:r w:rsidRPr="001B7238">
              <w:rPr>
                <w:rFonts w:cs="Arial"/>
                <w:lang/>
              </w:rPr>
              <w:t xml:space="preserve"> </w:t>
            </w:r>
            <w:r>
              <w:rPr>
                <w:rFonts w:cs="Arial"/>
                <w:lang/>
              </w:rPr>
              <w:t>započne</w:t>
            </w:r>
            <w:r w:rsidRPr="001B7238">
              <w:rPr>
                <w:rFonts w:cs="Arial"/>
                <w:lang/>
              </w:rPr>
              <w:t xml:space="preserve"> </w:t>
            </w:r>
            <w:r>
              <w:rPr>
                <w:rFonts w:cs="Arial"/>
                <w:lang/>
              </w:rPr>
              <w:t>proceduru</w:t>
            </w:r>
            <w:r w:rsidRPr="001B7238">
              <w:rPr>
                <w:rFonts w:cs="Arial"/>
                <w:lang/>
              </w:rPr>
              <w:t xml:space="preserve"> </w:t>
            </w:r>
            <w:r>
              <w:rPr>
                <w:rFonts w:cs="Arial"/>
                <w:lang/>
              </w:rPr>
              <w:t>nabavke</w:t>
            </w:r>
            <w:r w:rsidRPr="001B7238">
              <w:rPr>
                <w:rFonts w:cs="Arial"/>
                <w:lang/>
              </w:rPr>
              <w:t xml:space="preserve"> </w:t>
            </w:r>
            <w:r>
              <w:rPr>
                <w:rFonts w:cs="Arial"/>
                <w:lang/>
              </w:rPr>
              <w:t>sa</w:t>
            </w:r>
            <w:r w:rsidRPr="001B7238">
              <w:rPr>
                <w:rFonts w:cs="Arial"/>
                <w:lang/>
              </w:rPr>
              <w:t xml:space="preserve"> </w:t>
            </w:r>
            <w:r>
              <w:rPr>
                <w:rFonts w:cs="Arial"/>
                <w:lang/>
              </w:rPr>
              <w:t>klauzulom</w:t>
            </w:r>
            <w:r w:rsidRPr="001B7238">
              <w:rPr>
                <w:rFonts w:cs="Arial"/>
                <w:lang/>
              </w:rPr>
              <w:t xml:space="preserve"> </w:t>
            </w:r>
            <w:r>
              <w:rPr>
                <w:rFonts w:cs="Arial"/>
                <w:lang/>
              </w:rPr>
              <w:t>o</w:t>
            </w:r>
            <w:r w:rsidRPr="001B7238">
              <w:rPr>
                <w:rFonts w:cs="Arial"/>
                <w:lang/>
              </w:rPr>
              <w:t xml:space="preserve"> </w:t>
            </w:r>
            <w:r>
              <w:rPr>
                <w:rFonts w:cs="Arial"/>
                <w:lang/>
              </w:rPr>
              <w:t>suspenziji</w:t>
            </w:r>
            <w:r w:rsidRPr="001B7238">
              <w:rPr>
                <w:rFonts w:cs="Arial"/>
                <w:lang/>
              </w:rPr>
              <w:t xml:space="preserve">. </w:t>
            </w:r>
            <w:r>
              <w:rPr>
                <w:rFonts w:cs="Arial"/>
                <w:lang/>
              </w:rPr>
              <w:t>Time</w:t>
            </w:r>
            <w:r w:rsidRPr="001B7238">
              <w:rPr>
                <w:rFonts w:cs="Arial"/>
                <w:lang/>
              </w:rPr>
              <w:t xml:space="preserve"> </w:t>
            </w:r>
            <w:r>
              <w:rPr>
                <w:rFonts w:cs="Arial"/>
                <w:lang/>
              </w:rPr>
              <w:t>daje</w:t>
            </w:r>
            <w:r w:rsidRPr="001B7238">
              <w:rPr>
                <w:rFonts w:cs="Arial"/>
                <w:lang/>
              </w:rPr>
              <w:t xml:space="preserve"> </w:t>
            </w:r>
            <w:r>
              <w:rPr>
                <w:rFonts w:cs="Arial"/>
                <w:lang/>
              </w:rPr>
              <w:t>do</w:t>
            </w:r>
            <w:r w:rsidRPr="001B7238">
              <w:rPr>
                <w:rFonts w:cs="Arial"/>
                <w:lang/>
              </w:rPr>
              <w:t xml:space="preserve"> </w:t>
            </w:r>
            <w:r>
              <w:rPr>
                <w:rFonts w:cs="Arial"/>
                <w:lang/>
              </w:rPr>
              <w:t>znanja</w:t>
            </w:r>
            <w:r w:rsidRPr="001B7238">
              <w:rPr>
                <w:rFonts w:cs="Arial"/>
                <w:lang/>
              </w:rPr>
              <w:t xml:space="preserve"> </w:t>
            </w:r>
            <w:r>
              <w:rPr>
                <w:rFonts w:cs="Arial"/>
                <w:lang/>
              </w:rPr>
              <w:t>svim</w:t>
            </w:r>
            <w:r w:rsidRPr="001B7238">
              <w:rPr>
                <w:rFonts w:cs="Arial"/>
                <w:lang/>
              </w:rPr>
              <w:t xml:space="preserve"> </w:t>
            </w:r>
            <w:r>
              <w:rPr>
                <w:rFonts w:cs="Arial"/>
                <w:lang/>
              </w:rPr>
              <w:t>potencijalnim</w:t>
            </w:r>
            <w:r w:rsidRPr="001B7238">
              <w:rPr>
                <w:rFonts w:cs="Arial"/>
                <w:lang/>
              </w:rPr>
              <w:t xml:space="preserve"> </w:t>
            </w:r>
            <w:r>
              <w:rPr>
                <w:rFonts w:cs="Arial"/>
                <w:lang/>
              </w:rPr>
              <w:t>ponuđačima</w:t>
            </w:r>
            <w:r w:rsidRPr="001B7238">
              <w:rPr>
                <w:rFonts w:cs="Arial"/>
                <w:lang/>
              </w:rPr>
              <w:t xml:space="preserve"> </w:t>
            </w:r>
            <w:r>
              <w:rPr>
                <w:rFonts w:cs="Arial"/>
                <w:lang/>
              </w:rPr>
              <w:t>da</w:t>
            </w:r>
            <w:r w:rsidRPr="001B7238">
              <w:rPr>
                <w:rFonts w:cs="Arial"/>
                <w:lang/>
              </w:rPr>
              <w:t xml:space="preserve"> </w:t>
            </w:r>
            <w:r>
              <w:rPr>
                <w:rFonts w:cs="Arial"/>
                <w:lang/>
              </w:rPr>
              <w:t>se</w:t>
            </w:r>
            <w:r w:rsidRPr="001B7238">
              <w:rPr>
                <w:rFonts w:cs="Arial"/>
                <w:lang/>
              </w:rPr>
              <w:t xml:space="preserve"> </w:t>
            </w:r>
            <w:r>
              <w:rPr>
                <w:rFonts w:cs="Arial"/>
                <w:lang/>
              </w:rPr>
              <w:t>ugovor</w:t>
            </w:r>
            <w:r w:rsidRPr="001B7238">
              <w:rPr>
                <w:rFonts w:cs="Arial"/>
                <w:lang/>
              </w:rPr>
              <w:t xml:space="preserve"> </w:t>
            </w:r>
            <w:r>
              <w:rPr>
                <w:rFonts w:cs="Arial"/>
                <w:lang/>
              </w:rPr>
              <w:t>može</w:t>
            </w:r>
            <w:r w:rsidRPr="001B7238">
              <w:rPr>
                <w:rFonts w:cs="Arial"/>
                <w:lang/>
              </w:rPr>
              <w:t xml:space="preserve"> </w:t>
            </w:r>
            <w:r>
              <w:rPr>
                <w:rFonts w:cs="Arial"/>
                <w:lang/>
              </w:rPr>
              <w:t>dodeliti</w:t>
            </w:r>
            <w:r w:rsidRPr="001B7238">
              <w:rPr>
                <w:rFonts w:cs="Arial"/>
                <w:lang/>
              </w:rPr>
              <w:t xml:space="preserve"> </w:t>
            </w:r>
            <w:r>
              <w:rPr>
                <w:rFonts w:cs="Arial"/>
                <w:lang/>
              </w:rPr>
              <w:t>nakon</w:t>
            </w:r>
            <w:r w:rsidRPr="001B7238">
              <w:rPr>
                <w:rFonts w:cs="Arial"/>
                <w:lang/>
              </w:rPr>
              <w:t xml:space="preserve"> š</w:t>
            </w:r>
            <w:r>
              <w:rPr>
                <w:rFonts w:cs="Arial"/>
                <w:lang/>
              </w:rPr>
              <w:t>to</w:t>
            </w:r>
            <w:r w:rsidRPr="001B7238">
              <w:rPr>
                <w:rFonts w:cs="Arial"/>
                <w:lang/>
              </w:rPr>
              <w:t xml:space="preserve"> </w:t>
            </w:r>
            <w:r>
              <w:rPr>
                <w:rFonts w:cs="Arial"/>
                <w:lang/>
              </w:rPr>
              <w:t>su</w:t>
            </w:r>
            <w:r w:rsidRPr="001B7238">
              <w:rPr>
                <w:rFonts w:cs="Arial"/>
                <w:lang/>
              </w:rPr>
              <w:t xml:space="preserve"> </w:t>
            </w:r>
            <w:r>
              <w:rPr>
                <w:rFonts w:cs="Arial"/>
                <w:lang/>
              </w:rPr>
              <w:t>sredstva</w:t>
            </w:r>
            <w:r w:rsidRPr="001B7238">
              <w:rPr>
                <w:rFonts w:cs="Arial"/>
                <w:lang/>
              </w:rPr>
              <w:t xml:space="preserve"> </w:t>
            </w:r>
            <w:r>
              <w:rPr>
                <w:rFonts w:cs="Arial"/>
                <w:lang/>
              </w:rPr>
              <w:t>zvanično</w:t>
            </w:r>
            <w:r w:rsidRPr="001B7238">
              <w:rPr>
                <w:rFonts w:cs="Arial"/>
                <w:lang/>
              </w:rPr>
              <w:t xml:space="preserve"> </w:t>
            </w:r>
            <w:r>
              <w:rPr>
                <w:rFonts w:cs="Arial"/>
                <w:lang/>
              </w:rPr>
              <w:t>alocirana</w:t>
            </w:r>
            <w:r w:rsidRPr="001B7238">
              <w:rPr>
                <w:rFonts w:cs="Arial"/>
                <w:lang/>
              </w:rPr>
              <w:t xml:space="preserve"> </w:t>
            </w:r>
            <w:r>
              <w:rPr>
                <w:rFonts w:cs="Arial"/>
                <w:lang/>
              </w:rPr>
              <w:t>ili</w:t>
            </w:r>
            <w:r w:rsidRPr="001B7238">
              <w:rPr>
                <w:rFonts w:cs="Arial"/>
                <w:lang/>
              </w:rPr>
              <w:t xml:space="preserve"> </w:t>
            </w:r>
            <w:r>
              <w:rPr>
                <w:rFonts w:cs="Arial"/>
                <w:lang/>
              </w:rPr>
              <w:t>nakon</w:t>
            </w:r>
            <w:r w:rsidRPr="001B7238">
              <w:rPr>
                <w:rFonts w:cs="Arial"/>
                <w:lang/>
              </w:rPr>
              <w:t xml:space="preserve"> š</w:t>
            </w:r>
            <w:r>
              <w:rPr>
                <w:rFonts w:cs="Arial"/>
                <w:lang/>
              </w:rPr>
              <w:t>to</w:t>
            </w:r>
            <w:r w:rsidRPr="001B7238">
              <w:rPr>
                <w:rFonts w:cs="Arial"/>
                <w:lang/>
              </w:rPr>
              <w:t xml:space="preserve"> </w:t>
            </w:r>
            <w:r>
              <w:rPr>
                <w:rFonts w:cs="Arial"/>
                <w:lang/>
              </w:rPr>
              <w:t>je</w:t>
            </w:r>
            <w:r w:rsidRPr="001B7238">
              <w:rPr>
                <w:rFonts w:cs="Arial"/>
                <w:lang/>
              </w:rPr>
              <w:t xml:space="preserve"> </w:t>
            </w:r>
            <w:r>
              <w:rPr>
                <w:rFonts w:cs="Arial"/>
                <w:lang/>
              </w:rPr>
              <w:t>doneta</w:t>
            </w:r>
            <w:r w:rsidRPr="001B7238">
              <w:rPr>
                <w:rFonts w:cs="Arial"/>
                <w:lang/>
              </w:rPr>
              <w:t xml:space="preserve"> </w:t>
            </w:r>
            <w:r>
              <w:rPr>
                <w:rFonts w:cs="Arial"/>
                <w:lang/>
              </w:rPr>
              <w:t>Odluka</w:t>
            </w:r>
            <w:r w:rsidRPr="001B7238">
              <w:rPr>
                <w:rFonts w:cs="Arial"/>
                <w:lang/>
              </w:rPr>
              <w:t xml:space="preserve"> </w:t>
            </w:r>
            <w:r>
              <w:rPr>
                <w:rFonts w:cs="Arial"/>
                <w:lang/>
              </w:rPr>
              <w:t>Komisije</w:t>
            </w:r>
            <w:r w:rsidRPr="001B7238">
              <w:rPr>
                <w:rFonts w:cs="Arial"/>
                <w:lang/>
              </w:rPr>
              <w:t>.</w:t>
            </w: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Arial"/>
                <w:b/>
              </w:rPr>
              <w:lastRenderedPageBreak/>
              <w:t>Sustainabilit</w:t>
            </w:r>
            <w:r w:rsidRPr="00176B78">
              <w:rPr>
                <w:rFonts w:cs="Arial"/>
                <w:b/>
              </w:rPr>
              <w:t>y</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ke</w:t>
            </w:r>
            <w:r w:rsidRPr="00A163FB">
              <w:rPr>
                <w:rFonts w:cs="Gabriola"/>
              </w:rPr>
              <w:t xml:space="preserve">y </w:t>
            </w:r>
            <w:r>
              <w:rPr>
                <w:rFonts w:cs="Gabriola"/>
              </w:rPr>
              <w:t>re</w:t>
            </w:r>
            <w:r w:rsidRPr="00A163FB">
              <w:rPr>
                <w:rFonts w:cs="Gabriola"/>
              </w:rPr>
              <w:t>q</w:t>
            </w:r>
            <w:r>
              <w:rPr>
                <w:rFonts w:cs="Gabriola"/>
              </w:rPr>
              <w:t>uirement</w:t>
            </w:r>
            <w:r w:rsidRPr="00A163FB">
              <w:rPr>
                <w:rFonts w:cs="Gabriola"/>
              </w:rPr>
              <w:t xml:space="preserve"> </w:t>
            </w:r>
            <w:r>
              <w:rPr>
                <w:rFonts w:cs="Gabriola"/>
              </w:rPr>
              <w:t>for</w:t>
            </w:r>
            <w:r w:rsidRPr="00A163FB">
              <w:rPr>
                <w:rFonts w:cs="Gabriola"/>
              </w:rPr>
              <w:t xml:space="preserve"> </w:t>
            </w:r>
            <w:r>
              <w:rPr>
                <w:rFonts w:cs="Gabriola"/>
              </w:rPr>
              <w:t>a</w:t>
            </w:r>
            <w:r w:rsidRPr="00A163FB">
              <w:rPr>
                <w:rFonts w:cs="Gabriola"/>
              </w:rPr>
              <w:t xml:space="preserve"> </w:t>
            </w:r>
            <w:r>
              <w:rPr>
                <w:rFonts w:cs="Gabriola"/>
              </w:rPr>
              <w:t>successful</w:t>
            </w:r>
            <w:r w:rsidRPr="00A163FB">
              <w:rPr>
                <w:rFonts w:cs="Gabriola"/>
              </w:rPr>
              <w:t xml:space="preserve"> </w:t>
            </w:r>
            <w:r>
              <w:rPr>
                <w:rFonts w:cs="Gabriola"/>
              </w:rPr>
              <w:t>project</w:t>
            </w:r>
            <w:r w:rsidRPr="00A163FB">
              <w:rPr>
                <w:rFonts w:cs="Gabriola"/>
              </w:rPr>
              <w:t xml:space="preserve">. </w:t>
            </w:r>
            <w:r>
              <w:rPr>
                <w:rFonts w:cs="Gabriola"/>
              </w:rPr>
              <w:t>Sustainabilit</w:t>
            </w:r>
            <w:r w:rsidRPr="00A163FB">
              <w:rPr>
                <w:rFonts w:cs="Gabriola"/>
              </w:rPr>
              <w:t xml:space="preserve">y </w:t>
            </w:r>
            <w:r>
              <w:rPr>
                <w:rFonts w:cs="Gabriola"/>
              </w:rPr>
              <w:t>is</w:t>
            </w:r>
            <w:r w:rsidRPr="00A163FB">
              <w:rPr>
                <w:rFonts w:cs="Gabriola"/>
              </w:rPr>
              <w:t xml:space="preserve"> </w:t>
            </w:r>
            <w:r>
              <w:rPr>
                <w:rFonts w:cs="Gabriola"/>
              </w:rPr>
              <w:t>the</w:t>
            </w:r>
            <w:r w:rsidRPr="00A163FB">
              <w:rPr>
                <w:rFonts w:cs="Gabriola"/>
              </w:rPr>
              <w:t xml:space="preserve"> </w:t>
            </w:r>
            <w:r>
              <w:rPr>
                <w:rFonts w:cs="Gabriola"/>
              </w:rPr>
              <w:t>abilit</w:t>
            </w:r>
            <w:r w:rsidRPr="00A163FB">
              <w:rPr>
                <w:rFonts w:cs="Gabriola"/>
              </w:rPr>
              <w:t xml:space="preserve">y </w:t>
            </w:r>
            <w:r>
              <w:rPr>
                <w:rFonts w:cs="Gabriola"/>
              </w:rPr>
              <w:t>to</w:t>
            </w:r>
          </w:p>
          <w:p w:rsidR="003A0C3C" w:rsidRPr="00A163FB" w:rsidRDefault="003A0C3C" w:rsidP="002D5A9C">
            <w:pPr>
              <w:widowControl w:val="0"/>
              <w:autoSpaceDE w:val="0"/>
              <w:autoSpaceDN w:val="0"/>
              <w:adjustRightInd w:val="0"/>
              <w:contextualSpacing/>
            </w:pPr>
            <w:r>
              <w:rPr>
                <w:rFonts w:cs="Gabriola"/>
              </w:rPr>
              <w:t>generate</w:t>
            </w:r>
            <w:r w:rsidRPr="00A163FB">
              <w:rPr>
                <w:rFonts w:cs="Gabriola"/>
              </w:rPr>
              <w:t xml:space="preserve"> </w:t>
            </w:r>
            <w:r>
              <w:rPr>
                <w:rFonts w:cs="Gabriola"/>
              </w:rPr>
              <w:t>results</w:t>
            </w:r>
            <w:r w:rsidRPr="00A163FB">
              <w:rPr>
                <w:rFonts w:cs="Gabriola"/>
              </w:rPr>
              <w:t xml:space="preserve"> </w:t>
            </w:r>
            <w:r>
              <w:rPr>
                <w:rFonts w:cs="Gabriola"/>
              </w:rPr>
              <w:t>after</w:t>
            </w:r>
            <w:r w:rsidRPr="00A163FB">
              <w:rPr>
                <w:rFonts w:cs="Gabriola"/>
              </w:rPr>
              <w:t xml:space="preserve"> </w:t>
            </w:r>
            <w:r>
              <w:rPr>
                <w:rFonts w:cs="Gabriola"/>
              </w:rPr>
              <w:t>the</w:t>
            </w:r>
            <w:r w:rsidRPr="00A163FB">
              <w:rPr>
                <w:rFonts w:cs="Gabriola"/>
              </w:rPr>
              <w:t xml:space="preserve"> </w:t>
            </w:r>
            <w:r>
              <w:rPr>
                <w:rFonts w:cs="Gabriola"/>
              </w:rPr>
              <w:t>e</w:t>
            </w:r>
            <w:r w:rsidRPr="00A163FB">
              <w:rPr>
                <w:rFonts w:cs="Gabriola"/>
              </w:rPr>
              <w:t>x</w:t>
            </w:r>
            <w:r>
              <w:rPr>
                <w:rFonts w:cs="Gabriola"/>
              </w:rPr>
              <w:t>ternal</w:t>
            </w:r>
            <w:r w:rsidRPr="00A163FB">
              <w:rPr>
                <w:rFonts w:cs="Gabriola"/>
              </w:rPr>
              <w:t xml:space="preserve"> </w:t>
            </w:r>
            <w:r>
              <w:rPr>
                <w:rFonts w:cs="Gabriola"/>
              </w:rPr>
              <w:t>support</w:t>
            </w:r>
            <w:r w:rsidRPr="00A163FB">
              <w:rPr>
                <w:rFonts w:cs="Gabriola"/>
              </w:rPr>
              <w:t xml:space="preserve"> </w:t>
            </w:r>
            <w:r>
              <w:rPr>
                <w:rFonts w:cs="Gabriola"/>
              </w:rPr>
              <w:t>has</w:t>
            </w:r>
            <w:r w:rsidRPr="00A163FB">
              <w:rPr>
                <w:rFonts w:cs="Gabriola"/>
              </w:rPr>
              <w:t xml:space="preserve"> </w:t>
            </w:r>
            <w:r>
              <w:rPr>
                <w:rFonts w:cs="Gabriola"/>
              </w:rPr>
              <w:t>been</w:t>
            </w:r>
            <w:r w:rsidRPr="00A163FB">
              <w:rPr>
                <w:rFonts w:cs="Gabriola"/>
              </w:rPr>
              <w:t xml:space="preserve"> </w:t>
            </w:r>
            <w:r>
              <w:rPr>
                <w:rFonts w:cs="Gabriola"/>
              </w:rPr>
              <w:t>discontinued</w:t>
            </w:r>
            <w:r w:rsidRPr="00A163FB">
              <w:rPr>
                <w:rFonts w:cs="Gabriola"/>
              </w:rPr>
              <w:t>. W</w:t>
            </w:r>
            <w:r>
              <w:rPr>
                <w:rFonts w:cs="Gabriola"/>
              </w:rPr>
              <w:t>hile</w:t>
            </w:r>
            <w:r w:rsidRPr="00A163FB">
              <w:rPr>
                <w:rFonts w:cs="Gabriola"/>
              </w:rPr>
              <w:t xml:space="preserve"> </w:t>
            </w:r>
            <w:r>
              <w:rPr>
                <w:rFonts w:cs="Gabriola"/>
              </w:rPr>
              <w:t>a</w:t>
            </w:r>
          </w:p>
          <w:p w:rsidR="003A0C3C" w:rsidRPr="00A163FB" w:rsidRDefault="003A0C3C" w:rsidP="002D5A9C">
            <w:pPr>
              <w:widowControl w:val="0"/>
              <w:autoSpaceDE w:val="0"/>
              <w:autoSpaceDN w:val="0"/>
              <w:adjustRightInd w:val="0"/>
              <w:contextualSpacing/>
            </w:pPr>
            <w:r>
              <w:rPr>
                <w:rFonts w:cs="Gabriola"/>
              </w:rPr>
              <w:t>project</w:t>
            </w:r>
            <w:r w:rsidRPr="00A163FB">
              <w:rPr>
                <w:rFonts w:cs="Gabriola"/>
              </w:rPr>
              <w:t xml:space="preserve"> </w:t>
            </w:r>
            <w:r>
              <w:rPr>
                <w:rFonts w:cs="Gabriola"/>
              </w:rPr>
              <w:t>is</w:t>
            </w:r>
            <w:r w:rsidRPr="00A163FB">
              <w:rPr>
                <w:rFonts w:cs="Gabriola"/>
              </w:rPr>
              <w:t xml:space="preserve"> </w:t>
            </w:r>
            <w:r>
              <w:rPr>
                <w:rFonts w:cs="Gabriola"/>
              </w:rPr>
              <w:t>limited</w:t>
            </w:r>
            <w:r w:rsidRPr="00A163FB">
              <w:rPr>
                <w:rFonts w:cs="Gabriola"/>
              </w:rPr>
              <w:t xml:space="preserve"> </w:t>
            </w:r>
            <w:r>
              <w:rPr>
                <w:rFonts w:cs="Gabriola"/>
              </w:rPr>
              <w:t>b</w:t>
            </w:r>
            <w:r w:rsidRPr="00A163FB">
              <w:rPr>
                <w:rFonts w:cs="Gabriola"/>
              </w:rPr>
              <w:t xml:space="preserve">y </w:t>
            </w:r>
            <w:r>
              <w:rPr>
                <w:rFonts w:cs="Gabriola"/>
              </w:rPr>
              <w:t>time</w:t>
            </w:r>
            <w:r w:rsidRPr="00A163FB">
              <w:rPr>
                <w:rFonts w:cs="Gabriola"/>
              </w:rPr>
              <w:t xml:space="preserve">, </w:t>
            </w:r>
            <w:r>
              <w:rPr>
                <w:rFonts w:cs="Gabriola"/>
              </w:rPr>
              <w:t>the</w:t>
            </w:r>
            <w:r w:rsidRPr="00A163FB">
              <w:rPr>
                <w:rFonts w:cs="Gabriola"/>
              </w:rPr>
              <w:t xml:space="preserve"> </w:t>
            </w:r>
            <w:r>
              <w:rPr>
                <w:rFonts w:cs="Gabriola"/>
              </w:rPr>
              <w:t>benefits</w:t>
            </w:r>
            <w:r w:rsidRPr="00A163FB">
              <w:rPr>
                <w:rFonts w:cs="Gabriola"/>
              </w:rPr>
              <w:t xml:space="preserve"> </w:t>
            </w:r>
            <w:r>
              <w:rPr>
                <w:rFonts w:cs="Gabriola"/>
              </w:rPr>
              <w:t>should</w:t>
            </w:r>
            <w:r w:rsidRPr="00A163FB">
              <w:rPr>
                <w:rFonts w:cs="Gabriola"/>
              </w:rPr>
              <w:t xml:space="preserve"> </w:t>
            </w:r>
            <w:r>
              <w:rPr>
                <w:rFonts w:cs="Gabriola"/>
              </w:rPr>
              <w:t>continue</w:t>
            </w:r>
            <w:r w:rsidRPr="00A163FB">
              <w:rPr>
                <w:rFonts w:cs="Gabriola"/>
              </w:rPr>
              <w:t xml:space="preserve"> </w:t>
            </w:r>
            <w:r>
              <w:rPr>
                <w:rFonts w:cs="Gabriola"/>
              </w:rPr>
              <w:t>and</w:t>
            </w:r>
            <w:r w:rsidRPr="00A163FB">
              <w:rPr>
                <w:rFonts w:cs="Gabriola"/>
              </w:rPr>
              <w:t xml:space="preserve"> </w:t>
            </w:r>
            <w:r>
              <w:rPr>
                <w:rFonts w:cs="Gabriola"/>
              </w:rPr>
              <w:t>the</w:t>
            </w:r>
            <w:r w:rsidRPr="00A163FB">
              <w:rPr>
                <w:rFonts w:cs="Gabriola"/>
              </w:rPr>
              <w:t xml:space="preserve"> </w:t>
            </w:r>
            <w:r>
              <w:rPr>
                <w:rFonts w:cs="Gabriola"/>
              </w:rPr>
              <w:t>activities</w:t>
            </w:r>
            <w:r w:rsidRPr="00A163FB">
              <w:rPr>
                <w:rFonts w:cs="Gabriola"/>
              </w:rPr>
              <w:t xml:space="preserve"> </w:t>
            </w:r>
            <w:r>
              <w:rPr>
                <w:rFonts w:cs="Gabriola"/>
              </w:rPr>
              <w:t>should</w:t>
            </w:r>
          </w:p>
          <w:p w:rsidR="003A0C3C" w:rsidRPr="00A163FB" w:rsidRDefault="003A0C3C" w:rsidP="002D5A9C">
            <w:pPr>
              <w:widowControl w:val="0"/>
              <w:autoSpaceDE w:val="0"/>
              <w:autoSpaceDN w:val="0"/>
              <w:adjustRightInd w:val="0"/>
              <w:contextualSpacing/>
            </w:pPr>
            <w:r>
              <w:rPr>
                <w:rFonts w:cs="Gabriola"/>
              </w:rPr>
              <w:t>be</w:t>
            </w:r>
            <w:r w:rsidRPr="00A163FB">
              <w:rPr>
                <w:rFonts w:cs="Gabriola"/>
              </w:rPr>
              <w:t xml:space="preserve"> </w:t>
            </w:r>
            <w:r>
              <w:rPr>
                <w:rFonts w:cs="Gabriola"/>
              </w:rPr>
              <w:t>developed</w:t>
            </w:r>
            <w:r w:rsidRPr="00A163FB">
              <w:rPr>
                <w:rFonts w:cs="Gabriola"/>
              </w:rPr>
              <w:t xml:space="preserve"> </w:t>
            </w:r>
            <w:r>
              <w:rPr>
                <w:rFonts w:cs="Gabriola"/>
              </w:rPr>
              <w:t>long</w:t>
            </w:r>
            <w:r w:rsidRPr="00A163FB">
              <w:rPr>
                <w:rFonts w:cs="Gabriola"/>
              </w:rPr>
              <w:t xml:space="preserve"> </w:t>
            </w:r>
            <w:r>
              <w:rPr>
                <w:rFonts w:cs="Gabriola"/>
              </w:rPr>
              <w:t>after</w:t>
            </w:r>
            <w:r w:rsidRPr="00A163FB">
              <w:rPr>
                <w:rFonts w:cs="Gabriola"/>
              </w:rPr>
              <w:t xml:space="preserve"> </w:t>
            </w: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has</w:t>
            </w:r>
            <w:r w:rsidRPr="00A163FB">
              <w:rPr>
                <w:rFonts w:cs="Gabriola"/>
              </w:rPr>
              <w:t xml:space="preserve"> </w:t>
            </w:r>
            <w:r>
              <w:rPr>
                <w:rFonts w:cs="Gabriola"/>
              </w:rPr>
              <w:t>ended</w:t>
            </w:r>
            <w:r w:rsidRPr="00A163FB">
              <w:rPr>
                <w:rFonts w:cs="Gabriola"/>
              </w:rPr>
              <w:t>, w</w:t>
            </w:r>
            <w:r>
              <w:rPr>
                <w:rFonts w:cs="Gabriola"/>
              </w:rPr>
              <w:t>ithout</w:t>
            </w:r>
            <w:r w:rsidRPr="00A163FB">
              <w:rPr>
                <w:rFonts w:cs="Gabriola"/>
              </w:rPr>
              <w:t xml:space="preserve"> </w:t>
            </w:r>
            <w:r>
              <w:rPr>
                <w:rFonts w:cs="Gabriola"/>
              </w:rPr>
              <w:t>the</w:t>
            </w:r>
            <w:r w:rsidRPr="00A163FB">
              <w:rPr>
                <w:rFonts w:cs="Gabriola"/>
              </w:rPr>
              <w:t xml:space="preserve"> </w:t>
            </w:r>
            <w:r>
              <w:rPr>
                <w:rFonts w:cs="Gabriola"/>
              </w:rPr>
              <w:t>need</w:t>
            </w:r>
            <w:r w:rsidRPr="00A163FB">
              <w:rPr>
                <w:rFonts w:cs="Gabriola"/>
              </w:rPr>
              <w:t xml:space="preserve"> </w:t>
            </w:r>
            <w:r>
              <w:rPr>
                <w:rFonts w:cs="Gabriola"/>
              </w:rPr>
              <w:t>for</w:t>
            </w:r>
            <w:r w:rsidRPr="00A163FB">
              <w:rPr>
                <w:rFonts w:cs="Gabriola"/>
              </w:rPr>
              <w:t xml:space="preserve"> </w:t>
            </w:r>
            <w:r>
              <w:rPr>
                <w:rFonts w:cs="Gabriola"/>
              </w:rPr>
              <w:t>e</w:t>
            </w:r>
            <w:r w:rsidRPr="00A163FB">
              <w:rPr>
                <w:rFonts w:cs="Gabriola"/>
              </w:rPr>
              <w:t>x</w:t>
            </w:r>
            <w:r>
              <w:rPr>
                <w:rFonts w:cs="Gabriola"/>
              </w:rPr>
              <w:t>ternal</w:t>
            </w:r>
          </w:p>
          <w:p w:rsidR="003A0C3C" w:rsidRPr="00176B78" w:rsidRDefault="003A0C3C" w:rsidP="002D5A9C">
            <w:pPr>
              <w:widowControl w:val="0"/>
              <w:autoSpaceDE w:val="0"/>
              <w:autoSpaceDN w:val="0"/>
              <w:adjustRightInd w:val="0"/>
              <w:contextualSpacing/>
              <w:rPr>
                <w:b/>
              </w:rPr>
            </w:pPr>
            <w:r>
              <w:rPr>
                <w:rFonts w:cs="Gabriola"/>
              </w:rPr>
              <w:t>Inputs</w:t>
            </w:r>
          </w:p>
        </w:tc>
        <w:tc>
          <w:tcPr>
            <w:tcW w:w="0" w:type="auto"/>
          </w:tcPr>
          <w:p w:rsidR="003A0C3C" w:rsidRPr="00176B78" w:rsidRDefault="003A0C3C" w:rsidP="002D5A9C">
            <w:pPr>
              <w:widowControl w:val="0"/>
              <w:autoSpaceDE w:val="0"/>
              <w:autoSpaceDN w:val="0"/>
              <w:adjustRightInd w:val="0"/>
              <w:contextualSpacing/>
              <w:rPr>
                <w:b/>
              </w:rPr>
            </w:pPr>
            <w:r>
              <w:rPr>
                <w:rFonts w:cs="Arial"/>
                <w:b/>
              </w:rPr>
              <w:t>Održivost</w:t>
            </w:r>
          </w:p>
          <w:p w:rsidR="003A0C3C" w:rsidRPr="00A163FB" w:rsidRDefault="003A0C3C" w:rsidP="002D5A9C">
            <w:pPr>
              <w:widowControl w:val="0"/>
              <w:autoSpaceDE w:val="0"/>
              <w:autoSpaceDN w:val="0"/>
              <w:adjustRightInd w:val="0"/>
              <w:contextualSpacing/>
            </w:pPr>
            <w:r>
              <w:rPr>
                <w:rFonts w:cs="Gabriola"/>
              </w:rPr>
              <w:t>Ključni</w:t>
            </w:r>
            <w:r w:rsidRPr="00A163FB">
              <w:rPr>
                <w:rFonts w:cs="Gabriola"/>
              </w:rPr>
              <w:t xml:space="preserve"> </w:t>
            </w:r>
            <w:r>
              <w:rPr>
                <w:rFonts w:cs="Gabriola"/>
              </w:rPr>
              <w:t>uslov</w:t>
            </w:r>
            <w:r w:rsidRPr="00A163FB">
              <w:rPr>
                <w:rFonts w:cs="Gabriola"/>
              </w:rPr>
              <w:t xml:space="preserve"> </w:t>
            </w:r>
            <w:r>
              <w:rPr>
                <w:rFonts w:cs="Gabriola"/>
              </w:rPr>
              <w:t>uspe</w:t>
            </w:r>
            <w:r w:rsidRPr="00A163FB">
              <w:rPr>
                <w:rFonts w:cs="Gabriola"/>
              </w:rPr>
              <w:t>š</w:t>
            </w:r>
            <w:r>
              <w:rPr>
                <w:rFonts w:cs="Gabriola"/>
              </w:rPr>
              <w:t>nog</w:t>
            </w:r>
            <w:r w:rsidRPr="00A163FB">
              <w:rPr>
                <w:rFonts w:cs="Gabriola"/>
              </w:rPr>
              <w:t xml:space="preserve"> </w:t>
            </w:r>
            <w:r>
              <w:rPr>
                <w:rFonts w:cs="Gabriola"/>
              </w:rPr>
              <w:t>projekta</w:t>
            </w:r>
            <w:r w:rsidRPr="00A163FB">
              <w:rPr>
                <w:rFonts w:cs="Gabriola"/>
              </w:rPr>
              <w:t xml:space="preserve">. </w:t>
            </w:r>
            <w:r>
              <w:rPr>
                <w:rFonts w:cs="Gabriola"/>
              </w:rPr>
              <w:t>Održivost</w:t>
            </w:r>
            <w:r w:rsidRPr="00A163FB">
              <w:rPr>
                <w:rFonts w:cs="Gabriola"/>
              </w:rPr>
              <w:t xml:space="preserve"> </w:t>
            </w:r>
            <w:r>
              <w:rPr>
                <w:rFonts w:cs="Gabriola"/>
              </w:rPr>
              <w:t>je</w:t>
            </w:r>
            <w:r w:rsidRPr="00A163FB">
              <w:rPr>
                <w:rFonts w:cs="Gabriola"/>
              </w:rPr>
              <w:t xml:space="preserve"> </w:t>
            </w:r>
            <w:r>
              <w:rPr>
                <w:rFonts w:cs="Gabriola"/>
              </w:rPr>
              <w:t>sposobnost</w:t>
            </w:r>
            <w:r w:rsidRPr="00A163FB">
              <w:rPr>
                <w:rFonts w:cs="Gabriola"/>
              </w:rPr>
              <w:t xml:space="preserve"> </w:t>
            </w:r>
            <w:r>
              <w:rPr>
                <w:rFonts w:cs="Gabriola"/>
              </w:rPr>
              <w:t>da</w:t>
            </w:r>
            <w:r w:rsidRPr="00A163FB">
              <w:rPr>
                <w:rFonts w:cs="Gabriola"/>
              </w:rPr>
              <w:t xml:space="preserve"> </w:t>
            </w:r>
            <w:r>
              <w:rPr>
                <w:rFonts w:cs="Gabriola"/>
              </w:rPr>
              <w:t>se</w:t>
            </w:r>
            <w:r w:rsidRPr="00A163FB">
              <w:rPr>
                <w:rFonts w:cs="Gabriola"/>
              </w:rPr>
              <w:t xml:space="preserve"> </w:t>
            </w:r>
            <w:r>
              <w:rPr>
                <w:rFonts w:cs="Gabriola"/>
              </w:rPr>
              <w:t>generi</w:t>
            </w:r>
            <w:r w:rsidRPr="00A163FB">
              <w:rPr>
                <w:rFonts w:cs="Gabriola"/>
              </w:rPr>
              <w:t>š</w:t>
            </w:r>
            <w:r>
              <w:rPr>
                <w:rFonts w:cs="Gabriola"/>
              </w:rPr>
              <w:t>u</w:t>
            </w:r>
          </w:p>
          <w:p w:rsidR="003A0C3C" w:rsidRPr="00A163FB" w:rsidRDefault="003A0C3C" w:rsidP="002D5A9C">
            <w:pPr>
              <w:widowControl w:val="0"/>
              <w:autoSpaceDE w:val="0"/>
              <w:autoSpaceDN w:val="0"/>
              <w:adjustRightInd w:val="0"/>
              <w:contextualSpacing/>
            </w:pPr>
            <w:r>
              <w:rPr>
                <w:rFonts w:cs="Gabriola"/>
              </w:rPr>
              <w:t>rezultati</w:t>
            </w:r>
            <w:r w:rsidRPr="00A163FB">
              <w:rPr>
                <w:rFonts w:cs="Gabriola"/>
              </w:rPr>
              <w:t xml:space="preserve"> </w:t>
            </w:r>
            <w:r>
              <w:rPr>
                <w:rFonts w:cs="Gabriola"/>
              </w:rPr>
              <w:t>nakon</w:t>
            </w:r>
            <w:r w:rsidRPr="00A163FB">
              <w:rPr>
                <w:rFonts w:cs="Gabriola"/>
              </w:rPr>
              <w:t xml:space="preserve"> š</w:t>
            </w:r>
            <w:r>
              <w:rPr>
                <w:rFonts w:cs="Gabriola"/>
              </w:rPr>
              <w:t>to</w:t>
            </w:r>
            <w:r w:rsidRPr="00A163FB">
              <w:rPr>
                <w:rFonts w:cs="Gabriola"/>
              </w:rPr>
              <w:t xml:space="preserve"> </w:t>
            </w:r>
            <w:r>
              <w:rPr>
                <w:rFonts w:cs="Gabriola"/>
              </w:rPr>
              <w:t>prestanka</w:t>
            </w:r>
            <w:r w:rsidRPr="00A163FB">
              <w:rPr>
                <w:rFonts w:cs="Gabriola"/>
              </w:rPr>
              <w:t xml:space="preserve"> </w:t>
            </w:r>
            <w:r>
              <w:rPr>
                <w:rFonts w:cs="Gabriola"/>
              </w:rPr>
              <w:t>pomoći</w:t>
            </w:r>
            <w:r w:rsidRPr="00A163FB">
              <w:rPr>
                <w:rFonts w:cs="Gabriola"/>
              </w:rPr>
              <w:t xml:space="preserve"> </w:t>
            </w:r>
            <w:r>
              <w:rPr>
                <w:rFonts w:cs="Gabriola"/>
              </w:rPr>
              <w:t>sa</w:t>
            </w:r>
            <w:r w:rsidRPr="00A163FB">
              <w:rPr>
                <w:rFonts w:cs="Gabriola"/>
              </w:rPr>
              <w:t xml:space="preserve"> </w:t>
            </w:r>
            <w:r>
              <w:rPr>
                <w:rFonts w:cs="Gabriola"/>
              </w:rPr>
              <w:t>strane</w:t>
            </w:r>
            <w:r w:rsidRPr="00A163FB">
              <w:rPr>
                <w:rFonts w:cs="Gabriola"/>
              </w:rPr>
              <w:t xml:space="preserve">. </w:t>
            </w:r>
            <w:r>
              <w:rPr>
                <w:rFonts w:cs="Gabriola"/>
              </w:rPr>
              <w:t>Iako</w:t>
            </w:r>
            <w:r w:rsidRPr="00A163FB">
              <w:rPr>
                <w:rFonts w:cs="Gabriola"/>
              </w:rPr>
              <w:t xml:space="preserve"> </w:t>
            </w:r>
            <w:r>
              <w:rPr>
                <w:rFonts w:cs="Gabriola"/>
              </w:rPr>
              <w:t>je</w:t>
            </w:r>
            <w:r w:rsidRPr="00A163FB">
              <w:rPr>
                <w:rFonts w:cs="Gabriola"/>
              </w:rPr>
              <w:t xml:space="preserve"> </w:t>
            </w:r>
            <w:r>
              <w:rPr>
                <w:rFonts w:cs="Gabriola"/>
              </w:rPr>
              <w:t>projekat</w:t>
            </w:r>
            <w:r w:rsidRPr="00A163FB">
              <w:rPr>
                <w:rFonts w:cs="Gabriola"/>
              </w:rPr>
              <w:t xml:space="preserve"> </w:t>
            </w:r>
            <w:r>
              <w:rPr>
                <w:rFonts w:cs="Gabriola"/>
              </w:rPr>
              <w:t>vremenski</w:t>
            </w:r>
          </w:p>
          <w:p w:rsidR="003A0C3C" w:rsidRPr="00A163FB" w:rsidRDefault="003A0C3C" w:rsidP="002D5A9C">
            <w:pPr>
              <w:widowControl w:val="0"/>
              <w:autoSpaceDE w:val="0"/>
              <w:autoSpaceDN w:val="0"/>
              <w:adjustRightInd w:val="0"/>
              <w:contextualSpacing/>
            </w:pPr>
            <w:r>
              <w:rPr>
                <w:rFonts w:cs="Gabriola"/>
              </w:rPr>
              <w:t>ograničen</w:t>
            </w:r>
            <w:r w:rsidRPr="00A163FB">
              <w:rPr>
                <w:rFonts w:cs="Gabriola"/>
              </w:rPr>
              <w:t xml:space="preserve">, </w:t>
            </w:r>
            <w:r>
              <w:rPr>
                <w:rFonts w:cs="Gabriola"/>
              </w:rPr>
              <w:t>pogodnosti</w:t>
            </w:r>
            <w:r w:rsidRPr="00A163FB">
              <w:rPr>
                <w:rFonts w:cs="Gabriola"/>
              </w:rPr>
              <w:t xml:space="preserve"> </w:t>
            </w:r>
            <w:r>
              <w:rPr>
                <w:rFonts w:cs="Gabriola"/>
              </w:rPr>
              <w:t>treba</w:t>
            </w:r>
            <w:r w:rsidRPr="00A163FB">
              <w:rPr>
                <w:rFonts w:cs="Gabriola"/>
              </w:rPr>
              <w:t xml:space="preserve"> </w:t>
            </w:r>
            <w:r>
              <w:rPr>
                <w:rFonts w:cs="Gabriola"/>
              </w:rPr>
              <w:t>da</w:t>
            </w:r>
            <w:r w:rsidRPr="00A163FB">
              <w:rPr>
                <w:rFonts w:cs="Gabriola"/>
              </w:rPr>
              <w:t xml:space="preserve"> </w:t>
            </w:r>
            <w:r>
              <w:rPr>
                <w:rFonts w:cs="Gabriola"/>
              </w:rPr>
              <w:t>se</w:t>
            </w:r>
            <w:r w:rsidRPr="00A163FB">
              <w:rPr>
                <w:rFonts w:cs="Gabriola"/>
              </w:rPr>
              <w:t xml:space="preserve"> </w:t>
            </w:r>
            <w:r>
              <w:rPr>
                <w:rFonts w:cs="Gabriola"/>
              </w:rPr>
              <w:t>nastave</w:t>
            </w:r>
            <w:r w:rsidRPr="00A163FB">
              <w:rPr>
                <w:rFonts w:cs="Gabriola"/>
              </w:rPr>
              <w:t xml:space="preserve"> </w:t>
            </w:r>
            <w:r>
              <w:rPr>
                <w:rFonts w:cs="Gabriola"/>
              </w:rPr>
              <w:t>a</w:t>
            </w:r>
            <w:r w:rsidRPr="00A163FB">
              <w:rPr>
                <w:rFonts w:cs="Gabriola"/>
              </w:rPr>
              <w:t xml:space="preserve"> </w:t>
            </w:r>
            <w:r>
              <w:rPr>
                <w:rFonts w:cs="Gabriola"/>
              </w:rPr>
              <w:t>aktivnosti</w:t>
            </w:r>
            <w:r w:rsidRPr="00A163FB">
              <w:rPr>
                <w:rFonts w:cs="Gabriola"/>
              </w:rPr>
              <w:t xml:space="preserve"> </w:t>
            </w:r>
            <w:r>
              <w:rPr>
                <w:rFonts w:cs="Gabriola"/>
              </w:rPr>
              <w:t>treba</w:t>
            </w:r>
            <w:r w:rsidRPr="00A163FB">
              <w:rPr>
                <w:rFonts w:cs="Gabriola"/>
              </w:rPr>
              <w:t xml:space="preserve"> </w:t>
            </w:r>
            <w:r>
              <w:rPr>
                <w:rFonts w:cs="Gabriola"/>
              </w:rPr>
              <w:t>da</w:t>
            </w:r>
            <w:r w:rsidRPr="00A163FB">
              <w:rPr>
                <w:rFonts w:cs="Gabriola"/>
              </w:rPr>
              <w:t xml:space="preserve"> </w:t>
            </w:r>
            <w:r>
              <w:rPr>
                <w:rFonts w:cs="Gabriola"/>
              </w:rPr>
              <w:t>se</w:t>
            </w:r>
            <w:r w:rsidRPr="00A163FB">
              <w:rPr>
                <w:rFonts w:cs="Gabriola"/>
              </w:rPr>
              <w:t xml:space="preserve"> </w:t>
            </w:r>
            <w:r>
              <w:rPr>
                <w:rFonts w:cs="Gabriola"/>
              </w:rPr>
              <w:t>razvijaju</w:t>
            </w:r>
            <w:r w:rsidRPr="00A163FB">
              <w:rPr>
                <w:rFonts w:cs="Gabriola"/>
              </w:rPr>
              <w:t xml:space="preserve"> </w:t>
            </w:r>
            <w:r>
              <w:rPr>
                <w:rFonts w:cs="Gabriola"/>
              </w:rPr>
              <w:t>jo</w:t>
            </w:r>
            <w:r w:rsidRPr="00A163FB">
              <w:rPr>
                <w:rFonts w:cs="Gabriola"/>
              </w:rPr>
              <w:t>š</w:t>
            </w:r>
          </w:p>
          <w:p w:rsidR="003A0C3C" w:rsidRPr="00176B78" w:rsidRDefault="003A0C3C" w:rsidP="002D5A9C">
            <w:pPr>
              <w:widowControl w:val="0"/>
              <w:autoSpaceDE w:val="0"/>
              <w:autoSpaceDN w:val="0"/>
              <w:adjustRightInd w:val="0"/>
              <w:contextualSpacing/>
              <w:rPr>
                <w:b/>
              </w:rPr>
            </w:pPr>
            <w:r>
              <w:rPr>
                <w:rFonts w:cs="Gabriola"/>
              </w:rPr>
              <w:t>dugo</w:t>
            </w:r>
            <w:r w:rsidRPr="00A163FB">
              <w:rPr>
                <w:rFonts w:cs="Gabriola"/>
              </w:rPr>
              <w:t xml:space="preserve"> </w:t>
            </w:r>
            <w:r>
              <w:rPr>
                <w:rFonts w:cs="Gabriola"/>
              </w:rPr>
              <w:t>nakon</w:t>
            </w:r>
            <w:r w:rsidRPr="00A163FB">
              <w:rPr>
                <w:rFonts w:cs="Gabriola"/>
              </w:rPr>
              <w:t xml:space="preserve"> </w:t>
            </w:r>
            <w:r>
              <w:rPr>
                <w:rFonts w:cs="Gabriola"/>
              </w:rPr>
              <w:t>zavr</w:t>
            </w:r>
            <w:r w:rsidRPr="00A163FB">
              <w:rPr>
                <w:rFonts w:cs="Gabriola"/>
              </w:rPr>
              <w:t>š</w:t>
            </w:r>
            <w:r>
              <w:rPr>
                <w:rFonts w:cs="Gabriola"/>
              </w:rPr>
              <w:t>etka</w:t>
            </w:r>
            <w:r w:rsidRPr="00A163FB">
              <w:rPr>
                <w:rFonts w:cs="Gabriola"/>
              </w:rPr>
              <w:t xml:space="preserve"> </w:t>
            </w:r>
            <w:r>
              <w:rPr>
                <w:rFonts w:cs="Gabriola"/>
              </w:rPr>
              <w:t>projekta</w:t>
            </w:r>
            <w:r w:rsidRPr="00A163FB">
              <w:rPr>
                <w:rFonts w:cs="Gabriola"/>
              </w:rPr>
              <w:t xml:space="preserve">, </w:t>
            </w:r>
            <w:r>
              <w:rPr>
                <w:rFonts w:cs="Gabriola"/>
              </w:rPr>
              <w:t>bez</w:t>
            </w:r>
            <w:r w:rsidRPr="00A163FB">
              <w:rPr>
                <w:rFonts w:cs="Gabriola"/>
              </w:rPr>
              <w:t xml:space="preserve"> </w:t>
            </w:r>
            <w:r>
              <w:rPr>
                <w:rFonts w:cs="Gabriola"/>
              </w:rPr>
              <w:t>potrebe</w:t>
            </w:r>
            <w:r w:rsidRPr="00A163FB">
              <w:rPr>
                <w:rFonts w:cs="Gabriola"/>
              </w:rPr>
              <w:t xml:space="preserve"> </w:t>
            </w:r>
            <w:r>
              <w:rPr>
                <w:rFonts w:cs="Gabriola"/>
              </w:rPr>
              <w:t>za</w:t>
            </w:r>
            <w:r w:rsidRPr="00A163FB">
              <w:rPr>
                <w:rFonts w:cs="Gabriola"/>
              </w:rPr>
              <w:t xml:space="preserve"> </w:t>
            </w:r>
            <w:r>
              <w:rPr>
                <w:rFonts w:cs="Gabriola"/>
              </w:rPr>
              <w:t>spoljnim</w:t>
            </w:r>
            <w:r w:rsidRPr="00A163FB">
              <w:rPr>
                <w:rFonts w:cs="Gabriola"/>
              </w:rPr>
              <w:t xml:space="preserve"> </w:t>
            </w:r>
            <w:r>
              <w:rPr>
                <w:rFonts w:cs="Gabriola"/>
              </w:rPr>
              <w:t>unosima</w:t>
            </w:r>
            <w:r w:rsidRPr="00A163FB">
              <w:rPr>
                <w:rFonts w:cs="Gabriola"/>
              </w:rPr>
              <w:t>.</w:t>
            </w:r>
          </w:p>
        </w:tc>
      </w:tr>
      <w:tr w:rsidR="003A0C3C" w:rsidTr="002D5A9C">
        <w:tc>
          <w:tcPr>
            <w:tcW w:w="0" w:type="auto"/>
          </w:tcPr>
          <w:p w:rsidR="003A0C3C" w:rsidRDefault="003A0C3C" w:rsidP="002D5A9C">
            <w:pPr>
              <w:widowControl w:val="0"/>
              <w:autoSpaceDE w:val="0"/>
              <w:autoSpaceDN w:val="0"/>
              <w:adjustRightInd w:val="0"/>
              <w:contextualSpacing/>
              <w:rPr>
                <w:rFonts w:cs="Gabriola"/>
                <w:b/>
                <w:bCs/>
              </w:rPr>
            </w:pPr>
            <w:r>
              <w:rPr>
                <w:rFonts w:cs="Gabriola"/>
                <w:b/>
                <w:bCs/>
              </w:rPr>
              <w:t>S</w:t>
            </w:r>
            <w:r w:rsidRPr="000433E3">
              <w:rPr>
                <w:rFonts w:cs="Gabriola"/>
                <w:b/>
                <w:bCs/>
              </w:rPr>
              <w:t>W</w:t>
            </w:r>
            <w:r>
              <w:rPr>
                <w:rFonts w:cs="Gabriola"/>
                <w:b/>
                <w:bCs/>
              </w:rPr>
              <w:t>OT</w:t>
            </w:r>
            <w:r w:rsidRPr="000433E3">
              <w:rPr>
                <w:rFonts w:cs="Gabriola"/>
                <w:b/>
              </w:rPr>
              <w:t xml:space="preserve"> </w:t>
            </w:r>
            <w:r>
              <w:rPr>
                <w:rFonts w:cs="Gabriola"/>
                <w:b/>
                <w:bCs/>
              </w:rPr>
              <w:t>anal</w:t>
            </w:r>
            <w:r w:rsidRPr="000433E3">
              <w:rPr>
                <w:rFonts w:cs="Gabriola"/>
                <w:b/>
                <w:bCs/>
              </w:rPr>
              <w:t>y</w:t>
            </w:r>
            <w:r>
              <w:rPr>
                <w:rFonts w:cs="Gabriola"/>
                <w:b/>
                <w:bCs/>
              </w:rPr>
              <w:t>sis</w:t>
            </w:r>
          </w:p>
          <w:p w:rsidR="003A0C3C" w:rsidRPr="00EB3223" w:rsidRDefault="003A0C3C" w:rsidP="00651383">
            <w:pPr>
              <w:widowControl w:val="0"/>
              <w:autoSpaceDE w:val="0"/>
              <w:autoSpaceDN w:val="0"/>
              <w:adjustRightInd w:val="0"/>
              <w:contextualSpacing/>
              <w:rPr>
                <w:rFonts w:cs="Gabriola"/>
                <w:b/>
                <w:highlight w:val="yellow"/>
              </w:rPr>
            </w:pPr>
            <w:r>
              <w:rPr>
                <w:rFonts w:cs="Gabriola"/>
              </w:rPr>
              <w:t>S</w:t>
            </w:r>
            <w:r w:rsidRPr="000433E3">
              <w:rPr>
                <w:rFonts w:cs="Gabriola"/>
              </w:rPr>
              <w:t>W</w:t>
            </w:r>
            <w:r>
              <w:rPr>
                <w:rFonts w:cs="Gabriola"/>
              </w:rPr>
              <w:t>OT</w:t>
            </w:r>
            <w:r w:rsidRPr="000433E3">
              <w:rPr>
                <w:rFonts w:cs="Gabriola"/>
              </w:rPr>
              <w:t xml:space="preserve"> </w:t>
            </w:r>
            <w:r>
              <w:rPr>
                <w:rFonts w:cs="Gabriola"/>
              </w:rPr>
              <w:t>anal</w:t>
            </w:r>
            <w:r w:rsidRPr="000433E3">
              <w:rPr>
                <w:rFonts w:cs="Gabriola"/>
              </w:rPr>
              <w:t>y</w:t>
            </w:r>
            <w:r>
              <w:rPr>
                <w:rFonts w:cs="Gabriola"/>
              </w:rPr>
              <w:t>sis</w:t>
            </w:r>
            <w:r w:rsidRPr="000433E3">
              <w:rPr>
                <w:rFonts w:cs="Gabriola"/>
              </w:rPr>
              <w:t xml:space="preserve"> </w:t>
            </w:r>
            <w:r>
              <w:rPr>
                <w:rFonts w:cs="Gabriola"/>
              </w:rPr>
              <w:t>e</w:t>
            </w:r>
            <w:r w:rsidRPr="000433E3">
              <w:rPr>
                <w:rFonts w:cs="Gabriola"/>
              </w:rPr>
              <w:t>x</w:t>
            </w:r>
            <w:r>
              <w:rPr>
                <w:rFonts w:cs="Gabriola"/>
              </w:rPr>
              <w:t>amines</w:t>
            </w:r>
            <w:r w:rsidRPr="000433E3">
              <w:rPr>
                <w:rFonts w:cs="Gabriola"/>
              </w:rPr>
              <w:t xml:space="preserve"> </w:t>
            </w:r>
            <w:r>
              <w:rPr>
                <w:rFonts w:cs="Gabriola"/>
              </w:rPr>
              <w:t>the Strengths, Weaknesses, Opportunities</w:t>
            </w:r>
            <w:r w:rsidRPr="000433E3">
              <w:rPr>
                <w:rFonts w:cs="Gabriola"/>
              </w:rPr>
              <w:t xml:space="preserve">, </w:t>
            </w:r>
            <w:r>
              <w:rPr>
                <w:rFonts w:cs="Gabriola"/>
              </w:rPr>
              <w:t>and</w:t>
            </w:r>
            <w:r w:rsidRPr="000433E3">
              <w:rPr>
                <w:rFonts w:cs="Gabriola"/>
              </w:rPr>
              <w:t xml:space="preserve"> </w:t>
            </w:r>
            <w:r>
              <w:rPr>
                <w:rFonts w:cs="Gabriola"/>
              </w:rPr>
              <w:t>Threats</w:t>
            </w:r>
            <w:r w:rsidRPr="000433E3">
              <w:rPr>
                <w:rFonts w:cs="Gabriola"/>
              </w:rPr>
              <w:t xml:space="preserve"> (</w:t>
            </w:r>
            <w:r>
              <w:rPr>
                <w:rFonts w:cs="Gabriola"/>
              </w:rPr>
              <w:t>S</w:t>
            </w:r>
            <w:r w:rsidRPr="000433E3">
              <w:rPr>
                <w:rFonts w:cs="Gabriola"/>
              </w:rPr>
              <w:t>W</w:t>
            </w:r>
            <w:r>
              <w:rPr>
                <w:rFonts w:cs="Gabriola"/>
              </w:rPr>
              <w:t>OT</w:t>
            </w:r>
            <w:r w:rsidRPr="000433E3">
              <w:rPr>
                <w:rFonts w:cs="Gabriola"/>
              </w:rPr>
              <w:t xml:space="preserve">) </w:t>
            </w:r>
            <w:r>
              <w:rPr>
                <w:rFonts w:cs="Gabriola"/>
              </w:rPr>
              <w:t>of</w:t>
            </w:r>
            <w:r w:rsidRPr="000433E3">
              <w:rPr>
                <w:rFonts w:cs="Gabriola"/>
              </w:rPr>
              <w:t xml:space="preserve"> </w:t>
            </w:r>
            <w:r>
              <w:rPr>
                <w:rFonts w:cs="Gabriola"/>
              </w:rPr>
              <w:t>a</w:t>
            </w:r>
            <w:r w:rsidRPr="000433E3">
              <w:rPr>
                <w:rFonts w:cs="Gabriola"/>
              </w:rPr>
              <w:t xml:space="preserve"> </w:t>
            </w:r>
            <w:r>
              <w:rPr>
                <w:rFonts w:cs="Gabriola"/>
              </w:rPr>
              <w:t>given</w:t>
            </w:r>
            <w:r w:rsidRPr="000433E3">
              <w:rPr>
                <w:rFonts w:cs="Gabriola"/>
              </w:rPr>
              <w:t xml:space="preserve"> </w:t>
            </w:r>
            <w:r>
              <w:rPr>
                <w:rFonts w:cs="Gabriola"/>
              </w:rPr>
              <w:t>polic</w:t>
            </w:r>
            <w:r w:rsidRPr="000433E3">
              <w:rPr>
                <w:rFonts w:cs="Gabriola"/>
              </w:rPr>
              <w:t xml:space="preserve">y </w:t>
            </w:r>
            <w:r>
              <w:rPr>
                <w:rFonts w:cs="Gabriola"/>
              </w:rPr>
              <w:t>or</w:t>
            </w:r>
            <w:r w:rsidRPr="000433E3">
              <w:rPr>
                <w:rFonts w:cs="Gabriola"/>
              </w:rPr>
              <w:t xml:space="preserve"> </w:t>
            </w:r>
            <w:r>
              <w:rPr>
                <w:rFonts w:cs="Gabriola"/>
              </w:rPr>
              <w:t>financial</w:t>
            </w:r>
            <w:r w:rsidRPr="000433E3">
              <w:rPr>
                <w:rFonts w:cs="Gabriola"/>
              </w:rPr>
              <w:t xml:space="preserve"> </w:t>
            </w:r>
            <w:r>
              <w:rPr>
                <w:rFonts w:cs="Gabriola"/>
              </w:rPr>
              <w:t>intervention</w:t>
            </w:r>
            <w:r w:rsidRPr="000433E3">
              <w:rPr>
                <w:rFonts w:cs="Gabriola"/>
              </w:rPr>
              <w:t xml:space="preserve">. </w:t>
            </w:r>
            <w:r>
              <w:rPr>
                <w:rFonts w:cs="Gabriola"/>
              </w:rPr>
              <w:t>In</w:t>
            </w:r>
            <w:r w:rsidRPr="000433E3">
              <w:rPr>
                <w:rFonts w:cs="Gabriola"/>
              </w:rPr>
              <w:t xml:space="preserve"> </w:t>
            </w:r>
            <w:r>
              <w:rPr>
                <w:rFonts w:cs="Gabriola"/>
              </w:rPr>
              <w:t>the</w:t>
            </w:r>
            <w:r w:rsidRPr="000433E3">
              <w:rPr>
                <w:rFonts w:cs="Gabriola"/>
              </w:rPr>
              <w:t xml:space="preserve"> </w:t>
            </w:r>
            <w:r>
              <w:rPr>
                <w:rFonts w:cs="Gabriola"/>
              </w:rPr>
              <w:t>conte</w:t>
            </w:r>
            <w:r w:rsidRPr="000433E3">
              <w:rPr>
                <w:rFonts w:cs="Gabriola"/>
              </w:rPr>
              <w:t>x</w:t>
            </w:r>
            <w:r>
              <w:rPr>
                <w:rFonts w:cs="Gabriola"/>
              </w:rPr>
              <w:t>t</w:t>
            </w:r>
            <w:r w:rsidRPr="000433E3">
              <w:rPr>
                <w:rFonts w:cs="Gabriola"/>
              </w:rPr>
              <w:t xml:space="preserve"> </w:t>
            </w:r>
            <w:r>
              <w:rPr>
                <w:rFonts w:cs="Gabriola"/>
              </w:rPr>
              <w:t>of</w:t>
            </w:r>
            <w:r w:rsidRPr="000433E3">
              <w:rPr>
                <w:rFonts w:cs="Gabriola"/>
              </w:rPr>
              <w:t xml:space="preserve"> </w:t>
            </w:r>
            <w:r>
              <w:rPr>
                <w:rFonts w:cs="Gabriola"/>
              </w:rPr>
              <w:t>IPA</w:t>
            </w:r>
            <w:r w:rsidRPr="000433E3">
              <w:rPr>
                <w:rFonts w:cs="Gabriola"/>
              </w:rPr>
              <w:t xml:space="preserve">, </w:t>
            </w:r>
            <w:r>
              <w:rPr>
                <w:rFonts w:cs="Gabriola"/>
              </w:rPr>
              <w:t>S</w:t>
            </w:r>
            <w:r w:rsidRPr="000433E3">
              <w:rPr>
                <w:rFonts w:cs="Gabriola"/>
              </w:rPr>
              <w:t>W</w:t>
            </w:r>
            <w:r>
              <w:rPr>
                <w:rFonts w:cs="Gabriola"/>
              </w:rPr>
              <w:t>OT</w:t>
            </w:r>
            <w:r w:rsidRPr="000433E3">
              <w:rPr>
                <w:rFonts w:cs="Gabriola"/>
              </w:rPr>
              <w:t xml:space="preserve"> </w:t>
            </w:r>
            <w:r>
              <w:rPr>
                <w:rFonts w:cs="Gabriola"/>
              </w:rPr>
              <w:t>anal</w:t>
            </w:r>
            <w:r w:rsidRPr="000433E3">
              <w:rPr>
                <w:rFonts w:cs="Gabriola"/>
              </w:rPr>
              <w:t>y</w:t>
            </w:r>
            <w:r>
              <w:rPr>
                <w:rFonts w:cs="Gabriola"/>
              </w:rPr>
              <w:t>ses</w:t>
            </w:r>
            <w:r w:rsidRPr="000433E3">
              <w:rPr>
                <w:rFonts w:cs="Gabriola"/>
              </w:rPr>
              <w:t xml:space="preserve"> </w:t>
            </w:r>
            <w:r>
              <w:rPr>
                <w:rFonts w:cs="Gabriola"/>
              </w:rPr>
              <w:t>are</w:t>
            </w:r>
            <w:r w:rsidRPr="000433E3">
              <w:rPr>
                <w:rFonts w:cs="Gabriola"/>
              </w:rPr>
              <w:t xml:space="preserve"> </w:t>
            </w:r>
            <w:r>
              <w:rPr>
                <w:rFonts w:cs="Gabriola"/>
              </w:rPr>
              <w:t>conducted</w:t>
            </w:r>
            <w:r w:rsidRPr="000433E3">
              <w:rPr>
                <w:rFonts w:cs="Gabriola"/>
              </w:rPr>
              <w:t xml:space="preserve"> w</w:t>
            </w:r>
            <w:r>
              <w:rPr>
                <w:rFonts w:cs="Gabriola"/>
              </w:rPr>
              <w:t>hen</w:t>
            </w:r>
            <w:r w:rsidRPr="000433E3">
              <w:rPr>
                <w:rFonts w:cs="Gabriola"/>
              </w:rPr>
              <w:t xml:space="preserve"> </w:t>
            </w:r>
            <w:r>
              <w:rPr>
                <w:rFonts w:cs="Gabriola"/>
              </w:rPr>
              <w:t>developing</w:t>
            </w:r>
            <w:r w:rsidRPr="000433E3">
              <w:rPr>
                <w:rFonts w:cs="Gabriola"/>
              </w:rPr>
              <w:t xml:space="preserve"> </w:t>
            </w:r>
            <w:r>
              <w:rPr>
                <w:rFonts w:cs="Gabriola"/>
              </w:rPr>
              <w:t>priorit</w:t>
            </w:r>
            <w:r w:rsidRPr="000433E3">
              <w:rPr>
                <w:rFonts w:cs="Gabriola"/>
              </w:rPr>
              <w:t xml:space="preserve">y </w:t>
            </w:r>
            <w:r>
              <w:rPr>
                <w:rFonts w:cs="Gabriola"/>
              </w:rPr>
              <w:t>a</w:t>
            </w:r>
            <w:r w:rsidRPr="000433E3">
              <w:rPr>
                <w:rFonts w:cs="Gabriola"/>
              </w:rPr>
              <w:t>x</w:t>
            </w:r>
            <w:r>
              <w:rPr>
                <w:rFonts w:cs="Gabriola"/>
              </w:rPr>
              <w:t>es</w:t>
            </w:r>
            <w:r w:rsidRPr="000433E3">
              <w:rPr>
                <w:rFonts w:cs="Gabriola"/>
              </w:rPr>
              <w:t xml:space="preserve"> </w:t>
            </w:r>
            <w:r>
              <w:rPr>
                <w:rFonts w:cs="Gabriola"/>
              </w:rPr>
              <w:t>under</w:t>
            </w:r>
            <w:r w:rsidRPr="000433E3">
              <w:rPr>
                <w:rFonts w:cs="Gabriola"/>
              </w:rPr>
              <w:t xml:space="preserve"> </w:t>
            </w:r>
            <w:r>
              <w:rPr>
                <w:rFonts w:cs="Gabriola"/>
              </w:rPr>
              <w:t>Operational</w:t>
            </w:r>
            <w:r w:rsidRPr="000433E3">
              <w:rPr>
                <w:rFonts w:cs="Gabriola"/>
              </w:rPr>
              <w:t xml:space="preserve"> </w:t>
            </w:r>
            <w:r>
              <w:rPr>
                <w:rFonts w:cs="Gabriola"/>
              </w:rPr>
              <w:t>Programmes</w:t>
            </w:r>
            <w:r w:rsidRPr="000433E3">
              <w:rPr>
                <w:rFonts w:cs="Gabriola"/>
              </w:rPr>
              <w:t>.</w:t>
            </w:r>
          </w:p>
        </w:tc>
        <w:tc>
          <w:tcPr>
            <w:tcW w:w="0" w:type="auto"/>
          </w:tcPr>
          <w:p w:rsidR="003A0C3C" w:rsidRPr="001B7238" w:rsidRDefault="003A0C3C" w:rsidP="002D5A9C">
            <w:pPr>
              <w:widowControl w:val="0"/>
              <w:autoSpaceDE w:val="0"/>
              <w:autoSpaceDN w:val="0"/>
              <w:adjustRightInd w:val="0"/>
              <w:contextualSpacing/>
              <w:rPr>
                <w:rFonts w:cs="Gabriola"/>
                <w:b/>
                <w:lang/>
              </w:rPr>
            </w:pPr>
            <w:r>
              <w:rPr>
                <w:rFonts w:cs="Gabriola"/>
                <w:b/>
                <w:lang/>
              </w:rPr>
              <w:t>SVOT</w:t>
            </w:r>
            <w:r w:rsidRPr="001B7238">
              <w:rPr>
                <w:rFonts w:cs="Gabriola"/>
                <w:b/>
                <w:lang/>
              </w:rPr>
              <w:t xml:space="preserve"> </w:t>
            </w:r>
            <w:r>
              <w:rPr>
                <w:rFonts w:cs="Gabriola"/>
                <w:b/>
                <w:lang/>
              </w:rPr>
              <w:t>analiza</w:t>
            </w:r>
          </w:p>
          <w:p w:rsidR="003A0C3C" w:rsidRPr="001B7238" w:rsidRDefault="003A0C3C" w:rsidP="002D5A9C">
            <w:pPr>
              <w:widowControl w:val="0"/>
              <w:autoSpaceDE w:val="0"/>
              <w:autoSpaceDN w:val="0"/>
              <w:adjustRightInd w:val="0"/>
              <w:contextualSpacing/>
              <w:rPr>
                <w:rFonts w:cs="Gabriola"/>
                <w:highlight w:val="yellow"/>
                <w:lang/>
              </w:rPr>
            </w:pPr>
            <w:r>
              <w:rPr>
                <w:rFonts w:cs="Gabriola"/>
                <w:lang/>
              </w:rPr>
              <w:t>SVOT</w:t>
            </w:r>
            <w:r w:rsidRPr="001B7238">
              <w:rPr>
                <w:rFonts w:cs="Gabriola"/>
                <w:lang/>
              </w:rPr>
              <w:t xml:space="preserve"> </w:t>
            </w:r>
            <w:r>
              <w:rPr>
                <w:rFonts w:cs="Gabriola"/>
                <w:lang/>
              </w:rPr>
              <w:t>analiza</w:t>
            </w:r>
            <w:r w:rsidRPr="001B7238">
              <w:rPr>
                <w:rFonts w:cs="Gabriola"/>
                <w:lang/>
              </w:rPr>
              <w:t xml:space="preserve"> </w:t>
            </w:r>
            <w:r>
              <w:rPr>
                <w:rFonts w:cs="Gabriola"/>
                <w:lang/>
              </w:rPr>
              <w:t>proučava</w:t>
            </w:r>
            <w:r w:rsidRPr="001B7238">
              <w:rPr>
                <w:rFonts w:cs="Gabriola"/>
                <w:lang/>
              </w:rPr>
              <w:t xml:space="preserve"> </w:t>
            </w:r>
            <w:r>
              <w:rPr>
                <w:rFonts w:cs="Gabriola"/>
                <w:lang/>
              </w:rPr>
              <w:t>prednosti</w:t>
            </w:r>
            <w:r w:rsidRPr="001B7238">
              <w:rPr>
                <w:rFonts w:cs="Gabriola"/>
                <w:lang/>
              </w:rPr>
              <w:t xml:space="preserve">, </w:t>
            </w:r>
            <w:r>
              <w:rPr>
                <w:rFonts w:cs="Gabriola"/>
                <w:lang/>
              </w:rPr>
              <w:t>slabosti</w:t>
            </w:r>
            <w:r w:rsidRPr="001B7238">
              <w:rPr>
                <w:rFonts w:cs="Gabriola"/>
                <w:lang/>
              </w:rPr>
              <w:t xml:space="preserve">, </w:t>
            </w:r>
            <w:r>
              <w:rPr>
                <w:rFonts w:cs="Gabriola"/>
                <w:lang/>
              </w:rPr>
              <w:t>mogućnosti</w:t>
            </w:r>
            <w:r w:rsidRPr="001B7238">
              <w:rPr>
                <w:rFonts w:cs="Gabriola"/>
                <w:lang/>
              </w:rPr>
              <w:t xml:space="preserve"> </w:t>
            </w:r>
            <w:r>
              <w:rPr>
                <w:rFonts w:cs="Gabriola"/>
                <w:lang/>
              </w:rPr>
              <w:t>i</w:t>
            </w:r>
            <w:r w:rsidRPr="001B7238">
              <w:rPr>
                <w:rFonts w:cs="Gabriola"/>
                <w:lang/>
              </w:rPr>
              <w:t xml:space="preserve"> </w:t>
            </w:r>
            <w:r>
              <w:rPr>
                <w:rFonts w:cs="Gabriola"/>
                <w:lang/>
              </w:rPr>
              <w:t>pretnje</w:t>
            </w:r>
            <w:r w:rsidRPr="001B7238">
              <w:rPr>
                <w:rFonts w:cs="Gabriola"/>
                <w:lang/>
              </w:rPr>
              <w:t xml:space="preserve"> (</w:t>
            </w:r>
            <w:r>
              <w:rPr>
                <w:rFonts w:cs="Gabriola"/>
                <w:lang/>
              </w:rPr>
              <w:t>SVOT</w:t>
            </w:r>
            <w:r w:rsidRPr="001B7238">
              <w:rPr>
                <w:rFonts w:cs="Gabriola"/>
                <w:lang/>
              </w:rPr>
              <w:t xml:space="preserve">) </w:t>
            </w:r>
            <w:r>
              <w:rPr>
                <w:rFonts w:cs="Gabriola"/>
                <w:lang/>
              </w:rPr>
              <w:t>određene</w:t>
            </w:r>
            <w:r w:rsidRPr="001B7238">
              <w:rPr>
                <w:rFonts w:cs="Gabriola"/>
                <w:lang/>
              </w:rPr>
              <w:t xml:space="preserve"> </w:t>
            </w:r>
            <w:r>
              <w:rPr>
                <w:rFonts w:cs="Gabriola"/>
                <w:lang/>
              </w:rPr>
              <w:t>praktične</w:t>
            </w:r>
            <w:r w:rsidRPr="001B7238">
              <w:rPr>
                <w:rFonts w:cs="Gabriola"/>
                <w:lang/>
              </w:rPr>
              <w:t xml:space="preserve"> </w:t>
            </w:r>
            <w:r>
              <w:rPr>
                <w:rFonts w:cs="Gabriola"/>
                <w:lang/>
              </w:rPr>
              <w:t>politike</w:t>
            </w:r>
            <w:r w:rsidRPr="001B7238">
              <w:rPr>
                <w:rFonts w:cs="Gabriola"/>
                <w:lang/>
              </w:rPr>
              <w:t xml:space="preserve"> </w:t>
            </w:r>
            <w:r>
              <w:rPr>
                <w:rFonts w:cs="Gabriola"/>
                <w:lang/>
              </w:rPr>
              <w:t>ili</w:t>
            </w:r>
            <w:r w:rsidRPr="001B7238">
              <w:rPr>
                <w:rFonts w:cs="Gabriola"/>
                <w:lang/>
              </w:rPr>
              <w:t xml:space="preserve"> </w:t>
            </w:r>
            <w:r>
              <w:rPr>
                <w:rFonts w:cs="Gabriola"/>
                <w:lang/>
              </w:rPr>
              <w:t>finansijske</w:t>
            </w:r>
            <w:r w:rsidRPr="001B7238">
              <w:rPr>
                <w:rFonts w:cs="Gabriola"/>
                <w:lang/>
              </w:rPr>
              <w:t xml:space="preserve"> </w:t>
            </w:r>
            <w:r>
              <w:rPr>
                <w:rFonts w:cs="Gabriola"/>
                <w:lang/>
              </w:rPr>
              <w:t>intervencije</w:t>
            </w:r>
            <w:r w:rsidRPr="001B7238">
              <w:rPr>
                <w:rFonts w:cs="Gabriola"/>
                <w:lang/>
              </w:rPr>
              <w:t xml:space="preserve">. </w:t>
            </w:r>
            <w:r>
              <w:rPr>
                <w:rFonts w:cs="Gabriola"/>
                <w:lang/>
              </w:rPr>
              <w:t>U</w:t>
            </w:r>
            <w:r w:rsidRPr="001B7238">
              <w:rPr>
                <w:rFonts w:cs="Gabriola"/>
                <w:lang/>
              </w:rPr>
              <w:t xml:space="preserve"> </w:t>
            </w:r>
            <w:r>
              <w:rPr>
                <w:rFonts w:cs="Gabriola"/>
                <w:lang/>
              </w:rPr>
              <w:t>kontekstu</w:t>
            </w:r>
            <w:r w:rsidRPr="001B7238">
              <w:rPr>
                <w:rFonts w:cs="Gabriola"/>
                <w:lang/>
              </w:rPr>
              <w:t xml:space="preserve"> </w:t>
            </w:r>
            <w:r>
              <w:rPr>
                <w:rFonts w:cs="Gabriola"/>
                <w:lang/>
              </w:rPr>
              <w:t>IPA</w:t>
            </w:r>
            <w:r w:rsidRPr="001B7238">
              <w:rPr>
                <w:rFonts w:cs="Gabriola"/>
                <w:lang/>
              </w:rPr>
              <w:t xml:space="preserve">, </w:t>
            </w:r>
            <w:r>
              <w:rPr>
                <w:rFonts w:cs="Gabriola"/>
                <w:lang/>
              </w:rPr>
              <w:t>SVOT</w:t>
            </w:r>
            <w:r w:rsidRPr="001B7238">
              <w:rPr>
                <w:rFonts w:cs="Gabriola"/>
                <w:lang/>
              </w:rPr>
              <w:t xml:space="preserve"> </w:t>
            </w:r>
            <w:r>
              <w:rPr>
                <w:rFonts w:cs="Gabriola"/>
                <w:lang/>
              </w:rPr>
              <w:t>analiza</w:t>
            </w:r>
            <w:r w:rsidRPr="001B7238">
              <w:rPr>
                <w:rFonts w:cs="Gabriola"/>
                <w:lang/>
              </w:rPr>
              <w:t xml:space="preserve"> </w:t>
            </w:r>
            <w:r>
              <w:rPr>
                <w:rFonts w:cs="Gabriola"/>
                <w:lang/>
              </w:rPr>
              <w:t>se</w:t>
            </w:r>
            <w:r w:rsidRPr="001B7238">
              <w:rPr>
                <w:rFonts w:cs="Gabriola"/>
                <w:lang/>
              </w:rPr>
              <w:t xml:space="preserve"> </w:t>
            </w:r>
            <w:r>
              <w:rPr>
                <w:rFonts w:cs="Gabriola"/>
                <w:lang/>
              </w:rPr>
              <w:t>sprovodi</w:t>
            </w:r>
            <w:r w:rsidRPr="001B7238">
              <w:rPr>
                <w:rFonts w:cs="Gabriola"/>
                <w:lang/>
              </w:rPr>
              <w:t xml:space="preserve"> </w:t>
            </w:r>
            <w:r>
              <w:rPr>
                <w:rFonts w:cs="Gabriola"/>
                <w:lang/>
              </w:rPr>
              <w:t>pri</w:t>
            </w:r>
            <w:r w:rsidRPr="001B7238">
              <w:rPr>
                <w:rFonts w:cs="Gabriola"/>
                <w:lang/>
              </w:rPr>
              <w:t xml:space="preserve"> </w:t>
            </w:r>
            <w:r>
              <w:rPr>
                <w:rFonts w:cs="Gabriola"/>
                <w:lang/>
              </w:rPr>
              <w:t>razvijanju</w:t>
            </w:r>
            <w:r w:rsidRPr="001B7238">
              <w:rPr>
                <w:rFonts w:cs="Gabriola"/>
                <w:lang/>
              </w:rPr>
              <w:t xml:space="preserve"> </w:t>
            </w:r>
            <w:r>
              <w:rPr>
                <w:rFonts w:cs="Gabriola"/>
                <w:lang/>
              </w:rPr>
              <w:t>prioritetne</w:t>
            </w:r>
            <w:r w:rsidRPr="001B7238">
              <w:rPr>
                <w:rFonts w:cs="Gabriola"/>
                <w:lang/>
              </w:rPr>
              <w:t xml:space="preserve"> </w:t>
            </w:r>
            <w:r>
              <w:rPr>
                <w:rFonts w:cs="Gabriola"/>
                <w:lang/>
              </w:rPr>
              <w:t>ose</w:t>
            </w:r>
            <w:r w:rsidRPr="001B7238">
              <w:rPr>
                <w:rFonts w:cs="Gabriola"/>
                <w:lang/>
              </w:rPr>
              <w:t xml:space="preserve"> </w:t>
            </w:r>
            <w:r>
              <w:rPr>
                <w:rFonts w:cs="Gabriola"/>
                <w:lang/>
              </w:rPr>
              <w:t>u</w:t>
            </w:r>
            <w:r w:rsidRPr="001B7238">
              <w:rPr>
                <w:rFonts w:cs="Gabriola"/>
                <w:lang/>
              </w:rPr>
              <w:t xml:space="preserve"> </w:t>
            </w:r>
            <w:r>
              <w:rPr>
                <w:rFonts w:cs="Gabriola"/>
                <w:lang/>
              </w:rPr>
              <w:t>okviru</w:t>
            </w:r>
            <w:r w:rsidRPr="001B7238">
              <w:rPr>
                <w:rFonts w:cs="Gabriola"/>
                <w:lang/>
              </w:rPr>
              <w:t xml:space="preserve"> </w:t>
            </w:r>
            <w:r>
              <w:rPr>
                <w:rFonts w:cs="Gabriola"/>
                <w:lang/>
              </w:rPr>
              <w:t>Operativnih</w:t>
            </w:r>
            <w:r w:rsidRPr="001B7238">
              <w:rPr>
                <w:rFonts w:cs="Gabriola"/>
                <w:lang/>
              </w:rPr>
              <w:t xml:space="preserve"> </w:t>
            </w:r>
            <w:r>
              <w:rPr>
                <w:rFonts w:cs="Gabriola"/>
                <w:lang/>
              </w:rPr>
              <w:t>programa</w:t>
            </w:r>
            <w:r w:rsidRPr="001B7238">
              <w:rPr>
                <w:rFonts w:cs="Gabriola"/>
                <w:lang/>
              </w:rPr>
              <w:t>.</w:t>
            </w:r>
          </w:p>
          <w:p w:rsidR="003A0C3C" w:rsidRPr="00EB3223" w:rsidRDefault="003A0C3C" w:rsidP="002D5A9C">
            <w:pPr>
              <w:widowControl w:val="0"/>
              <w:autoSpaceDE w:val="0"/>
              <w:autoSpaceDN w:val="0"/>
              <w:adjustRightInd w:val="0"/>
              <w:contextualSpacing/>
              <w:rPr>
                <w:rFonts w:cs="Gabriola"/>
                <w:b/>
                <w:highlight w:val="yellow"/>
              </w:rPr>
            </w:pPr>
          </w:p>
        </w:tc>
      </w:tr>
      <w:tr w:rsidR="003A0C3C" w:rsidTr="002D5A9C">
        <w:tc>
          <w:tcPr>
            <w:tcW w:w="0" w:type="auto"/>
          </w:tcPr>
          <w:p w:rsidR="003A0C3C" w:rsidRPr="00176B78" w:rsidRDefault="003A0C3C" w:rsidP="002D5A9C">
            <w:pPr>
              <w:widowControl w:val="0"/>
              <w:autoSpaceDE w:val="0"/>
              <w:autoSpaceDN w:val="0"/>
              <w:adjustRightInd w:val="0"/>
              <w:contextualSpacing/>
              <w:rPr>
                <w:b/>
              </w:rPr>
            </w:pPr>
            <w:r>
              <w:rPr>
                <w:rFonts w:cs="Gabriola"/>
                <w:b/>
              </w:rPr>
              <w:t>Target</w:t>
            </w:r>
            <w:r w:rsidRPr="00176B78">
              <w:rPr>
                <w:rFonts w:cs="Gabriola"/>
                <w:b/>
              </w:rPr>
              <w:t xml:space="preserve"> </w:t>
            </w:r>
            <w:r>
              <w:rPr>
                <w:rFonts w:cs="Gabriola"/>
                <w:b/>
              </w:rPr>
              <w:t>Audience</w:t>
            </w:r>
          </w:p>
          <w:p w:rsidR="003A0C3C" w:rsidRPr="00A163FB" w:rsidRDefault="003A0C3C" w:rsidP="002D5A9C">
            <w:pPr>
              <w:widowControl w:val="0"/>
              <w:autoSpaceDE w:val="0"/>
              <w:autoSpaceDN w:val="0"/>
              <w:adjustRightInd w:val="0"/>
              <w:contextualSpacing/>
            </w:pPr>
            <w:r>
              <w:rPr>
                <w:rFonts w:cs="Gabriola"/>
              </w:rPr>
              <w:t>A</w:t>
            </w:r>
            <w:r w:rsidRPr="00A163FB">
              <w:rPr>
                <w:rFonts w:cs="Gabriola"/>
              </w:rPr>
              <w:t xml:space="preserve"> </w:t>
            </w:r>
            <w:r>
              <w:rPr>
                <w:rFonts w:cs="Gabriola"/>
              </w:rPr>
              <w:t>group</w:t>
            </w:r>
            <w:r w:rsidRPr="00A163FB">
              <w:rPr>
                <w:rFonts w:cs="Gabriola"/>
              </w:rPr>
              <w:t xml:space="preserve"> </w:t>
            </w:r>
            <w:r>
              <w:rPr>
                <w:rFonts w:cs="Gabriola"/>
              </w:rPr>
              <w:t>of</w:t>
            </w:r>
            <w:r w:rsidRPr="00A163FB">
              <w:rPr>
                <w:rFonts w:cs="Gabriola"/>
              </w:rPr>
              <w:t xml:space="preserve"> </w:t>
            </w:r>
            <w:r>
              <w:rPr>
                <w:rFonts w:cs="Gabriola"/>
              </w:rPr>
              <w:t>stakeholders</w:t>
            </w:r>
            <w:r w:rsidRPr="00A163FB">
              <w:rPr>
                <w:rFonts w:cs="Gabriola"/>
              </w:rPr>
              <w:t xml:space="preserve"> w</w:t>
            </w:r>
            <w:r>
              <w:rPr>
                <w:rFonts w:cs="Gabriola"/>
              </w:rPr>
              <w:t>hose</w:t>
            </w:r>
            <w:r w:rsidRPr="00A163FB">
              <w:rPr>
                <w:rFonts w:cs="Gabriola"/>
              </w:rPr>
              <w:t xml:space="preserve"> </w:t>
            </w:r>
            <w:r>
              <w:rPr>
                <w:rFonts w:cs="Gabriola"/>
              </w:rPr>
              <w:t>behaviour</w:t>
            </w:r>
            <w:r w:rsidRPr="00A163FB">
              <w:rPr>
                <w:rFonts w:cs="Gabriola"/>
              </w:rPr>
              <w:t xml:space="preserve"> </w:t>
            </w:r>
            <w:r>
              <w:rPr>
                <w:rFonts w:cs="Gabriola"/>
              </w:rPr>
              <w:t>has</w:t>
            </w:r>
            <w:r w:rsidRPr="00A163FB">
              <w:rPr>
                <w:rFonts w:cs="Gabriola"/>
              </w:rPr>
              <w:t xml:space="preserve"> </w:t>
            </w:r>
            <w:r>
              <w:rPr>
                <w:rFonts w:cs="Gabriola"/>
              </w:rPr>
              <w:t>to</w:t>
            </w:r>
            <w:r w:rsidRPr="00A163FB">
              <w:rPr>
                <w:rFonts w:cs="Gabriola"/>
              </w:rPr>
              <w:t xml:space="preserve"> </w:t>
            </w:r>
            <w:r>
              <w:rPr>
                <w:rFonts w:cs="Gabriola"/>
              </w:rPr>
              <w:t>be</w:t>
            </w:r>
            <w:r w:rsidRPr="00A163FB">
              <w:rPr>
                <w:rFonts w:cs="Gabriola"/>
              </w:rPr>
              <w:t xml:space="preserve"> </w:t>
            </w:r>
            <w:r>
              <w:rPr>
                <w:rFonts w:cs="Gabriola"/>
              </w:rPr>
              <w:t>influenced</w:t>
            </w:r>
            <w:r w:rsidRPr="00A163FB">
              <w:rPr>
                <w:rFonts w:cs="Gabriola"/>
              </w:rPr>
              <w:t xml:space="preserve"> </w:t>
            </w:r>
            <w:r>
              <w:rPr>
                <w:rFonts w:cs="Gabriola"/>
              </w:rPr>
              <w:t>b</w:t>
            </w:r>
            <w:r w:rsidRPr="00A163FB">
              <w:rPr>
                <w:rFonts w:cs="Gabriola"/>
              </w:rPr>
              <w:t xml:space="preserve">y </w:t>
            </w:r>
            <w:r>
              <w:rPr>
                <w:rFonts w:cs="Gabriola"/>
              </w:rPr>
              <w:t>the</w:t>
            </w:r>
            <w:r w:rsidRPr="00A163FB">
              <w:rPr>
                <w:rFonts w:cs="Gabriola"/>
              </w:rPr>
              <w:t xml:space="preserve"> </w:t>
            </w:r>
            <w:r>
              <w:rPr>
                <w:rFonts w:cs="Gabriola"/>
              </w:rPr>
              <w:t>project</w:t>
            </w:r>
            <w:r w:rsidRPr="00A163FB">
              <w:rPr>
                <w:rFonts w:cs="Gabriola"/>
              </w:rPr>
              <w:t>,</w:t>
            </w:r>
          </w:p>
          <w:p w:rsidR="003A0C3C" w:rsidRPr="00A163FB" w:rsidRDefault="003A0C3C" w:rsidP="002D5A9C">
            <w:pPr>
              <w:widowControl w:val="0"/>
              <w:autoSpaceDE w:val="0"/>
              <w:autoSpaceDN w:val="0"/>
              <w:adjustRightInd w:val="0"/>
              <w:contextualSpacing/>
            </w:pPr>
            <w:r>
              <w:rPr>
                <w:rFonts w:cs="Gabriola"/>
              </w:rPr>
              <w:t>if</w:t>
            </w:r>
            <w:r w:rsidRPr="00A163FB">
              <w:rPr>
                <w:rFonts w:cs="Gabriola"/>
              </w:rPr>
              <w:t xml:space="preserve"> </w:t>
            </w: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is</w:t>
            </w:r>
            <w:r w:rsidRPr="00A163FB">
              <w:rPr>
                <w:rFonts w:cs="Gabriola"/>
              </w:rPr>
              <w:t xml:space="preserve"> </w:t>
            </w:r>
            <w:r>
              <w:rPr>
                <w:rFonts w:cs="Gabriola"/>
              </w:rPr>
              <w:t>to</w:t>
            </w:r>
            <w:r w:rsidRPr="00A163FB">
              <w:rPr>
                <w:rFonts w:cs="Gabriola"/>
              </w:rPr>
              <w:t xml:space="preserve"> </w:t>
            </w:r>
            <w:r>
              <w:rPr>
                <w:rFonts w:cs="Gabriola"/>
              </w:rPr>
              <w:t>have</w:t>
            </w:r>
            <w:r w:rsidRPr="00A163FB">
              <w:rPr>
                <w:rFonts w:cs="Gabriola"/>
              </w:rPr>
              <w:t xml:space="preserve"> </w:t>
            </w:r>
            <w:r>
              <w:rPr>
                <w:rFonts w:cs="Gabriola"/>
              </w:rPr>
              <w:t>impact</w:t>
            </w:r>
            <w:r w:rsidRPr="00A163FB">
              <w:rPr>
                <w:rFonts w:cs="Gabriola"/>
              </w:rPr>
              <w:t xml:space="preserve">. </w:t>
            </w:r>
            <w:r>
              <w:rPr>
                <w:rFonts w:cs="Gabriola"/>
              </w:rPr>
              <w:t>Often</w:t>
            </w:r>
            <w:r w:rsidRPr="00A163FB">
              <w:rPr>
                <w:rFonts w:cs="Gabriola"/>
              </w:rPr>
              <w:t xml:space="preserve"> </w:t>
            </w:r>
            <w:r>
              <w:rPr>
                <w:rFonts w:cs="Gabriola"/>
              </w:rPr>
              <w:t>changes</w:t>
            </w:r>
            <w:r w:rsidRPr="00A163FB">
              <w:rPr>
                <w:rFonts w:cs="Gabriola"/>
              </w:rPr>
              <w:t xml:space="preserve"> </w:t>
            </w:r>
            <w:r>
              <w:rPr>
                <w:rFonts w:cs="Gabriola"/>
              </w:rPr>
              <w:t>in</w:t>
            </w:r>
            <w:r w:rsidRPr="00A163FB">
              <w:rPr>
                <w:rFonts w:cs="Gabriola"/>
              </w:rPr>
              <w:t xml:space="preserve"> </w:t>
            </w:r>
            <w:r>
              <w:rPr>
                <w:rFonts w:cs="Gabriola"/>
              </w:rPr>
              <w:t>the</w:t>
            </w:r>
            <w:r w:rsidRPr="00A163FB">
              <w:rPr>
                <w:rFonts w:cs="Gabriola"/>
              </w:rPr>
              <w:t xml:space="preserve"> </w:t>
            </w:r>
            <w:r>
              <w:rPr>
                <w:rFonts w:cs="Gabriola"/>
              </w:rPr>
              <w:t>behaviour</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target</w:t>
            </w:r>
          </w:p>
          <w:p w:rsidR="003A0C3C" w:rsidRPr="00A163FB" w:rsidRDefault="003A0C3C" w:rsidP="002D5A9C">
            <w:pPr>
              <w:widowControl w:val="0"/>
              <w:autoSpaceDE w:val="0"/>
              <w:autoSpaceDN w:val="0"/>
              <w:adjustRightInd w:val="0"/>
              <w:contextualSpacing/>
            </w:pPr>
            <w:r>
              <w:rPr>
                <w:rFonts w:cs="Gabriola"/>
              </w:rPr>
              <w:t>audience</w:t>
            </w:r>
            <w:r w:rsidRPr="00A163FB">
              <w:rPr>
                <w:rFonts w:cs="Gabriola"/>
              </w:rPr>
              <w:t xml:space="preserve"> </w:t>
            </w:r>
            <w:r>
              <w:rPr>
                <w:rFonts w:cs="Gabriola"/>
              </w:rPr>
              <w:t>are</w:t>
            </w:r>
            <w:r w:rsidRPr="00A163FB">
              <w:rPr>
                <w:rFonts w:cs="Gabriola"/>
              </w:rPr>
              <w:t xml:space="preserve"> </w:t>
            </w:r>
            <w:r>
              <w:rPr>
                <w:rFonts w:cs="Gabriola"/>
              </w:rPr>
              <w:t>re</w:t>
            </w:r>
            <w:r w:rsidRPr="00A163FB">
              <w:rPr>
                <w:rFonts w:cs="Gabriola"/>
              </w:rPr>
              <w:t>q</w:t>
            </w:r>
            <w:r>
              <w:rPr>
                <w:rFonts w:cs="Gabriola"/>
              </w:rPr>
              <w:t>uired</w:t>
            </w:r>
            <w:r w:rsidRPr="00A163FB">
              <w:rPr>
                <w:rFonts w:cs="Gabriola"/>
              </w:rPr>
              <w:t xml:space="preserve"> </w:t>
            </w:r>
            <w:r>
              <w:rPr>
                <w:rFonts w:cs="Gabriola"/>
              </w:rPr>
              <w:t>if</w:t>
            </w:r>
            <w:r w:rsidRPr="00A163FB">
              <w:rPr>
                <w:rFonts w:cs="Gabriola"/>
              </w:rPr>
              <w:t xml:space="preserve"> </w:t>
            </w:r>
            <w:r>
              <w:rPr>
                <w:rFonts w:cs="Gabriola"/>
              </w:rPr>
              <w:t>the</w:t>
            </w:r>
            <w:r w:rsidRPr="00A163FB">
              <w:rPr>
                <w:rFonts w:cs="Gabriola"/>
              </w:rPr>
              <w:t xml:space="preserve"> </w:t>
            </w:r>
            <w:r>
              <w:rPr>
                <w:rFonts w:cs="Gabriola"/>
              </w:rPr>
              <w:t>project</w:t>
            </w:r>
            <w:r w:rsidRPr="00A163FB">
              <w:rPr>
                <w:rFonts w:cs="Gabriola"/>
              </w:rPr>
              <w:t xml:space="preserve"> </w:t>
            </w:r>
            <w:r>
              <w:rPr>
                <w:rFonts w:cs="Gabriola"/>
              </w:rPr>
              <w:t>is</w:t>
            </w:r>
            <w:r w:rsidRPr="00A163FB">
              <w:rPr>
                <w:rFonts w:cs="Gabriola"/>
              </w:rPr>
              <w:t xml:space="preserve"> </w:t>
            </w:r>
            <w:r>
              <w:rPr>
                <w:rFonts w:cs="Gabriola"/>
              </w:rPr>
              <w:t>ti</w:t>
            </w:r>
            <w:r w:rsidRPr="00A163FB">
              <w:rPr>
                <w:rFonts w:cs="Gabriola"/>
              </w:rPr>
              <w:t xml:space="preserve"> </w:t>
            </w:r>
            <w:r>
              <w:rPr>
                <w:rFonts w:cs="Gabriola"/>
              </w:rPr>
              <w:t>have</w:t>
            </w:r>
            <w:r w:rsidRPr="00A163FB">
              <w:rPr>
                <w:rFonts w:cs="Gabriola"/>
              </w:rPr>
              <w:t xml:space="preserve"> </w:t>
            </w:r>
            <w:r>
              <w:rPr>
                <w:rFonts w:cs="Gabriola"/>
              </w:rPr>
              <w:t>an</w:t>
            </w:r>
            <w:r w:rsidRPr="00A163FB">
              <w:rPr>
                <w:rFonts w:cs="Gabriola"/>
              </w:rPr>
              <w:t xml:space="preserve"> </w:t>
            </w:r>
            <w:r>
              <w:rPr>
                <w:rFonts w:cs="Gabriola"/>
              </w:rPr>
              <w:t>effect</w:t>
            </w:r>
            <w:r w:rsidRPr="00A163FB">
              <w:rPr>
                <w:rFonts w:cs="Gabriola"/>
              </w:rPr>
              <w:t xml:space="preserve"> </w:t>
            </w:r>
            <w:r>
              <w:rPr>
                <w:rFonts w:cs="Gabriola"/>
              </w:rPr>
              <w:t>on</w:t>
            </w:r>
            <w:r w:rsidRPr="00A163FB">
              <w:rPr>
                <w:rFonts w:cs="Gabriola"/>
              </w:rPr>
              <w:t xml:space="preserve"> </w:t>
            </w:r>
            <w:r>
              <w:rPr>
                <w:rFonts w:cs="Gabriola"/>
              </w:rPr>
              <w:t>the</w:t>
            </w:r>
            <w:r w:rsidRPr="00A163FB">
              <w:rPr>
                <w:rFonts w:cs="Gabriola"/>
              </w:rPr>
              <w:t xml:space="preserve"> </w:t>
            </w:r>
            <w:r>
              <w:rPr>
                <w:rFonts w:cs="Gabriola"/>
              </w:rPr>
              <w:t>final</w:t>
            </w:r>
          </w:p>
          <w:p w:rsidR="003A0C3C" w:rsidRPr="00176B78" w:rsidRDefault="003A0C3C" w:rsidP="002D5A9C">
            <w:pPr>
              <w:widowControl w:val="0"/>
              <w:autoSpaceDE w:val="0"/>
              <w:autoSpaceDN w:val="0"/>
              <w:adjustRightInd w:val="0"/>
              <w:contextualSpacing/>
              <w:rPr>
                <w:b/>
              </w:rPr>
            </w:pPr>
            <w:r>
              <w:rPr>
                <w:rFonts w:cs="Gabriola"/>
              </w:rPr>
              <w:t>*beneficiaries</w:t>
            </w:r>
          </w:p>
        </w:tc>
        <w:tc>
          <w:tcPr>
            <w:tcW w:w="0" w:type="auto"/>
          </w:tcPr>
          <w:p w:rsidR="003A0C3C" w:rsidRPr="00176B78" w:rsidRDefault="003A0C3C" w:rsidP="002D5A9C">
            <w:pPr>
              <w:widowControl w:val="0"/>
              <w:autoSpaceDE w:val="0"/>
              <w:autoSpaceDN w:val="0"/>
              <w:adjustRightInd w:val="0"/>
              <w:contextualSpacing/>
              <w:rPr>
                <w:b/>
              </w:rPr>
            </w:pPr>
            <w:r>
              <w:rPr>
                <w:rFonts w:cs="Gabriola"/>
                <w:b/>
              </w:rPr>
              <w:t>Ciljna</w:t>
            </w:r>
            <w:r w:rsidRPr="00176B78">
              <w:rPr>
                <w:rFonts w:cs="Gabriola"/>
                <w:b/>
              </w:rPr>
              <w:t xml:space="preserve"> </w:t>
            </w:r>
            <w:r>
              <w:rPr>
                <w:rFonts w:cs="Gabriola"/>
                <w:b/>
              </w:rPr>
              <w:t>grupa</w:t>
            </w:r>
          </w:p>
          <w:p w:rsidR="003A0C3C" w:rsidRPr="00A163FB" w:rsidRDefault="003A0C3C" w:rsidP="002D5A9C">
            <w:pPr>
              <w:widowControl w:val="0"/>
              <w:autoSpaceDE w:val="0"/>
              <w:autoSpaceDN w:val="0"/>
              <w:adjustRightInd w:val="0"/>
              <w:contextualSpacing/>
            </w:pPr>
            <w:r>
              <w:rPr>
                <w:rFonts w:cs="Gabriola"/>
              </w:rPr>
              <w:t>Grupa</w:t>
            </w:r>
            <w:r w:rsidRPr="00A163FB">
              <w:rPr>
                <w:rFonts w:cs="Gabriola"/>
              </w:rPr>
              <w:t xml:space="preserve"> </w:t>
            </w:r>
            <w:r>
              <w:rPr>
                <w:rFonts w:cs="Gabriola"/>
              </w:rPr>
              <w:t>relevantnih</w:t>
            </w:r>
            <w:r w:rsidRPr="00A163FB">
              <w:rPr>
                <w:rFonts w:cs="Gabriola"/>
              </w:rPr>
              <w:t xml:space="preserve"> </w:t>
            </w:r>
            <w:r>
              <w:rPr>
                <w:rFonts w:cs="Gabriola"/>
              </w:rPr>
              <w:t>subjekata</w:t>
            </w:r>
            <w:r w:rsidRPr="00A163FB">
              <w:rPr>
                <w:rFonts w:cs="Gabriola"/>
              </w:rPr>
              <w:t xml:space="preserve"> </w:t>
            </w:r>
            <w:r>
              <w:rPr>
                <w:rFonts w:cs="Gabriola"/>
              </w:rPr>
              <w:t>na</w:t>
            </w:r>
            <w:r w:rsidRPr="00A163FB">
              <w:rPr>
                <w:rFonts w:cs="Gabriola"/>
              </w:rPr>
              <w:t xml:space="preserve"> </w:t>
            </w:r>
            <w:r>
              <w:rPr>
                <w:rFonts w:cs="Gabriola"/>
              </w:rPr>
              <w:t>čije</w:t>
            </w:r>
            <w:r w:rsidRPr="00A163FB">
              <w:rPr>
                <w:rFonts w:cs="Gabriola"/>
              </w:rPr>
              <w:t xml:space="preserve"> </w:t>
            </w:r>
            <w:r>
              <w:rPr>
                <w:rFonts w:cs="Gabriola"/>
              </w:rPr>
              <w:t>pona</w:t>
            </w:r>
            <w:r w:rsidRPr="00A163FB">
              <w:rPr>
                <w:rFonts w:cs="Gabriola"/>
              </w:rPr>
              <w:t>š</w:t>
            </w:r>
            <w:r>
              <w:rPr>
                <w:rFonts w:cs="Gabriola"/>
              </w:rPr>
              <w:t>anje</w:t>
            </w:r>
            <w:r w:rsidRPr="00A163FB">
              <w:rPr>
                <w:rFonts w:cs="Gabriola"/>
              </w:rPr>
              <w:t xml:space="preserve"> </w:t>
            </w:r>
            <w:r>
              <w:rPr>
                <w:rFonts w:cs="Gabriola"/>
              </w:rPr>
              <w:t>mora</w:t>
            </w:r>
            <w:r w:rsidRPr="00A163FB">
              <w:rPr>
                <w:rFonts w:cs="Gabriola"/>
              </w:rPr>
              <w:t xml:space="preserve"> </w:t>
            </w:r>
            <w:r>
              <w:rPr>
                <w:rFonts w:cs="Gabriola"/>
              </w:rPr>
              <w:t>da</w:t>
            </w:r>
            <w:r w:rsidRPr="00A163FB">
              <w:rPr>
                <w:rFonts w:cs="Gabriola"/>
              </w:rPr>
              <w:t xml:space="preserve"> </w:t>
            </w:r>
            <w:r>
              <w:rPr>
                <w:rFonts w:cs="Gabriola"/>
              </w:rPr>
              <w:t>se</w:t>
            </w:r>
            <w:r w:rsidRPr="00A163FB">
              <w:rPr>
                <w:rFonts w:cs="Gabriola"/>
              </w:rPr>
              <w:t xml:space="preserve"> </w:t>
            </w:r>
            <w:r>
              <w:rPr>
                <w:rFonts w:cs="Gabriola"/>
              </w:rPr>
              <w:t>utiče</w:t>
            </w:r>
            <w:r w:rsidRPr="00A163FB">
              <w:rPr>
                <w:rFonts w:cs="Gabriola"/>
              </w:rPr>
              <w:t xml:space="preserve"> </w:t>
            </w:r>
            <w:r>
              <w:rPr>
                <w:rFonts w:cs="Gabriola"/>
              </w:rPr>
              <w:t>projektom</w:t>
            </w:r>
            <w:r w:rsidRPr="00A163FB">
              <w:rPr>
                <w:rFonts w:cs="Gabriola"/>
              </w:rPr>
              <w:t>,</w:t>
            </w:r>
          </w:p>
          <w:p w:rsidR="003A0C3C" w:rsidRPr="00A163FB" w:rsidRDefault="003A0C3C" w:rsidP="002D5A9C">
            <w:pPr>
              <w:widowControl w:val="0"/>
              <w:autoSpaceDE w:val="0"/>
              <w:autoSpaceDN w:val="0"/>
              <w:adjustRightInd w:val="0"/>
              <w:contextualSpacing/>
            </w:pPr>
            <w:r>
              <w:rPr>
                <w:rFonts w:cs="Gabriola"/>
              </w:rPr>
              <w:t>ukoliko</w:t>
            </w:r>
            <w:r w:rsidRPr="00A163FB">
              <w:rPr>
                <w:rFonts w:cs="Gabriola"/>
              </w:rPr>
              <w:t xml:space="preserve"> </w:t>
            </w:r>
            <w:r>
              <w:rPr>
                <w:rFonts w:cs="Gabriola"/>
              </w:rPr>
              <w:t>projekat</w:t>
            </w:r>
            <w:r w:rsidRPr="00A163FB">
              <w:rPr>
                <w:rFonts w:cs="Gabriola"/>
              </w:rPr>
              <w:t xml:space="preserve"> </w:t>
            </w:r>
            <w:r>
              <w:rPr>
                <w:rFonts w:cs="Gabriola"/>
              </w:rPr>
              <w:t>ima</w:t>
            </w:r>
            <w:r w:rsidRPr="00A163FB">
              <w:rPr>
                <w:rFonts w:cs="Gabriola"/>
              </w:rPr>
              <w:t xml:space="preserve"> </w:t>
            </w:r>
            <w:r>
              <w:rPr>
                <w:rFonts w:cs="Gabriola"/>
              </w:rPr>
              <w:t>učinak</w:t>
            </w:r>
            <w:r w:rsidRPr="00A163FB">
              <w:rPr>
                <w:rFonts w:cs="Gabriola"/>
              </w:rPr>
              <w:t xml:space="preserve">. </w:t>
            </w:r>
            <w:r>
              <w:rPr>
                <w:rFonts w:cs="Gabriola"/>
              </w:rPr>
              <w:t>Često</w:t>
            </w:r>
            <w:r w:rsidRPr="00A163FB">
              <w:rPr>
                <w:rFonts w:cs="Gabriola"/>
              </w:rPr>
              <w:t xml:space="preserve"> </w:t>
            </w:r>
            <w:r>
              <w:rPr>
                <w:rFonts w:cs="Gabriola"/>
              </w:rPr>
              <w:t>moramo</w:t>
            </w:r>
            <w:r w:rsidRPr="00A163FB">
              <w:rPr>
                <w:rFonts w:cs="Gabriola"/>
              </w:rPr>
              <w:t xml:space="preserve"> </w:t>
            </w:r>
            <w:r>
              <w:rPr>
                <w:rFonts w:cs="Gabriola"/>
              </w:rPr>
              <w:t>imati</w:t>
            </w:r>
            <w:r w:rsidRPr="00A163FB">
              <w:rPr>
                <w:rFonts w:cs="Gabriola"/>
              </w:rPr>
              <w:t xml:space="preserve"> </w:t>
            </w:r>
            <w:r>
              <w:rPr>
                <w:rFonts w:cs="Gabriola"/>
              </w:rPr>
              <w:t>promene</w:t>
            </w:r>
            <w:r w:rsidRPr="00A163FB">
              <w:rPr>
                <w:rFonts w:cs="Gabriola"/>
              </w:rPr>
              <w:t xml:space="preserve"> </w:t>
            </w:r>
            <w:r>
              <w:rPr>
                <w:rFonts w:cs="Gabriola"/>
              </w:rPr>
              <w:t>kod</w:t>
            </w:r>
            <w:r w:rsidRPr="00A163FB">
              <w:rPr>
                <w:rFonts w:cs="Gabriola"/>
              </w:rPr>
              <w:t xml:space="preserve"> </w:t>
            </w:r>
            <w:r>
              <w:rPr>
                <w:rFonts w:cs="Gabriola"/>
              </w:rPr>
              <w:t>ciljne</w:t>
            </w:r>
            <w:r w:rsidRPr="00A163FB">
              <w:rPr>
                <w:rFonts w:cs="Gabriola"/>
              </w:rPr>
              <w:t xml:space="preserve"> </w:t>
            </w:r>
            <w:r>
              <w:rPr>
                <w:rFonts w:cs="Gabriola"/>
              </w:rPr>
              <w:t>grupe</w:t>
            </w:r>
          </w:p>
          <w:p w:rsidR="003A0C3C" w:rsidRPr="00176B78" w:rsidRDefault="003A0C3C" w:rsidP="002D5A9C">
            <w:pPr>
              <w:widowControl w:val="0"/>
              <w:autoSpaceDE w:val="0"/>
              <w:autoSpaceDN w:val="0"/>
              <w:adjustRightInd w:val="0"/>
              <w:contextualSpacing/>
              <w:rPr>
                <w:b/>
              </w:rPr>
            </w:pPr>
            <w:r>
              <w:rPr>
                <w:rFonts w:cs="Gabriola"/>
              </w:rPr>
              <w:t>kako</w:t>
            </w:r>
            <w:r w:rsidRPr="00A163FB">
              <w:rPr>
                <w:rFonts w:cs="Gabriola"/>
              </w:rPr>
              <w:t xml:space="preserve"> </w:t>
            </w:r>
            <w:r>
              <w:rPr>
                <w:rFonts w:cs="Gabriola"/>
              </w:rPr>
              <w:t>bi</w:t>
            </w:r>
            <w:r w:rsidRPr="00A163FB">
              <w:rPr>
                <w:rFonts w:cs="Gabriola"/>
              </w:rPr>
              <w:t xml:space="preserve"> </w:t>
            </w:r>
            <w:r>
              <w:rPr>
                <w:rFonts w:cs="Gabriola"/>
              </w:rPr>
              <w:t>projekat</w:t>
            </w:r>
            <w:r w:rsidRPr="00A163FB">
              <w:rPr>
                <w:rFonts w:cs="Gabriola"/>
              </w:rPr>
              <w:t xml:space="preserve"> </w:t>
            </w:r>
            <w:r>
              <w:rPr>
                <w:rFonts w:cs="Gabriola"/>
              </w:rPr>
              <w:t>imao</w:t>
            </w:r>
            <w:r w:rsidRPr="00A163FB">
              <w:rPr>
                <w:rFonts w:cs="Gabriola"/>
              </w:rPr>
              <w:t xml:space="preserve"> </w:t>
            </w:r>
            <w:r>
              <w:rPr>
                <w:rFonts w:cs="Gabriola"/>
              </w:rPr>
              <w:t>efekat</w:t>
            </w:r>
            <w:r w:rsidRPr="00A163FB">
              <w:rPr>
                <w:rFonts w:cs="Gabriola"/>
              </w:rPr>
              <w:t xml:space="preserve"> </w:t>
            </w:r>
            <w:r>
              <w:rPr>
                <w:rFonts w:cs="Gabriola"/>
              </w:rPr>
              <w:t>na</w:t>
            </w:r>
            <w:r w:rsidRPr="00A163FB">
              <w:rPr>
                <w:rFonts w:cs="Gabriola"/>
              </w:rPr>
              <w:t xml:space="preserve"> </w:t>
            </w:r>
            <w:r>
              <w:rPr>
                <w:rFonts w:cs="Gabriola"/>
              </w:rPr>
              <w:t>krajnje</w:t>
            </w:r>
            <w:r w:rsidRPr="00A163FB">
              <w:rPr>
                <w:rFonts w:cs="Gabriola"/>
              </w:rPr>
              <w:t xml:space="preserve"> </w:t>
            </w:r>
            <w:r>
              <w:rPr>
                <w:rFonts w:cs="Gabriola"/>
              </w:rPr>
              <w:t>korisnike</w:t>
            </w:r>
          </w:p>
        </w:tc>
      </w:tr>
      <w:tr w:rsidR="00415786" w:rsidTr="002D5A9C">
        <w:tc>
          <w:tcPr>
            <w:tcW w:w="0" w:type="auto"/>
          </w:tcPr>
          <w:p w:rsidR="00415786" w:rsidRPr="001D1ED7" w:rsidRDefault="00415786" w:rsidP="002D5A9C">
            <w:pPr>
              <w:widowControl w:val="0"/>
              <w:autoSpaceDE w:val="0"/>
              <w:autoSpaceDN w:val="0"/>
              <w:adjustRightInd w:val="0"/>
              <w:contextualSpacing/>
              <w:rPr>
                <w:rFonts w:cs="Gabriola"/>
                <w:b/>
              </w:rPr>
            </w:pPr>
            <w:r w:rsidRPr="001D1ED7">
              <w:rPr>
                <w:rFonts w:cs="Gabriola"/>
                <w:b/>
              </w:rPr>
              <w:t>Technical offer</w:t>
            </w:r>
          </w:p>
          <w:p w:rsidR="00415786" w:rsidRPr="001D1ED7" w:rsidRDefault="00415786" w:rsidP="002D5A9C">
            <w:pPr>
              <w:widowControl w:val="0"/>
              <w:autoSpaceDE w:val="0"/>
              <w:autoSpaceDN w:val="0"/>
              <w:adjustRightInd w:val="0"/>
              <w:contextualSpacing/>
              <w:rPr>
                <w:rFonts w:cs="Gabriola"/>
              </w:rPr>
            </w:pPr>
            <w:r w:rsidRPr="001D1ED7">
              <w:rPr>
                <w:rFonts w:cs="Gabriola"/>
              </w:rPr>
              <w:t>The part of the tender which contains all non-financial elements of the tender, i.e., all elements other than the financial offer which are required by the tender dossier. The technical offer must not contain any financial indications</w:t>
            </w:r>
          </w:p>
        </w:tc>
        <w:tc>
          <w:tcPr>
            <w:tcW w:w="0" w:type="auto"/>
          </w:tcPr>
          <w:p w:rsidR="00415786" w:rsidRPr="001D1ED7" w:rsidRDefault="00415786" w:rsidP="002D5A9C">
            <w:pPr>
              <w:widowControl w:val="0"/>
              <w:autoSpaceDE w:val="0"/>
              <w:autoSpaceDN w:val="0"/>
              <w:adjustRightInd w:val="0"/>
              <w:contextualSpacing/>
              <w:rPr>
                <w:rFonts w:cs="Gabriola"/>
                <w:b/>
              </w:rPr>
            </w:pPr>
            <w:r w:rsidRPr="001D1ED7">
              <w:rPr>
                <w:rFonts w:cs="Gabriola"/>
                <w:b/>
              </w:rPr>
              <w:t>Tehnička ponuda</w:t>
            </w:r>
          </w:p>
          <w:p w:rsidR="00415786" w:rsidRPr="001D1ED7" w:rsidRDefault="00415786" w:rsidP="002D5A9C">
            <w:pPr>
              <w:widowControl w:val="0"/>
              <w:autoSpaceDE w:val="0"/>
              <w:autoSpaceDN w:val="0"/>
              <w:adjustRightInd w:val="0"/>
              <w:contextualSpacing/>
              <w:rPr>
                <w:rFonts w:cs="Gabriola"/>
              </w:rPr>
            </w:pPr>
            <w:r w:rsidRPr="001D1ED7">
              <w:rPr>
                <w:rFonts w:cs="Gabriola"/>
              </w:rPr>
              <w:t>Deo tendera koji sadrži sve nefinansijske elemente tendera, tj. sve elemente osim finansijske ponude koji se zahtevaju tenderskim dosijeom. Tehnička ponuda ne sme sadržati nikakve finansijske indikacije.</w:t>
            </w:r>
          </w:p>
        </w:tc>
      </w:tr>
      <w:tr w:rsidR="002D5A9C" w:rsidTr="002D5A9C">
        <w:tc>
          <w:tcPr>
            <w:tcW w:w="0" w:type="auto"/>
          </w:tcPr>
          <w:p w:rsidR="002D5A9C" w:rsidRPr="00176B78" w:rsidRDefault="002D5A9C" w:rsidP="002D5A9C">
            <w:pPr>
              <w:widowControl w:val="0"/>
              <w:autoSpaceDE w:val="0"/>
              <w:autoSpaceDN w:val="0"/>
              <w:adjustRightInd w:val="0"/>
              <w:contextualSpacing/>
              <w:rPr>
                <w:b/>
              </w:rPr>
            </w:pPr>
            <w:r>
              <w:rPr>
                <w:rFonts w:cs="Gabriola"/>
                <w:b/>
              </w:rPr>
              <w:t>Terms</w:t>
            </w:r>
            <w:r w:rsidRPr="00176B78">
              <w:rPr>
                <w:rFonts w:cs="Gabriola"/>
                <w:b/>
              </w:rPr>
              <w:t xml:space="preserve"> </w:t>
            </w:r>
            <w:r>
              <w:rPr>
                <w:rFonts w:cs="Gabriola"/>
                <w:b/>
              </w:rPr>
              <w:t>of</w:t>
            </w:r>
            <w:r w:rsidRPr="00176B78">
              <w:rPr>
                <w:rFonts w:cs="Gabriola"/>
                <w:b/>
              </w:rPr>
              <w:t xml:space="preserve"> </w:t>
            </w:r>
            <w:r>
              <w:rPr>
                <w:rFonts w:cs="Gabriola"/>
                <w:b/>
              </w:rPr>
              <w:t>Reference</w:t>
            </w:r>
          </w:p>
          <w:p w:rsidR="002D5A9C" w:rsidRPr="00A163FB" w:rsidRDefault="002D5A9C" w:rsidP="002D5A9C">
            <w:pPr>
              <w:widowControl w:val="0"/>
              <w:autoSpaceDE w:val="0"/>
              <w:autoSpaceDN w:val="0"/>
              <w:adjustRightInd w:val="0"/>
              <w:contextualSpacing/>
            </w:pPr>
            <w:r>
              <w:rPr>
                <w:rFonts w:cs="Gabriola"/>
              </w:rPr>
              <w:t>Terms</w:t>
            </w:r>
            <w:r w:rsidRPr="00A163FB">
              <w:rPr>
                <w:rFonts w:cs="Gabriola"/>
              </w:rPr>
              <w:t xml:space="preserve"> </w:t>
            </w:r>
            <w:r>
              <w:rPr>
                <w:rFonts w:cs="Gabriola"/>
              </w:rPr>
              <w:t>of</w:t>
            </w:r>
            <w:r w:rsidRPr="00A163FB">
              <w:rPr>
                <w:rFonts w:cs="Gabriola"/>
              </w:rPr>
              <w:t xml:space="preserve"> </w:t>
            </w:r>
            <w:r>
              <w:rPr>
                <w:rFonts w:cs="Gabriola"/>
              </w:rPr>
              <w:t>Reference</w:t>
            </w:r>
            <w:r w:rsidRPr="00A163FB">
              <w:rPr>
                <w:rFonts w:cs="Gabriola"/>
              </w:rPr>
              <w:t xml:space="preserve"> </w:t>
            </w:r>
            <w:r>
              <w:rPr>
                <w:rFonts w:cs="Gabriola"/>
              </w:rPr>
              <w:t>define</w:t>
            </w:r>
            <w:r w:rsidRPr="00A163FB">
              <w:rPr>
                <w:rFonts w:cs="Gabriola"/>
              </w:rPr>
              <w:t xml:space="preserve"> </w:t>
            </w:r>
            <w:r>
              <w:rPr>
                <w:rFonts w:cs="Gabriola"/>
              </w:rPr>
              <w:t>the</w:t>
            </w:r>
            <w:r w:rsidRPr="00A163FB">
              <w:rPr>
                <w:rFonts w:cs="Gabriola"/>
              </w:rPr>
              <w:t xml:space="preserve"> </w:t>
            </w:r>
            <w:r>
              <w:rPr>
                <w:rFonts w:cs="Gabriola"/>
              </w:rPr>
              <w:t>tasks</w:t>
            </w:r>
            <w:r w:rsidRPr="00A163FB">
              <w:rPr>
                <w:rFonts w:cs="Gabriola"/>
              </w:rPr>
              <w:t xml:space="preserve"> </w:t>
            </w:r>
            <w:r>
              <w:rPr>
                <w:rFonts w:cs="Gabriola"/>
              </w:rPr>
              <w:t>re</w:t>
            </w:r>
            <w:r w:rsidRPr="00A163FB">
              <w:rPr>
                <w:rFonts w:cs="Gabriola"/>
              </w:rPr>
              <w:t>q</w:t>
            </w:r>
            <w:r>
              <w:rPr>
                <w:rFonts w:cs="Gabriola"/>
              </w:rPr>
              <w:t>uired</w:t>
            </w:r>
            <w:r w:rsidRPr="00A163FB">
              <w:rPr>
                <w:rFonts w:cs="Gabriola"/>
              </w:rPr>
              <w:t xml:space="preserve"> </w:t>
            </w:r>
            <w:r>
              <w:rPr>
                <w:rFonts w:cs="Gabriola"/>
              </w:rPr>
              <w:t>of</w:t>
            </w:r>
            <w:r w:rsidRPr="00A163FB">
              <w:rPr>
                <w:rFonts w:cs="Gabriola"/>
              </w:rPr>
              <w:t xml:space="preserve"> </w:t>
            </w:r>
            <w:r>
              <w:rPr>
                <w:rFonts w:cs="Gabriola"/>
              </w:rPr>
              <w:t>the</w:t>
            </w:r>
            <w:r w:rsidRPr="00A163FB">
              <w:rPr>
                <w:rFonts w:cs="Gabriola"/>
              </w:rPr>
              <w:t xml:space="preserve"> </w:t>
            </w:r>
            <w:r>
              <w:rPr>
                <w:rFonts w:cs="Gabriola"/>
              </w:rPr>
              <w:t>contractor</w:t>
            </w:r>
            <w:r w:rsidRPr="00A163FB">
              <w:rPr>
                <w:rFonts w:cs="Gabriola"/>
              </w:rPr>
              <w:t xml:space="preserve"> </w:t>
            </w:r>
            <w:r>
              <w:rPr>
                <w:rFonts w:cs="Gabriola"/>
              </w:rPr>
              <w:t>and</w:t>
            </w:r>
            <w:r w:rsidRPr="00A163FB">
              <w:rPr>
                <w:rFonts w:cs="Gabriola"/>
              </w:rPr>
              <w:t xml:space="preserve"> </w:t>
            </w:r>
            <w:r>
              <w:rPr>
                <w:rFonts w:cs="Gabriola"/>
              </w:rPr>
              <w:t>indicate</w:t>
            </w:r>
          </w:p>
          <w:p w:rsidR="002D5A9C" w:rsidRPr="00A163FB" w:rsidRDefault="002D5A9C" w:rsidP="002D5A9C">
            <w:pPr>
              <w:widowControl w:val="0"/>
              <w:autoSpaceDE w:val="0"/>
              <w:autoSpaceDN w:val="0"/>
              <w:adjustRightInd w:val="0"/>
              <w:contextualSpacing/>
            </w:pPr>
            <w:r>
              <w:rPr>
                <w:rFonts w:cs="Gabriola"/>
              </w:rPr>
              <w:t>project</w:t>
            </w:r>
            <w:r w:rsidRPr="00A163FB">
              <w:rPr>
                <w:rFonts w:cs="Gabriola"/>
              </w:rPr>
              <w:t xml:space="preserve"> </w:t>
            </w:r>
            <w:r>
              <w:rPr>
                <w:rFonts w:cs="Gabriola"/>
              </w:rPr>
              <w:t>background</w:t>
            </w:r>
            <w:r w:rsidRPr="00A163FB">
              <w:rPr>
                <w:rFonts w:cs="Gabriola"/>
              </w:rPr>
              <w:t xml:space="preserve"> </w:t>
            </w:r>
            <w:r>
              <w:rPr>
                <w:rFonts w:cs="Gabriola"/>
              </w:rPr>
              <w:t>and</w:t>
            </w:r>
            <w:r w:rsidRPr="00A163FB">
              <w:rPr>
                <w:rFonts w:cs="Gabriola"/>
              </w:rPr>
              <w:t xml:space="preserve"> </w:t>
            </w:r>
            <w:r>
              <w:rPr>
                <w:rFonts w:cs="Gabriola"/>
              </w:rPr>
              <w:t>objectives</w:t>
            </w:r>
            <w:r w:rsidRPr="00A163FB">
              <w:rPr>
                <w:rFonts w:cs="Gabriola"/>
              </w:rPr>
              <w:t xml:space="preserve">, </w:t>
            </w:r>
            <w:r>
              <w:rPr>
                <w:rFonts w:cs="Gabriola"/>
              </w:rPr>
              <w:t>planned</w:t>
            </w:r>
            <w:r w:rsidRPr="00A163FB">
              <w:rPr>
                <w:rFonts w:cs="Gabriola"/>
              </w:rPr>
              <w:t xml:space="preserve"> </w:t>
            </w:r>
            <w:r>
              <w:rPr>
                <w:rFonts w:cs="Gabriola"/>
              </w:rPr>
              <w:t>activities</w:t>
            </w:r>
            <w:r w:rsidRPr="00A163FB">
              <w:rPr>
                <w:rFonts w:cs="Gabriola"/>
              </w:rPr>
              <w:t xml:space="preserve">, </w:t>
            </w:r>
            <w:r>
              <w:rPr>
                <w:rFonts w:cs="Gabriola"/>
              </w:rPr>
              <w:t>e</w:t>
            </w:r>
            <w:r w:rsidRPr="00A163FB">
              <w:rPr>
                <w:rFonts w:cs="Gabriola"/>
              </w:rPr>
              <w:t>x</w:t>
            </w:r>
            <w:r>
              <w:rPr>
                <w:rFonts w:cs="Gabriola"/>
              </w:rPr>
              <w:t>pected</w:t>
            </w:r>
            <w:r w:rsidRPr="00A163FB">
              <w:rPr>
                <w:rFonts w:cs="Gabriola"/>
              </w:rPr>
              <w:t xml:space="preserve"> </w:t>
            </w:r>
            <w:r>
              <w:rPr>
                <w:rFonts w:cs="Gabriola"/>
              </w:rPr>
              <w:t>inputs</w:t>
            </w:r>
            <w:r w:rsidRPr="00A163FB">
              <w:rPr>
                <w:rFonts w:cs="Gabriola"/>
              </w:rPr>
              <w:t xml:space="preserve"> </w:t>
            </w:r>
            <w:r>
              <w:rPr>
                <w:rFonts w:cs="Gabriola"/>
              </w:rPr>
              <w:t>and</w:t>
            </w:r>
          </w:p>
          <w:p w:rsidR="002D5A9C" w:rsidRPr="00176B78" w:rsidRDefault="002D5A9C" w:rsidP="002D5A9C">
            <w:pPr>
              <w:widowControl w:val="0"/>
              <w:autoSpaceDE w:val="0"/>
              <w:autoSpaceDN w:val="0"/>
              <w:adjustRightInd w:val="0"/>
              <w:contextualSpacing/>
              <w:rPr>
                <w:b/>
              </w:rPr>
            </w:pPr>
            <w:r>
              <w:rPr>
                <w:rFonts w:cs="Gabriola"/>
              </w:rPr>
              <w:t>outputs</w:t>
            </w:r>
            <w:r w:rsidRPr="00A163FB">
              <w:rPr>
                <w:rFonts w:cs="Gabriola"/>
              </w:rPr>
              <w:t xml:space="preserve">, </w:t>
            </w:r>
            <w:r>
              <w:rPr>
                <w:rFonts w:cs="Gabriola"/>
              </w:rPr>
              <w:t>budget</w:t>
            </w:r>
            <w:r w:rsidRPr="00A163FB">
              <w:rPr>
                <w:rFonts w:cs="Gabriola"/>
              </w:rPr>
              <w:t xml:space="preserve">, </w:t>
            </w:r>
            <w:r>
              <w:rPr>
                <w:rFonts w:cs="Gabriola"/>
              </w:rPr>
              <w:t>timetables</w:t>
            </w:r>
            <w:r w:rsidRPr="00A163FB">
              <w:rPr>
                <w:rFonts w:cs="Gabriola"/>
              </w:rPr>
              <w:t xml:space="preserve"> </w:t>
            </w:r>
            <w:r>
              <w:rPr>
                <w:rFonts w:cs="Gabriola"/>
              </w:rPr>
              <w:t>and</w:t>
            </w:r>
            <w:r w:rsidRPr="00A163FB">
              <w:rPr>
                <w:rFonts w:cs="Gabriola"/>
              </w:rPr>
              <w:t xml:space="preserve"> </w:t>
            </w:r>
            <w:r>
              <w:rPr>
                <w:rFonts w:cs="Gabriola"/>
              </w:rPr>
              <w:t>job</w:t>
            </w:r>
            <w:r w:rsidRPr="00A163FB">
              <w:rPr>
                <w:rFonts w:cs="Gabriola"/>
              </w:rPr>
              <w:t xml:space="preserve"> </w:t>
            </w:r>
            <w:r>
              <w:rPr>
                <w:rFonts w:cs="Gabriola"/>
              </w:rPr>
              <w:t>descriptions</w:t>
            </w:r>
          </w:p>
        </w:tc>
        <w:tc>
          <w:tcPr>
            <w:tcW w:w="0" w:type="auto"/>
          </w:tcPr>
          <w:p w:rsidR="002D5A9C" w:rsidRPr="00176B78" w:rsidRDefault="002D5A9C" w:rsidP="002D5A9C">
            <w:pPr>
              <w:widowControl w:val="0"/>
              <w:autoSpaceDE w:val="0"/>
              <w:autoSpaceDN w:val="0"/>
              <w:adjustRightInd w:val="0"/>
              <w:contextualSpacing/>
              <w:rPr>
                <w:b/>
              </w:rPr>
            </w:pPr>
            <w:r>
              <w:rPr>
                <w:rFonts w:cs="Gabriola"/>
                <w:b/>
              </w:rPr>
              <w:t>Projektni</w:t>
            </w:r>
            <w:r w:rsidRPr="00176B78">
              <w:rPr>
                <w:rFonts w:cs="Gabriola"/>
                <w:b/>
              </w:rPr>
              <w:t xml:space="preserve"> </w:t>
            </w:r>
            <w:r>
              <w:rPr>
                <w:rFonts w:cs="Gabriola"/>
                <w:b/>
              </w:rPr>
              <w:t>zadatak</w:t>
            </w:r>
            <w:r w:rsidRPr="00176B78">
              <w:rPr>
                <w:rFonts w:cs="Gabriola"/>
                <w:b/>
              </w:rPr>
              <w:t xml:space="preserve"> </w:t>
            </w:r>
            <w:r w:rsidRPr="00176B78">
              <w:rPr>
                <w:rFonts w:cs="Arial"/>
                <w:b/>
                <w:i/>
                <w:iCs/>
              </w:rPr>
              <w:t>(</w:t>
            </w:r>
            <w:r>
              <w:rPr>
                <w:rFonts w:cs="Arial"/>
                <w:b/>
                <w:i/>
                <w:iCs/>
              </w:rPr>
              <w:t>ToR</w:t>
            </w:r>
            <w:r w:rsidRPr="00176B78">
              <w:rPr>
                <w:rFonts w:cs="Arial"/>
                <w:b/>
                <w:i/>
                <w:iCs/>
              </w:rPr>
              <w:t>)</w:t>
            </w:r>
          </w:p>
          <w:p w:rsidR="002D5A9C" w:rsidRPr="00A163FB" w:rsidRDefault="002D5A9C" w:rsidP="002D5A9C">
            <w:pPr>
              <w:widowControl w:val="0"/>
              <w:autoSpaceDE w:val="0"/>
              <w:autoSpaceDN w:val="0"/>
              <w:adjustRightInd w:val="0"/>
              <w:contextualSpacing/>
            </w:pPr>
            <w:r>
              <w:rPr>
                <w:rFonts w:cs="Gabriola"/>
              </w:rPr>
              <w:t>Opis</w:t>
            </w:r>
            <w:r w:rsidRPr="00A163FB">
              <w:rPr>
                <w:rFonts w:cs="Gabriola"/>
              </w:rPr>
              <w:t xml:space="preserve"> </w:t>
            </w:r>
            <w:r>
              <w:rPr>
                <w:rFonts w:cs="Gabriola"/>
              </w:rPr>
              <w:t>projekta</w:t>
            </w:r>
            <w:r w:rsidRPr="00A163FB">
              <w:rPr>
                <w:rFonts w:cs="Gabriola"/>
              </w:rPr>
              <w:t xml:space="preserve"> </w:t>
            </w:r>
            <w:r>
              <w:rPr>
                <w:rFonts w:cs="Gabriola"/>
              </w:rPr>
              <w:t>defini</w:t>
            </w:r>
            <w:r w:rsidRPr="00A163FB">
              <w:rPr>
                <w:rFonts w:cs="Gabriola"/>
              </w:rPr>
              <w:t>š</w:t>
            </w:r>
            <w:r>
              <w:rPr>
                <w:rFonts w:cs="Gabriola"/>
              </w:rPr>
              <w:t>e</w:t>
            </w:r>
            <w:r w:rsidRPr="00A163FB">
              <w:rPr>
                <w:rFonts w:cs="Gabriola"/>
              </w:rPr>
              <w:t xml:space="preserve"> </w:t>
            </w:r>
            <w:r>
              <w:rPr>
                <w:rFonts w:cs="Gabriola"/>
              </w:rPr>
              <w:t>zadatke</w:t>
            </w:r>
            <w:r w:rsidRPr="00A163FB">
              <w:rPr>
                <w:rFonts w:cs="Gabriola"/>
              </w:rPr>
              <w:t xml:space="preserve"> </w:t>
            </w:r>
            <w:r>
              <w:rPr>
                <w:rFonts w:cs="Gabriola"/>
              </w:rPr>
              <w:t>zahtevane</w:t>
            </w:r>
            <w:r w:rsidRPr="00A163FB">
              <w:rPr>
                <w:rFonts w:cs="Gabriola"/>
              </w:rPr>
              <w:t xml:space="preserve"> </w:t>
            </w:r>
            <w:r>
              <w:rPr>
                <w:rFonts w:cs="Gabriola"/>
              </w:rPr>
              <w:t>od</w:t>
            </w:r>
            <w:r w:rsidRPr="00A163FB">
              <w:rPr>
                <w:rFonts w:cs="Gabriola"/>
              </w:rPr>
              <w:t xml:space="preserve"> </w:t>
            </w:r>
            <w:r>
              <w:rPr>
                <w:rFonts w:cs="Gabriola"/>
              </w:rPr>
              <w:t>onoga</w:t>
            </w:r>
            <w:r w:rsidRPr="00A163FB">
              <w:rPr>
                <w:rFonts w:cs="Gabriola"/>
              </w:rPr>
              <w:t xml:space="preserve"> </w:t>
            </w:r>
            <w:r>
              <w:rPr>
                <w:rFonts w:cs="Gabriola"/>
              </w:rPr>
              <w:t>kome</w:t>
            </w:r>
            <w:r w:rsidRPr="00A163FB">
              <w:rPr>
                <w:rFonts w:cs="Gabriola"/>
              </w:rPr>
              <w:t xml:space="preserve"> </w:t>
            </w:r>
            <w:r>
              <w:rPr>
                <w:rFonts w:cs="Gabriola"/>
              </w:rPr>
              <w:t>se</w:t>
            </w:r>
            <w:r w:rsidRPr="00A163FB">
              <w:rPr>
                <w:rFonts w:cs="Gabriola"/>
              </w:rPr>
              <w:t xml:space="preserve"> </w:t>
            </w:r>
            <w:r>
              <w:rPr>
                <w:rFonts w:cs="Gabriola"/>
              </w:rPr>
              <w:t>dodeljuje</w:t>
            </w:r>
            <w:r w:rsidRPr="00A163FB">
              <w:rPr>
                <w:rFonts w:cs="Gabriola"/>
              </w:rPr>
              <w:t xml:space="preserve"> </w:t>
            </w:r>
            <w:r>
              <w:rPr>
                <w:rFonts w:cs="Gabriola"/>
              </w:rPr>
              <w:t>ugovor</w:t>
            </w:r>
            <w:r w:rsidRPr="00A163FB">
              <w:rPr>
                <w:rFonts w:cs="Gabriola"/>
              </w:rPr>
              <w:t xml:space="preserve"> </w:t>
            </w:r>
            <w:r>
              <w:rPr>
                <w:rFonts w:cs="Gabriola"/>
              </w:rPr>
              <w:t>i</w:t>
            </w:r>
          </w:p>
          <w:p w:rsidR="002D5A9C" w:rsidRPr="00A163FB" w:rsidRDefault="002D5A9C" w:rsidP="002D5A9C">
            <w:pPr>
              <w:widowControl w:val="0"/>
              <w:autoSpaceDE w:val="0"/>
              <w:autoSpaceDN w:val="0"/>
              <w:adjustRightInd w:val="0"/>
              <w:contextualSpacing/>
            </w:pPr>
            <w:r>
              <w:rPr>
                <w:rFonts w:cs="Gabriola"/>
              </w:rPr>
              <w:t>opisuje</w:t>
            </w:r>
            <w:r w:rsidRPr="00A163FB">
              <w:rPr>
                <w:rFonts w:cs="Gabriola"/>
              </w:rPr>
              <w:t xml:space="preserve"> </w:t>
            </w:r>
            <w:r>
              <w:rPr>
                <w:rFonts w:cs="Gabriola"/>
              </w:rPr>
              <w:t>pozadinu</w:t>
            </w:r>
            <w:r w:rsidRPr="00A163FB">
              <w:rPr>
                <w:rFonts w:cs="Gabriola"/>
              </w:rPr>
              <w:t xml:space="preserve"> </w:t>
            </w:r>
            <w:r>
              <w:rPr>
                <w:rFonts w:cs="Gabriola"/>
              </w:rPr>
              <w:t>projekta</w:t>
            </w:r>
            <w:r w:rsidRPr="00A163FB">
              <w:rPr>
                <w:rFonts w:cs="Gabriola"/>
              </w:rPr>
              <w:t xml:space="preserve"> </w:t>
            </w:r>
            <w:r>
              <w:rPr>
                <w:rFonts w:cs="Gabriola"/>
              </w:rPr>
              <w:t>i</w:t>
            </w:r>
            <w:r w:rsidRPr="00A163FB">
              <w:rPr>
                <w:rFonts w:cs="Gabriola"/>
              </w:rPr>
              <w:t xml:space="preserve"> </w:t>
            </w:r>
            <w:r>
              <w:rPr>
                <w:rFonts w:cs="Gabriola"/>
              </w:rPr>
              <w:t>ciljeve</w:t>
            </w:r>
            <w:r w:rsidRPr="00A163FB">
              <w:rPr>
                <w:rFonts w:cs="Gabriola"/>
              </w:rPr>
              <w:t xml:space="preserve">, </w:t>
            </w:r>
            <w:r>
              <w:rPr>
                <w:rFonts w:cs="Gabriola"/>
              </w:rPr>
              <w:t>planirane</w:t>
            </w:r>
            <w:r w:rsidRPr="00A163FB">
              <w:rPr>
                <w:rFonts w:cs="Gabriola"/>
              </w:rPr>
              <w:t xml:space="preserve"> </w:t>
            </w:r>
            <w:r>
              <w:rPr>
                <w:rFonts w:cs="Gabriola"/>
              </w:rPr>
              <w:t>aktivnosti</w:t>
            </w:r>
            <w:r w:rsidRPr="00A163FB">
              <w:rPr>
                <w:rFonts w:cs="Gabriola"/>
              </w:rPr>
              <w:t xml:space="preserve">, </w:t>
            </w:r>
            <w:r>
              <w:rPr>
                <w:rFonts w:cs="Gabriola"/>
              </w:rPr>
              <w:t>očekivane</w:t>
            </w:r>
            <w:r w:rsidRPr="00A163FB">
              <w:rPr>
                <w:rFonts w:cs="Gabriola"/>
              </w:rPr>
              <w:t xml:space="preserve"> </w:t>
            </w:r>
            <w:r>
              <w:rPr>
                <w:rFonts w:cs="Gabriola"/>
              </w:rPr>
              <w:t>unose</w:t>
            </w:r>
            <w:r w:rsidRPr="00A163FB">
              <w:rPr>
                <w:rFonts w:cs="Gabriola"/>
              </w:rPr>
              <w:t xml:space="preserve"> </w:t>
            </w:r>
            <w:r>
              <w:rPr>
                <w:rFonts w:cs="Gabriola"/>
              </w:rPr>
              <w:t>i</w:t>
            </w:r>
          </w:p>
          <w:p w:rsidR="002D5A9C" w:rsidRPr="00176B78" w:rsidRDefault="002D5A9C" w:rsidP="002D5A9C">
            <w:pPr>
              <w:widowControl w:val="0"/>
              <w:autoSpaceDE w:val="0"/>
              <w:autoSpaceDN w:val="0"/>
              <w:adjustRightInd w:val="0"/>
              <w:contextualSpacing/>
              <w:rPr>
                <w:b/>
              </w:rPr>
            </w:pPr>
            <w:r>
              <w:rPr>
                <w:rFonts w:cs="Gabriola"/>
              </w:rPr>
              <w:t>neposredne</w:t>
            </w:r>
            <w:r w:rsidRPr="00A163FB">
              <w:rPr>
                <w:rFonts w:cs="Gabriola"/>
              </w:rPr>
              <w:t xml:space="preserve"> </w:t>
            </w:r>
            <w:r>
              <w:rPr>
                <w:rFonts w:cs="Gabriola"/>
              </w:rPr>
              <w:t>rezulatet</w:t>
            </w:r>
            <w:r w:rsidRPr="00A163FB">
              <w:rPr>
                <w:rFonts w:cs="Gabriola"/>
              </w:rPr>
              <w:t xml:space="preserve">, </w:t>
            </w:r>
            <w:r>
              <w:rPr>
                <w:rFonts w:cs="Gabriola"/>
              </w:rPr>
              <w:t>budžet</w:t>
            </w:r>
            <w:r w:rsidRPr="00A163FB">
              <w:rPr>
                <w:rFonts w:cs="Gabriola"/>
              </w:rPr>
              <w:t xml:space="preserve">, </w:t>
            </w:r>
            <w:r>
              <w:rPr>
                <w:rFonts w:cs="Gabriola"/>
              </w:rPr>
              <w:t>vremenski</w:t>
            </w:r>
            <w:r w:rsidRPr="00A163FB">
              <w:rPr>
                <w:rFonts w:cs="Gabriola"/>
              </w:rPr>
              <w:t xml:space="preserve"> </w:t>
            </w:r>
            <w:r>
              <w:rPr>
                <w:rFonts w:cs="Gabriola"/>
              </w:rPr>
              <w:t>okvir</w:t>
            </w:r>
            <w:r w:rsidRPr="00A163FB">
              <w:rPr>
                <w:rFonts w:cs="Gabriola"/>
              </w:rPr>
              <w:t xml:space="preserve"> </w:t>
            </w:r>
            <w:r>
              <w:rPr>
                <w:rFonts w:cs="Gabriola"/>
              </w:rPr>
              <w:t>i</w:t>
            </w:r>
            <w:r w:rsidRPr="00A163FB">
              <w:rPr>
                <w:rFonts w:cs="Gabriola"/>
              </w:rPr>
              <w:t xml:space="preserve"> </w:t>
            </w:r>
            <w:r>
              <w:rPr>
                <w:rFonts w:cs="Gabriola"/>
              </w:rPr>
              <w:t>opis</w:t>
            </w:r>
            <w:r w:rsidRPr="00A163FB">
              <w:rPr>
                <w:rFonts w:cs="Gabriola"/>
              </w:rPr>
              <w:t xml:space="preserve"> </w:t>
            </w:r>
            <w:r>
              <w:rPr>
                <w:rFonts w:cs="Gabriola"/>
              </w:rPr>
              <w:t>poslova</w:t>
            </w:r>
          </w:p>
        </w:tc>
      </w:tr>
      <w:tr w:rsidR="002D5A9C" w:rsidTr="002D5A9C">
        <w:tc>
          <w:tcPr>
            <w:tcW w:w="0" w:type="auto"/>
          </w:tcPr>
          <w:p w:rsidR="002D5A9C" w:rsidRPr="002D4EA0" w:rsidRDefault="002D5A9C" w:rsidP="002D5A9C">
            <w:pPr>
              <w:widowControl w:val="0"/>
              <w:autoSpaceDE w:val="0"/>
              <w:autoSpaceDN w:val="0"/>
              <w:adjustRightInd w:val="0"/>
              <w:contextualSpacing/>
              <w:rPr>
                <w:b/>
              </w:rPr>
            </w:pPr>
            <w:r>
              <w:rPr>
                <w:rFonts w:cs="Gabriola"/>
                <w:b/>
              </w:rPr>
              <w:t>Technical</w:t>
            </w:r>
            <w:r w:rsidRPr="002D4EA0">
              <w:rPr>
                <w:rFonts w:cs="Gabriola"/>
                <w:b/>
              </w:rPr>
              <w:t xml:space="preserve"> </w:t>
            </w:r>
            <w:r>
              <w:rPr>
                <w:rFonts w:cs="Gabriola"/>
                <w:b/>
              </w:rPr>
              <w:t>Assistance</w:t>
            </w:r>
          </w:p>
          <w:p w:rsidR="002D5A9C" w:rsidRPr="00A163FB" w:rsidRDefault="002D5A9C" w:rsidP="002D5A9C">
            <w:pPr>
              <w:widowControl w:val="0"/>
              <w:autoSpaceDE w:val="0"/>
              <w:autoSpaceDN w:val="0"/>
              <w:adjustRightInd w:val="0"/>
              <w:contextualSpacing/>
            </w:pPr>
            <w:r>
              <w:rPr>
                <w:rFonts w:cs="Gabriola"/>
              </w:rPr>
              <w:t>Specialists</w:t>
            </w:r>
            <w:r w:rsidRPr="00A163FB">
              <w:rPr>
                <w:rFonts w:cs="Gabriola"/>
              </w:rPr>
              <w:t xml:space="preserve">, </w:t>
            </w:r>
            <w:r>
              <w:rPr>
                <w:rFonts w:cs="Gabriola"/>
              </w:rPr>
              <w:t>consultants</w:t>
            </w:r>
            <w:r w:rsidRPr="00A163FB">
              <w:rPr>
                <w:rFonts w:cs="Gabriola"/>
              </w:rPr>
              <w:t xml:space="preserve">, </w:t>
            </w:r>
            <w:r>
              <w:rPr>
                <w:rFonts w:cs="Gabriola"/>
              </w:rPr>
              <w:t>trainers</w:t>
            </w:r>
            <w:r w:rsidRPr="00A163FB">
              <w:rPr>
                <w:rFonts w:cs="Gabriola"/>
              </w:rPr>
              <w:t xml:space="preserve">, </w:t>
            </w:r>
            <w:r>
              <w:rPr>
                <w:rFonts w:cs="Gabriola"/>
              </w:rPr>
              <w:t>advisers</w:t>
            </w:r>
            <w:r w:rsidRPr="00A163FB">
              <w:rPr>
                <w:rFonts w:cs="Gabriola"/>
              </w:rPr>
              <w:t xml:space="preserve">, </w:t>
            </w:r>
            <w:r>
              <w:rPr>
                <w:rFonts w:cs="Gabriola"/>
              </w:rPr>
              <w:t>etc</w:t>
            </w:r>
            <w:r w:rsidRPr="00A163FB">
              <w:rPr>
                <w:rFonts w:cs="Gabriola"/>
              </w:rPr>
              <w:t xml:space="preserve">. </w:t>
            </w:r>
            <w:r>
              <w:rPr>
                <w:rFonts w:cs="Gabriola"/>
              </w:rPr>
              <w:t>contracted</w:t>
            </w:r>
            <w:r w:rsidRPr="00A163FB">
              <w:rPr>
                <w:rFonts w:cs="Gabriola"/>
              </w:rPr>
              <w:t xml:space="preserve"> </w:t>
            </w:r>
            <w:r>
              <w:rPr>
                <w:rFonts w:cs="Gabriola"/>
              </w:rPr>
              <w:t>under</w:t>
            </w:r>
            <w:r w:rsidRPr="00A163FB">
              <w:rPr>
                <w:rFonts w:cs="Gabriola"/>
              </w:rPr>
              <w:t xml:space="preserve"> </w:t>
            </w:r>
            <w:r>
              <w:rPr>
                <w:rFonts w:cs="Gabriola"/>
              </w:rPr>
              <w:t>a</w:t>
            </w:r>
            <w:r w:rsidRPr="00A163FB">
              <w:rPr>
                <w:rFonts w:cs="Gabriola"/>
              </w:rPr>
              <w:t xml:space="preserve"> </w:t>
            </w:r>
            <w:r>
              <w:rPr>
                <w:rFonts w:cs="Gabriola"/>
              </w:rPr>
              <w:t>service</w:t>
            </w:r>
          </w:p>
          <w:p w:rsidR="002D5A9C" w:rsidRPr="00A163FB" w:rsidRDefault="002D5A9C" w:rsidP="002D5A9C">
            <w:pPr>
              <w:widowControl w:val="0"/>
              <w:autoSpaceDE w:val="0"/>
              <w:autoSpaceDN w:val="0"/>
              <w:adjustRightInd w:val="0"/>
              <w:contextualSpacing/>
            </w:pPr>
            <w:r>
              <w:rPr>
                <w:rFonts w:cs="Gabriola"/>
              </w:rPr>
              <w:t>contract</w:t>
            </w:r>
            <w:r w:rsidRPr="00A163FB">
              <w:rPr>
                <w:rFonts w:cs="Gabriola"/>
              </w:rPr>
              <w:t xml:space="preserve"> </w:t>
            </w:r>
            <w:r>
              <w:rPr>
                <w:rFonts w:cs="Gabriola"/>
              </w:rPr>
              <w:t>for</w:t>
            </w:r>
            <w:r w:rsidRPr="00A163FB">
              <w:rPr>
                <w:rFonts w:cs="Gabriola"/>
              </w:rPr>
              <w:t xml:space="preserve"> </w:t>
            </w:r>
            <w:r>
              <w:rPr>
                <w:rFonts w:cs="Gabriola"/>
              </w:rPr>
              <w:t>the</w:t>
            </w:r>
            <w:r w:rsidRPr="00A163FB">
              <w:rPr>
                <w:rFonts w:cs="Gabriola"/>
              </w:rPr>
              <w:t xml:space="preserve"> </w:t>
            </w:r>
            <w:r>
              <w:rPr>
                <w:rFonts w:cs="Gabriola"/>
              </w:rPr>
              <w:t>transfer</w:t>
            </w:r>
            <w:r w:rsidRPr="00A163FB">
              <w:rPr>
                <w:rFonts w:cs="Gabriola"/>
              </w:rPr>
              <w:t xml:space="preserve"> </w:t>
            </w:r>
            <w:r>
              <w:rPr>
                <w:rFonts w:cs="Gabriola"/>
              </w:rPr>
              <w:t>of</w:t>
            </w:r>
            <w:r w:rsidRPr="00A163FB">
              <w:rPr>
                <w:rFonts w:cs="Gabriola"/>
              </w:rPr>
              <w:t xml:space="preserve"> </w:t>
            </w:r>
            <w:r>
              <w:rPr>
                <w:rFonts w:cs="Gabriola"/>
              </w:rPr>
              <w:t>kno</w:t>
            </w:r>
            <w:r w:rsidRPr="00A163FB">
              <w:rPr>
                <w:rFonts w:cs="Gabriola"/>
              </w:rPr>
              <w:t>w-</w:t>
            </w:r>
            <w:r>
              <w:rPr>
                <w:rFonts w:cs="Gabriola"/>
              </w:rPr>
              <w:t>ho</w:t>
            </w:r>
            <w:r w:rsidRPr="00A163FB">
              <w:rPr>
                <w:rFonts w:cs="Gabriola"/>
              </w:rPr>
              <w:t xml:space="preserve">w </w:t>
            </w:r>
            <w:r>
              <w:rPr>
                <w:rFonts w:cs="Gabriola"/>
              </w:rPr>
              <w:t>and</w:t>
            </w:r>
            <w:r w:rsidRPr="00A163FB">
              <w:rPr>
                <w:rFonts w:cs="Gabriola"/>
              </w:rPr>
              <w:t xml:space="preserve"> </w:t>
            </w:r>
            <w:r>
              <w:rPr>
                <w:rFonts w:cs="Gabriola"/>
              </w:rPr>
              <w:t>skills</w:t>
            </w:r>
            <w:r w:rsidRPr="00A163FB">
              <w:rPr>
                <w:rFonts w:cs="Gabriola"/>
              </w:rPr>
              <w:t xml:space="preserve"> </w:t>
            </w:r>
            <w:r>
              <w:rPr>
                <w:rFonts w:cs="Gabriola"/>
              </w:rPr>
              <w:t>and</w:t>
            </w:r>
            <w:r w:rsidRPr="00A163FB">
              <w:rPr>
                <w:rFonts w:cs="Gabriola"/>
              </w:rPr>
              <w:t xml:space="preserve"> </w:t>
            </w:r>
            <w:r>
              <w:rPr>
                <w:rFonts w:cs="Gabriola"/>
              </w:rPr>
              <w:t>the</w:t>
            </w:r>
            <w:r w:rsidRPr="00A163FB">
              <w:rPr>
                <w:rFonts w:cs="Gabriola"/>
              </w:rPr>
              <w:t xml:space="preserve"> </w:t>
            </w:r>
            <w:r>
              <w:rPr>
                <w:rFonts w:cs="Gabriola"/>
              </w:rPr>
              <w:t>creation</w:t>
            </w:r>
            <w:r w:rsidRPr="00A163FB">
              <w:rPr>
                <w:rFonts w:cs="Gabriola"/>
              </w:rPr>
              <w:t xml:space="preserve"> </w:t>
            </w:r>
            <w:r>
              <w:rPr>
                <w:rFonts w:cs="Gabriola"/>
              </w:rPr>
              <w:t>and</w:t>
            </w:r>
          </w:p>
          <w:p w:rsidR="002D5A9C" w:rsidRPr="00A163FB" w:rsidRDefault="002D5A9C" w:rsidP="002D5A9C">
            <w:pPr>
              <w:widowControl w:val="0"/>
              <w:autoSpaceDE w:val="0"/>
              <w:autoSpaceDN w:val="0"/>
              <w:adjustRightInd w:val="0"/>
              <w:contextualSpacing/>
            </w:pPr>
            <w:r>
              <w:rPr>
                <w:rFonts w:cs="Gabriola"/>
              </w:rPr>
              <w:t>strengthening</w:t>
            </w:r>
            <w:r w:rsidRPr="00A163FB">
              <w:rPr>
                <w:rFonts w:cs="Gabriola"/>
              </w:rPr>
              <w:t xml:space="preserve"> </w:t>
            </w:r>
            <w:r>
              <w:rPr>
                <w:rFonts w:cs="Gabriola"/>
              </w:rPr>
              <w:t>of</w:t>
            </w:r>
            <w:r w:rsidRPr="00A163FB">
              <w:rPr>
                <w:rFonts w:cs="Gabriola"/>
              </w:rPr>
              <w:t xml:space="preserve"> </w:t>
            </w:r>
            <w:r>
              <w:rPr>
                <w:rFonts w:cs="Gabriola"/>
              </w:rPr>
              <w:t>institutions</w:t>
            </w:r>
            <w:r w:rsidRPr="00A163FB">
              <w:rPr>
                <w:rFonts w:cs="Gabriola"/>
              </w:rPr>
              <w:t xml:space="preserve">. </w:t>
            </w:r>
            <w:r>
              <w:rPr>
                <w:rFonts w:cs="Gabriola"/>
              </w:rPr>
              <w:t>Technical</w:t>
            </w:r>
            <w:r w:rsidRPr="00A163FB">
              <w:rPr>
                <w:rFonts w:cs="Gabriola"/>
              </w:rPr>
              <w:t xml:space="preserve"> </w:t>
            </w:r>
            <w:r>
              <w:rPr>
                <w:rFonts w:cs="Gabriola"/>
              </w:rPr>
              <w:t>assistance</w:t>
            </w:r>
            <w:r w:rsidRPr="00A163FB">
              <w:rPr>
                <w:rFonts w:cs="Gabriola"/>
              </w:rPr>
              <w:t xml:space="preserve"> </w:t>
            </w:r>
            <w:r>
              <w:rPr>
                <w:rFonts w:cs="Gabriola"/>
              </w:rPr>
              <w:t>can</w:t>
            </w:r>
            <w:r w:rsidRPr="00A163FB">
              <w:rPr>
                <w:rFonts w:cs="Gabriola"/>
              </w:rPr>
              <w:t xml:space="preserve"> </w:t>
            </w:r>
            <w:r>
              <w:rPr>
                <w:rFonts w:cs="Gabriola"/>
              </w:rPr>
              <w:t>be</w:t>
            </w:r>
            <w:r w:rsidRPr="00A163FB">
              <w:rPr>
                <w:rFonts w:cs="Gabriola"/>
              </w:rPr>
              <w:t xml:space="preserve"> </w:t>
            </w:r>
            <w:r>
              <w:rPr>
                <w:rFonts w:cs="Gabriola"/>
              </w:rPr>
              <w:t>provided</w:t>
            </w:r>
            <w:r w:rsidRPr="00A163FB">
              <w:rPr>
                <w:rFonts w:cs="Gabriola"/>
              </w:rPr>
              <w:t xml:space="preserve"> </w:t>
            </w:r>
            <w:r>
              <w:rPr>
                <w:rFonts w:cs="Gabriola"/>
              </w:rPr>
              <w:t>b</w:t>
            </w:r>
            <w:r w:rsidRPr="00A163FB">
              <w:rPr>
                <w:rFonts w:cs="Gabriola"/>
              </w:rPr>
              <w:t>y</w:t>
            </w:r>
          </w:p>
          <w:p w:rsidR="002D5A9C" w:rsidRPr="002D4EA0" w:rsidRDefault="002D5A9C" w:rsidP="002D5A9C">
            <w:pPr>
              <w:widowControl w:val="0"/>
              <w:autoSpaceDE w:val="0"/>
              <w:autoSpaceDN w:val="0"/>
              <w:adjustRightInd w:val="0"/>
              <w:contextualSpacing/>
              <w:rPr>
                <w:b/>
              </w:rPr>
            </w:pPr>
            <w:r>
              <w:rPr>
                <w:rFonts w:cs="Gabriola"/>
              </w:rPr>
              <w:t>consultants</w:t>
            </w:r>
            <w:r w:rsidRPr="00A163FB">
              <w:rPr>
                <w:rFonts w:cs="Gabriola"/>
              </w:rPr>
              <w:t xml:space="preserve"> </w:t>
            </w:r>
            <w:r>
              <w:rPr>
                <w:rFonts w:cs="Gabriola"/>
              </w:rPr>
              <w:t>available</w:t>
            </w:r>
            <w:r w:rsidRPr="00A163FB">
              <w:rPr>
                <w:rFonts w:cs="Gabriola"/>
              </w:rPr>
              <w:t xml:space="preserve"> </w:t>
            </w:r>
            <w:r>
              <w:rPr>
                <w:rFonts w:cs="Gabriola"/>
              </w:rPr>
              <w:t>on</w:t>
            </w:r>
            <w:r w:rsidRPr="00A163FB">
              <w:rPr>
                <w:rFonts w:cs="Gabriola"/>
              </w:rPr>
              <w:t xml:space="preserve"> </w:t>
            </w:r>
            <w:r>
              <w:rPr>
                <w:rFonts w:cs="Gabriola"/>
              </w:rPr>
              <w:t>the</w:t>
            </w:r>
            <w:r w:rsidRPr="00A163FB">
              <w:rPr>
                <w:rFonts w:cs="Gabriola"/>
              </w:rPr>
              <w:t xml:space="preserve"> </w:t>
            </w:r>
            <w:r>
              <w:rPr>
                <w:rFonts w:cs="Gabriola"/>
              </w:rPr>
              <w:t>market</w:t>
            </w:r>
            <w:r w:rsidRPr="00A163FB">
              <w:rPr>
                <w:rFonts w:cs="Gabriola"/>
              </w:rPr>
              <w:t xml:space="preserve"> </w:t>
            </w:r>
            <w:r>
              <w:rPr>
                <w:rFonts w:cs="Gabriola"/>
              </w:rPr>
              <w:t>or</w:t>
            </w:r>
            <w:r w:rsidRPr="00A163FB">
              <w:rPr>
                <w:rFonts w:cs="Gabriola"/>
              </w:rPr>
              <w:t xml:space="preserve"> </w:t>
            </w:r>
            <w:r>
              <w:rPr>
                <w:rFonts w:cs="Gabriola"/>
              </w:rPr>
              <w:t>e</w:t>
            </w:r>
            <w:r w:rsidRPr="00A163FB">
              <w:rPr>
                <w:rFonts w:cs="Gabriola"/>
              </w:rPr>
              <w:t>x</w:t>
            </w:r>
            <w:r>
              <w:rPr>
                <w:rFonts w:cs="Gabriola"/>
              </w:rPr>
              <w:t>perts</w:t>
            </w:r>
            <w:r w:rsidRPr="00A163FB">
              <w:rPr>
                <w:rFonts w:cs="Gabriola"/>
              </w:rPr>
              <w:t xml:space="preserve"> </w:t>
            </w:r>
            <w:r>
              <w:rPr>
                <w:rFonts w:cs="Gabriola"/>
              </w:rPr>
              <w:t>from</w:t>
            </w:r>
            <w:r w:rsidRPr="00A163FB">
              <w:rPr>
                <w:rFonts w:cs="Gabriola"/>
              </w:rPr>
              <w:t xml:space="preserve"> </w:t>
            </w:r>
            <w:r>
              <w:rPr>
                <w:rFonts w:cs="Gabriola"/>
              </w:rPr>
              <w:t>Member</w:t>
            </w:r>
            <w:r w:rsidRPr="00A163FB">
              <w:rPr>
                <w:rFonts w:cs="Gabriola"/>
              </w:rPr>
              <w:t xml:space="preserve"> </w:t>
            </w:r>
            <w:r>
              <w:rPr>
                <w:rFonts w:cs="Gabriola"/>
              </w:rPr>
              <w:t>States</w:t>
            </w:r>
          </w:p>
        </w:tc>
        <w:tc>
          <w:tcPr>
            <w:tcW w:w="0" w:type="auto"/>
          </w:tcPr>
          <w:p w:rsidR="002D5A9C" w:rsidRPr="002D4EA0" w:rsidRDefault="002D5A9C" w:rsidP="002D5A9C">
            <w:pPr>
              <w:widowControl w:val="0"/>
              <w:autoSpaceDE w:val="0"/>
              <w:autoSpaceDN w:val="0"/>
              <w:adjustRightInd w:val="0"/>
              <w:contextualSpacing/>
              <w:rPr>
                <w:b/>
              </w:rPr>
            </w:pPr>
            <w:r>
              <w:rPr>
                <w:rFonts w:cs="Gabriola"/>
                <w:b/>
              </w:rPr>
              <w:t>Tehnička</w:t>
            </w:r>
            <w:r w:rsidRPr="002D4EA0">
              <w:rPr>
                <w:rFonts w:cs="Gabriola"/>
                <w:b/>
              </w:rPr>
              <w:t xml:space="preserve"> </w:t>
            </w:r>
            <w:r>
              <w:rPr>
                <w:rFonts w:cs="Gabriola"/>
                <w:b/>
              </w:rPr>
              <w:t>pomoć</w:t>
            </w:r>
          </w:p>
          <w:p w:rsidR="002D5A9C" w:rsidRPr="00A163FB" w:rsidRDefault="002D5A9C" w:rsidP="002D5A9C">
            <w:pPr>
              <w:widowControl w:val="0"/>
              <w:autoSpaceDE w:val="0"/>
              <w:autoSpaceDN w:val="0"/>
              <w:adjustRightInd w:val="0"/>
              <w:contextualSpacing/>
            </w:pPr>
            <w:r>
              <w:rPr>
                <w:rFonts w:cs="Gabriola"/>
              </w:rPr>
              <w:t>Stručnjaci</w:t>
            </w:r>
            <w:r w:rsidRPr="00A163FB">
              <w:rPr>
                <w:rFonts w:cs="Gabriola"/>
              </w:rPr>
              <w:t xml:space="preserve">, </w:t>
            </w:r>
            <w:r>
              <w:rPr>
                <w:rFonts w:cs="Gabriola"/>
              </w:rPr>
              <w:t>konsultanti</w:t>
            </w:r>
            <w:r w:rsidRPr="00A163FB">
              <w:rPr>
                <w:rFonts w:cs="Gabriola"/>
              </w:rPr>
              <w:t xml:space="preserve">, </w:t>
            </w:r>
            <w:r>
              <w:rPr>
                <w:rFonts w:cs="Gabriola"/>
              </w:rPr>
              <w:t>predavači</w:t>
            </w:r>
            <w:r w:rsidRPr="00A163FB">
              <w:rPr>
                <w:rFonts w:cs="Gabriola"/>
              </w:rPr>
              <w:t xml:space="preserve">, </w:t>
            </w:r>
            <w:r>
              <w:rPr>
                <w:rFonts w:cs="Gabriola"/>
              </w:rPr>
              <w:t>savetnici</w:t>
            </w:r>
            <w:r w:rsidRPr="00A163FB">
              <w:rPr>
                <w:rFonts w:cs="Gabriola"/>
              </w:rPr>
              <w:t xml:space="preserve">, </w:t>
            </w:r>
            <w:r>
              <w:rPr>
                <w:rFonts w:cs="Gabriola"/>
              </w:rPr>
              <w:t>itd</w:t>
            </w:r>
            <w:r w:rsidRPr="00A163FB">
              <w:rPr>
                <w:rFonts w:cs="Gabriola"/>
              </w:rPr>
              <w:t xml:space="preserve">. </w:t>
            </w:r>
            <w:r>
              <w:rPr>
                <w:rFonts w:cs="Gabriola"/>
              </w:rPr>
              <w:t>koji</w:t>
            </w:r>
            <w:r w:rsidRPr="00A163FB">
              <w:rPr>
                <w:rFonts w:cs="Gabriola"/>
              </w:rPr>
              <w:t xml:space="preserve"> </w:t>
            </w:r>
            <w:r>
              <w:rPr>
                <w:rFonts w:cs="Gabriola"/>
              </w:rPr>
              <w:t>su</w:t>
            </w:r>
            <w:r w:rsidRPr="00A163FB">
              <w:rPr>
                <w:rFonts w:cs="Gabriola"/>
              </w:rPr>
              <w:t xml:space="preserve"> </w:t>
            </w:r>
            <w:r>
              <w:rPr>
                <w:rFonts w:cs="Gabriola"/>
              </w:rPr>
              <w:t>angažovani</w:t>
            </w:r>
            <w:r w:rsidRPr="00A163FB">
              <w:rPr>
                <w:rFonts w:cs="Gabriola"/>
              </w:rPr>
              <w:t xml:space="preserve"> </w:t>
            </w:r>
            <w:r>
              <w:rPr>
                <w:rFonts w:cs="Gabriola"/>
              </w:rPr>
              <w:t>putem</w:t>
            </w:r>
          </w:p>
          <w:p w:rsidR="002D5A9C" w:rsidRPr="00A163FB" w:rsidRDefault="002D5A9C" w:rsidP="002D5A9C">
            <w:pPr>
              <w:widowControl w:val="0"/>
              <w:autoSpaceDE w:val="0"/>
              <w:autoSpaceDN w:val="0"/>
              <w:adjustRightInd w:val="0"/>
              <w:contextualSpacing/>
            </w:pPr>
            <w:r>
              <w:rPr>
                <w:rFonts w:cs="Gabriola"/>
              </w:rPr>
              <w:t>ugovora</w:t>
            </w:r>
            <w:r w:rsidRPr="00A163FB">
              <w:rPr>
                <w:rFonts w:cs="Gabriola"/>
              </w:rPr>
              <w:t xml:space="preserve"> </w:t>
            </w:r>
            <w:r>
              <w:rPr>
                <w:rFonts w:cs="Gabriola"/>
              </w:rPr>
              <w:t>o</w:t>
            </w:r>
            <w:r w:rsidRPr="00A163FB">
              <w:rPr>
                <w:rFonts w:cs="Gabriola"/>
              </w:rPr>
              <w:t xml:space="preserve"> </w:t>
            </w:r>
            <w:r>
              <w:rPr>
                <w:rFonts w:cs="Gabriola"/>
              </w:rPr>
              <w:t>pružanju</w:t>
            </w:r>
            <w:r w:rsidRPr="00A163FB">
              <w:rPr>
                <w:rFonts w:cs="Gabriola"/>
              </w:rPr>
              <w:t xml:space="preserve"> </w:t>
            </w:r>
            <w:r>
              <w:rPr>
                <w:rFonts w:cs="Gabriola"/>
              </w:rPr>
              <w:t>usluga</w:t>
            </w:r>
            <w:r w:rsidRPr="00A163FB">
              <w:rPr>
                <w:rFonts w:cs="Gabriola"/>
              </w:rPr>
              <w:t xml:space="preserve"> </w:t>
            </w:r>
            <w:r>
              <w:rPr>
                <w:rFonts w:cs="Gabriola"/>
              </w:rPr>
              <w:t>radi</w:t>
            </w:r>
            <w:r w:rsidRPr="00A163FB">
              <w:rPr>
                <w:rFonts w:cs="Gabriola"/>
              </w:rPr>
              <w:t xml:space="preserve"> </w:t>
            </w:r>
            <w:r>
              <w:rPr>
                <w:rFonts w:cs="Gabriola"/>
              </w:rPr>
              <w:t>transfera</w:t>
            </w:r>
            <w:r w:rsidRPr="00A163FB">
              <w:rPr>
                <w:rFonts w:cs="Gabriola"/>
              </w:rPr>
              <w:t xml:space="preserve"> </w:t>
            </w:r>
            <w:r>
              <w:rPr>
                <w:rFonts w:cs="Gabriola"/>
              </w:rPr>
              <w:t>znanja</w:t>
            </w:r>
            <w:r w:rsidRPr="00A163FB">
              <w:rPr>
                <w:rFonts w:cs="Gabriola"/>
              </w:rPr>
              <w:t xml:space="preserve"> (</w:t>
            </w:r>
            <w:r>
              <w:rPr>
                <w:rFonts w:cs="Gabriola"/>
              </w:rPr>
              <w:t>kno</w:t>
            </w:r>
            <w:r w:rsidRPr="00A163FB">
              <w:rPr>
                <w:rFonts w:cs="Gabriola"/>
              </w:rPr>
              <w:t>w-</w:t>
            </w:r>
            <w:r>
              <w:rPr>
                <w:rFonts w:cs="Gabriola"/>
              </w:rPr>
              <w:t>ho</w:t>
            </w:r>
            <w:r w:rsidRPr="00A163FB">
              <w:rPr>
                <w:rFonts w:cs="Gabriola"/>
              </w:rPr>
              <w:t xml:space="preserve">w) </w:t>
            </w:r>
            <w:r>
              <w:rPr>
                <w:rFonts w:cs="Gabriola"/>
              </w:rPr>
              <w:t>i</w:t>
            </w:r>
            <w:r w:rsidRPr="00A163FB">
              <w:rPr>
                <w:rFonts w:cs="Gabriola"/>
              </w:rPr>
              <w:t xml:space="preserve"> </w:t>
            </w:r>
            <w:r>
              <w:rPr>
                <w:rFonts w:cs="Gabriola"/>
              </w:rPr>
              <w:t>ve</w:t>
            </w:r>
            <w:r w:rsidRPr="00A163FB">
              <w:rPr>
                <w:rFonts w:cs="Gabriola"/>
              </w:rPr>
              <w:t>š</w:t>
            </w:r>
            <w:r>
              <w:rPr>
                <w:rFonts w:cs="Gabriola"/>
              </w:rPr>
              <w:t>tina</w:t>
            </w:r>
            <w:r w:rsidRPr="00A163FB">
              <w:rPr>
                <w:rFonts w:cs="Gabriola"/>
              </w:rPr>
              <w:t xml:space="preserve"> (</w:t>
            </w:r>
            <w:r>
              <w:rPr>
                <w:rFonts w:cs="Gabriola"/>
              </w:rPr>
              <w:t>skills</w:t>
            </w:r>
            <w:r w:rsidRPr="00A163FB">
              <w:rPr>
                <w:rFonts w:cs="Gabriola"/>
              </w:rPr>
              <w:t>)</w:t>
            </w:r>
          </w:p>
          <w:p w:rsidR="002D5A9C" w:rsidRPr="00A163FB" w:rsidRDefault="002D5A9C" w:rsidP="002D5A9C">
            <w:pPr>
              <w:widowControl w:val="0"/>
              <w:autoSpaceDE w:val="0"/>
              <w:autoSpaceDN w:val="0"/>
              <w:adjustRightInd w:val="0"/>
              <w:contextualSpacing/>
            </w:pPr>
            <w:r>
              <w:rPr>
                <w:rFonts w:cs="Gabriola"/>
              </w:rPr>
              <w:t>kao</w:t>
            </w:r>
            <w:r w:rsidRPr="00A163FB">
              <w:rPr>
                <w:rFonts w:cs="Gabriola"/>
              </w:rPr>
              <w:t xml:space="preserve"> </w:t>
            </w:r>
            <w:r>
              <w:rPr>
                <w:rFonts w:cs="Gabriola"/>
              </w:rPr>
              <w:t>i</w:t>
            </w:r>
            <w:r w:rsidRPr="00A163FB">
              <w:rPr>
                <w:rFonts w:cs="Gabriola"/>
              </w:rPr>
              <w:t xml:space="preserve"> </w:t>
            </w:r>
            <w:r>
              <w:rPr>
                <w:rFonts w:cs="Gabriola"/>
              </w:rPr>
              <w:t>razvoja</w:t>
            </w:r>
            <w:r w:rsidRPr="00A163FB">
              <w:rPr>
                <w:rFonts w:cs="Gabriola"/>
              </w:rPr>
              <w:t xml:space="preserve"> </w:t>
            </w:r>
            <w:r>
              <w:rPr>
                <w:rFonts w:cs="Gabriola"/>
              </w:rPr>
              <w:t>i</w:t>
            </w:r>
            <w:r w:rsidRPr="00A163FB">
              <w:rPr>
                <w:rFonts w:cs="Gabriola"/>
              </w:rPr>
              <w:t xml:space="preserve"> </w:t>
            </w:r>
            <w:r>
              <w:rPr>
                <w:rFonts w:cs="Gabriola"/>
              </w:rPr>
              <w:t>jačanja</w:t>
            </w:r>
            <w:r w:rsidRPr="00A163FB">
              <w:rPr>
                <w:rFonts w:cs="Gabriola"/>
              </w:rPr>
              <w:t xml:space="preserve"> </w:t>
            </w:r>
            <w:r>
              <w:rPr>
                <w:rFonts w:cs="Gabriola"/>
              </w:rPr>
              <w:t>institucija</w:t>
            </w:r>
            <w:r w:rsidRPr="00A163FB">
              <w:rPr>
                <w:rFonts w:cs="Gabriola"/>
              </w:rPr>
              <w:t xml:space="preserve">. </w:t>
            </w:r>
            <w:r>
              <w:rPr>
                <w:rFonts w:cs="Gabriola"/>
              </w:rPr>
              <w:t>Tehničku</w:t>
            </w:r>
            <w:r w:rsidRPr="00A163FB">
              <w:rPr>
                <w:rFonts w:cs="Gabriola"/>
              </w:rPr>
              <w:t xml:space="preserve"> </w:t>
            </w:r>
            <w:r>
              <w:rPr>
                <w:rFonts w:cs="Gabriola"/>
              </w:rPr>
              <w:t>pomoć</w:t>
            </w:r>
            <w:r w:rsidRPr="00A163FB">
              <w:rPr>
                <w:rFonts w:cs="Gabriola"/>
              </w:rPr>
              <w:t xml:space="preserve"> </w:t>
            </w:r>
            <w:r>
              <w:rPr>
                <w:rFonts w:cs="Gabriola"/>
              </w:rPr>
              <w:t>mogu</w:t>
            </w:r>
            <w:r w:rsidRPr="00A163FB">
              <w:rPr>
                <w:rFonts w:cs="Gabriola"/>
              </w:rPr>
              <w:t xml:space="preserve"> </w:t>
            </w:r>
            <w:r>
              <w:rPr>
                <w:rFonts w:cs="Gabriola"/>
              </w:rPr>
              <w:t>obezbediti</w:t>
            </w:r>
            <w:r w:rsidRPr="00A163FB">
              <w:rPr>
                <w:rFonts w:cs="Gabriola"/>
              </w:rPr>
              <w:t xml:space="preserve"> </w:t>
            </w:r>
            <w:r>
              <w:rPr>
                <w:rFonts w:cs="Gabriola"/>
              </w:rPr>
              <w:t>konsultanti</w:t>
            </w:r>
          </w:p>
          <w:p w:rsidR="002D5A9C" w:rsidRPr="002D4EA0" w:rsidRDefault="002D5A9C" w:rsidP="002D5A9C">
            <w:pPr>
              <w:widowControl w:val="0"/>
              <w:autoSpaceDE w:val="0"/>
              <w:autoSpaceDN w:val="0"/>
              <w:adjustRightInd w:val="0"/>
              <w:contextualSpacing/>
              <w:rPr>
                <w:b/>
              </w:rPr>
            </w:pPr>
            <w:r>
              <w:rPr>
                <w:rFonts w:cs="Gabriola"/>
              </w:rPr>
              <w:t>dostupni</w:t>
            </w:r>
            <w:r w:rsidRPr="00A163FB">
              <w:rPr>
                <w:rFonts w:cs="Gabriola"/>
              </w:rPr>
              <w:t xml:space="preserve"> </w:t>
            </w:r>
            <w:r>
              <w:rPr>
                <w:rFonts w:cs="Gabriola"/>
              </w:rPr>
              <w:t>na</w:t>
            </w:r>
            <w:r w:rsidRPr="00A163FB">
              <w:rPr>
                <w:rFonts w:cs="Gabriola"/>
              </w:rPr>
              <w:t xml:space="preserve"> </w:t>
            </w:r>
            <w:r>
              <w:rPr>
                <w:rFonts w:cs="Gabriola"/>
              </w:rPr>
              <w:t>trži</w:t>
            </w:r>
            <w:r w:rsidRPr="00A163FB">
              <w:rPr>
                <w:rFonts w:cs="Gabriola"/>
              </w:rPr>
              <w:t>š</w:t>
            </w:r>
            <w:r>
              <w:rPr>
                <w:rFonts w:cs="Gabriola"/>
              </w:rPr>
              <w:t>tu</w:t>
            </w:r>
            <w:r w:rsidRPr="00A163FB">
              <w:rPr>
                <w:rFonts w:cs="Gabriola"/>
              </w:rPr>
              <w:t xml:space="preserve"> </w:t>
            </w:r>
            <w:r>
              <w:rPr>
                <w:rFonts w:cs="Gabriola"/>
              </w:rPr>
              <w:t>ili</w:t>
            </w:r>
            <w:r w:rsidRPr="00A163FB">
              <w:rPr>
                <w:rFonts w:cs="Gabriola"/>
              </w:rPr>
              <w:t xml:space="preserve"> </w:t>
            </w:r>
            <w:r>
              <w:rPr>
                <w:rFonts w:cs="Gabriola"/>
              </w:rPr>
              <w:t>stručnjaci</w:t>
            </w:r>
            <w:r w:rsidRPr="00A163FB">
              <w:rPr>
                <w:rFonts w:cs="Gabriola"/>
              </w:rPr>
              <w:t xml:space="preserve"> </w:t>
            </w:r>
            <w:r>
              <w:rPr>
                <w:rFonts w:cs="Gabriola"/>
              </w:rPr>
              <w:t>iz</w:t>
            </w:r>
            <w:r w:rsidRPr="00A163FB">
              <w:rPr>
                <w:rFonts w:cs="Gabriola"/>
              </w:rPr>
              <w:t xml:space="preserve"> </w:t>
            </w:r>
            <w:r>
              <w:rPr>
                <w:rFonts w:cs="Gabriola"/>
              </w:rPr>
              <w:t>uprava država članica EU</w:t>
            </w:r>
            <w:r w:rsidRPr="00A163FB">
              <w:rPr>
                <w:rFonts w:cs="Gabriola"/>
              </w:rPr>
              <w:t>.</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t>Target</w:t>
            </w:r>
            <w:r w:rsidRPr="00CD7697">
              <w:rPr>
                <w:b/>
                <w:bCs/>
              </w:rPr>
              <w:t xml:space="preserve"> </w:t>
            </w:r>
            <w:r>
              <w:rPr>
                <w:b/>
                <w:bCs/>
              </w:rPr>
              <w:t>group</w:t>
            </w:r>
          </w:p>
          <w:p w:rsidR="002D5A9C" w:rsidRPr="00CD7697" w:rsidRDefault="002D5A9C" w:rsidP="002D5A9C">
            <w:pPr>
              <w:widowControl w:val="0"/>
              <w:autoSpaceDE w:val="0"/>
              <w:autoSpaceDN w:val="0"/>
              <w:adjustRightInd w:val="0"/>
              <w:contextualSpacing/>
              <w:rPr>
                <w:b/>
                <w:bCs/>
              </w:rPr>
            </w:pPr>
            <w:r>
              <w:rPr>
                <w:bCs/>
              </w:rPr>
              <w:t>As</w:t>
            </w:r>
            <w:r w:rsidRPr="00FE5437">
              <w:rPr>
                <w:bCs/>
              </w:rPr>
              <w:t xml:space="preserve"> </w:t>
            </w:r>
            <w:r>
              <w:rPr>
                <w:bCs/>
              </w:rPr>
              <w:t>implied</w:t>
            </w:r>
            <w:r w:rsidRPr="00FE5437">
              <w:rPr>
                <w:bCs/>
              </w:rPr>
              <w:t xml:space="preserve"> </w:t>
            </w:r>
            <w:r>
              <w:rPr>
                <w:bCs/>
              </w:rPr>
              <w:t>b</w:t>
            </w:r>
            <w:r w:rsidRPr="00FE5437">
              <w:rPr>
                <w:bCs/>
              </w:rPr>
              <w:t xml:space="preserve">y </w:t>
            </w:r>
            <w:r>
              <w:rPr>
                <w:bCs/>
              </w:rPr>
              <w:t>the</w:t>
            </w:r>
            <w:r w:rsidRPr="00FE5437">
              <w:rPr>
                <w:bCs/>
              </w:rPr>
              <w:t xml:space="preserve"> </w:t>
            </w:r>
            <w:r>
              <w:rPr>
                <w:bCs/>
              </w:rPr>
              <w:t>term</w:t>
            </w:r>
            <w:r w:rsidRPr="00FE5437">
              <w:rPr>
                <w:bCs/>
              </w:rPr>
              <w:t xml:space="preserve">, </w:t>
            </w:r>
            <w:r>
              <w:rPr>
                <w:bCs/>
              </w:rPr>
              <w:t>the</w:t>
            </w:r>
            <w:r w:rsidRPr="00FE5437">
              <w:rPr>
                <w:bCs/>
              </w:rPr>
              <w:t xml:space="preserve"> </w:t>
            </w:r>
            <w:r>
              <w:rPr>
                <w:bCs/>
              </w:rPr>
              <w:t>group</w:t>
            </w:r>
            <w:r w:rsidRPr="00FE5437">
              <w:rPr>
                <w:bCs/>
              </w:rPr>
              <w:t xml:space="preserve"> </w:t>
            </w:r>
            <w:r>
              <w:rPr>
                <w:bCs/>
              </w:rPr>
              <w:t>of</w:t>
            </w:r>
            <w:r w:rsidRPr="00FE5437">
              <w:rPr>
                <w:bCs/>
              </w:rPr>
              <w:t xml:space="preserve"> </w:t>
            </w:r>
            <w:r>
              <w:rPr>
                <w:bCs/>
              </w:rPr>
              <w:t>organisations</w:t>
            </w:r>
            <w:r w:rsidRPr="00FE5437">
              <w:rPr>
                <w:bCs/>
              </w:rPr>
              <w:t xml:space="preserve"> </w:t>
            </w:r>
            <w:r>
              <w:rPr>
                <w:bCs/>
              </w:rPr>
              <w:t>or</w:t>
            </w:r>
            <w:r w:rsidRPr="00FE5437">
              <w:rPr>
                <w:bCs/>
              </w:rPr>
              <w:t xml:space="preserve"> </w:t>
            </w:r>
            <w:r>
              <w:rPr>
                <w:bCs/>
              </w:rPr>
              <w:t>persons</w:t>
            </w:r>
            <w:r w:rsidRPr="00FE5437">
              <w:rPr>
                <w:bCs/>
              </w:rPr>
              <w:t xml:space="preserve"> </w:t>
            </w:r>
            <w:r>
              <w:rPr>
                <w:bCs/>
              </w:rPr>
              <w:t>to</w:t>
            </w:r>
            <w:r w:rsidRPr="00FE5437">
              <w:rPr>
                <w:bCs/>
              </w:rPr>
              <w:t xml:space="preserve"> </w:t>
            </w:r>
            <w:r>
              <w:rPr>
                <w:bCs/>
              </w:rPr>
              <w:t>be</w:t>
            </w:r>
            <w:r w:rsidRPr="00FE5437">
              <w:rPr>
                <w:bCs/>
              </w:rPr>
              <w:t xml:space="preserve"> </w:t>
            </w:r>
            <w:r>
              <w:rPr>
                <w:bCs/>
              </w:rPr>
              <w:t>positivel</w:t>
            </w:r>
            <w:r w:rsidRPr="00FE5437">
              <w:rPr>
                <w:bCs/>
              </w:rPr>
              <w:t xml:space="preserve">y </w:t>
            </w:r>
            <w:r>
              <w:rPr>
                <w:bCs/>
              </w:rPr>
              <w:lastRenderedPageBreak/>
              <w:t>affected</w:t>
            </w:r>
            <w:r w:rsidRPr="00FE5437">
              <w:rPr>
                <w:bCs/>
              </w:rPr>
              <w:t xml:space="preserve">, </w:t>
            </w:r>
            <w:r>
              <w:rPr>
                <w:bCs/>
              </w:rPr>
              <w:t>usuall</w:t>
            </w:r>
            <w:r w:rsidRPr="00FE5437">
              <w:rPr>
                <w:bCs/>
              </w:rPr>
              <w:t xml:space="preserve">y </w:t>
            </w:r>
            <w:r>
              <w:rPr>
                <w:bCs/>
              </w:rPr>
              <w:t>directl</w:t>
            </w:r>
            <w:r w:rsidRPr="00FE5437">
              <w:rPr>
                <w:bCs/>
              </w:rPr>
              <w:t xml:space="preserve">y, </w:t>
            </w:r>
            <w:r>
              <w:rPr>
                <w:bCs/>
              </w:rPr>
              <w:t>b</w:t>
            </w:r>
            <w:r w:rsidRPr="00FE5437">
              <w:rPr>
                <w:bCs/>
              </w:rPr>
              <w:t xml:space="preserve">y </w:t>
            </w:r>
            <w:r>
              <w:rPr>
                <w:bCs/>
              </w:rPr>
              <w:t>a</w:t>
            </w:r>
            <w:r w:rsidRPr="00FE5437">
              <w:rPr>
                <w:bCs/>
              </w:rPr>
              <w:t xml:space="preserve"> </w:t>
            </w:r>
            <w:r>
              <w:rPr>
                <w:bCs/>
              </w:rPr>
              <w:t>programme</w:t>
            </w:r>
            <w:r w:rsidRPr="00FE5437">
              <w:rPr>
                <w:bCs/>
              </w:rPr>
              <w:t xml:space="preserve">, </w:t>
            </w:r>
            <w:r>
              <w:rPr>
                <w:bCs/>
              </w:rPr>
              <w:t>thematic priorit</w:t>
            </w:r>
            <w:r w:rsidRPr="00FE5437">
              <w:rPr>
                <w:bCs/>
              </w:rPr>
              <w:t xml:space="preserve">y </w:t>
            </w:r>
            <w:r>
              <w:rPr>
                <w:bCs/>
              </w:rPr>
              <w:t>or</w:t>
            </w:r>
            <w:r w:rsidRPr="00FE5437">
              <w:rPr>
                <w:bCs/>
              </w:rPr>
              <w:t xml:space="preserve"> </w:t>
            </w:r>
            <w:r>
              <w:rPr>
                <w:bCs/>
              </w:rPr>
              <w:t>project</w:t>
            </w:r>
            <w:r w:rsidRPr="00FE5437">
              <w:rPr>
                <w:bCs/>
              </w:rPr>
              <w:t xml:space="preserve">. </w:t>
            </w:r>
          </w:p>
        </w:tc>
        <w:tc>
          <w:tcPr>
            <w:tcW w:w="0" w:type="auto"/>
          </w:tcPr>
          <w:p w:rsidR="002D5A9C" w:rsidRPr="00071928" w:rsidRDefault="002D5A9C" w:rsidP="002D5A9C">
            <w:pPr>
              <w:widowControl w:val="0"/>
              <w:autoSpaceDE w:val="0"/>
              <w:autoSpaceDN w:val="0"/>
              <w:adjustRightInd w:val="0"/>
              <w:contextualSpacing/>
              <w:rPr>
                <w:b/>
                <w:lang/>
              </w:rPr>
            </w:pPr>
            <w:r>
              <w:rPr>
                <w:b/>
                <w:lang/>
              </w:rPr>
              <w:lastRenderedPageBreak/>
              <w:t>Ciljna</w:t>
            </w:r>
            <w:r w:rsidRPr="00071928">
              <w:rPr>
                <w:b/>
                <w:lang/>
              </w:rPr>
              <w:t xml:space="preserve"> </w:t>
            </w:r>
            <w:r>
              <w:rPr>
                <w:b/>
                <w:lang/>
              </w:rPr>
              <w:t>grupa</w:t>
            </w:r>
          </w:p>
          <w:p w:rsidR="002D5A9C" w:rsidRPr="00A163FB" w:rsidRDefault="002D5A9C" w:rsidP="002D5A9C">
            <w:pPr>
              <w:widowControl w:val="0"/>
              <w:autoSpaceDE w:val="0"/>
              <w:autoSpaceDN w:val="0"/>
              <w:adjustRightInd w:val="0"/>
              <w:contextualSpacing/>
            </w:pPr>
            <w:r>
              <w:rPr>
                <w:lang/>
              </w:rPr>
              <w:t>Kao</w:t>
            </w:r>
            <w:r w:rsidRPr="00071928">
              <w:rPr>
                <w:lang/>
              </w:rPr>
              <w:t xml:space="preserve"> š</w:t>
            </w:r>
            <w:r>
              <w:rPr>
                <w:lang/>
              </w:rPr>
              <w:t>to</w:t>
            </w:r>
            <w:r w:rsidRPr="00071928">
              <w:rPr>
                <w:lang/>
              </w:rPr>
              <w:t xml:space="preserve"> </w:t>
            </w:r>
            <w:r>
              <w:rPr>
                <w:lang/>
              </w:rPr>
              <w:t>sam</w:t>
            </w:r>
            <w:r w:rsidRPr="00071928">
              <w:rPr>
                <w:lang/>
              </w:rPr>
              <w:t xml:space="preserve"> </w:t>
            </w:r>
            <w:r>
              <w:rPr>
                <w:lang/>
              </w:rPr>
              <w:t>pojam</w:t>
            </w:r>
            <w:r w:rsidRPr="00071928">
              <w:rPr>
                <w:lang/>
              </w:rPr>
              <w:t xml:space="preserve"> </w:t>
            </w:r>
            <w:r>
              <w:rPr>
                <w:lang/>
              </w:rPr>
              <w:t>kaže</w:t>
            </w:r>
            <w:r w:rsidRPr="00071928">
              <w:rPr>
                <w:lang/>
              </w:rPr>
              <w:t xml:space="preserve">, </w:t>
            </w:r>
            <w:r>
              <w:rPr>
                <w:lang/>
              </w:rPr>
              <w:t>grupa</w:t>
            </w:r>
            <w:r w:rsidRPr="00071928">
              <w:rPr>
                <w:lang/>
              </w:rPr>
              <w:t xml:space="preserve"> </w:t>
            </w:r>
            <w:r>
              <w:rPr>
                <w:lang/>
              </w:rPr>
              <w:t>organizacija</w:t>
            </w:r>
            <w:r w:rsidRPr="00071928">
              <w:rPr>
                <w:lang/>
              </w:rPr>
              <w:t xml:space="preserve"> </w:t>
            </w:r>
            <w:r>
              <w:rPr>
                <w:lang/>
              </w:rPr>
              <w:t>ili</w:t>
            </w:r>
            <w:r w:rsidRPr="00071928">
              <w:rPr>
                <w:lang/>
              </w:rPr>
              <w:t xml:space="preserve"> </w:t>
            </w:r>
            <w:r>
              <w:rPr>
                <w:lang/>
              </w:rPr>
              <w:t>lica</w:t>
            </w:r>
            <w:r w:rsidRPr="00071928">
              <w:rPr>
                <w:lang/>
              </w:rPr>
              <w:t xml:space="preserve"> </w:t>
            </w:r>
            <w:r>
              <w:rPr>
                <w:lang/>
              </w:rPr>
              <w:t>koja</w:t>
            </w:r>
            <w:r w:rsidRPr="00071928">
              <w:rPr>
                <w:lang/>
              </w:rPr>
              <w:t xml:space="preserve"> </w:t>
            </w:r>
            <w:r>
              <w:rPr>
                <w:lang/>
              </w:rPr>
              <w:t>će</w:t>
            </w:r>
            <w:r w:rsidRPr="00071928">
              <w:rPr>
                <w:lang/>
              </w:rPr>
              <w:t xml:space="preserve"> </w:t>
            </w:r>
            <w:r>
              <w:rPr>
                <w:lang/>
              </w:rPr>
              <w:t>biti</w:t>
            </w:r>
            <w:r w:rsidRPr="00071928">
              <w:rPr>
                <w:lang/>
              </w:rPr>
              <w:t xml:space="preserve"> </w:t>
            </w:r>
            <w:r>
              <w:rPr>
                <w:lang/>
              </w:rPr>
              <w:t>pod</w:t>
            </w:r>
            <w:r w:rsidRPr="00071928">
              <w:rPr>
                <w:lang/>
              </w:rPr>
              <w:t xml:space="preserve"> </w:t>
            </w:r>
            <w:r>
              <w:rPr>
                <w:lang/>
              </w:rPr>
              <w:t>pozitivnim</w:t>
            </w:r>
            <w:r w:rsidRPr="00071928">
              <w:rPr>
                <w:lang/>
              </w:rPr>
              <w:t xml:space="preserve">, </w:t>
            </w:r>
            <w:r>
              <w:rPr>
                <w:lang/>
              </w:rPr>
              <w:lastRenderedPageBreak/>
              <w:t>uglavnom</w:t>
            </w:r>
            <w:r w:rsidRPr="00071928">
              <w:rPr>
                <w:lang/>
              </w:rPr>
              <w:t xml:space="preserve"> </w:t>
            </w:r>
            <w:r>
              <w:rPr>
                <w:lang/>
              </w:rPr>
              <w:t>direktnim</w:t>
            </w:r>
            <w:r w:rsidRPr="00071928">
              <w:rPr>
                <w:lang/>
              </w:rPr>
              <w:t xml:space="preserve"> </w:t>
            </w:r>
            <w:r>
              <w:rPr>
                <w:lang/>
              </w:rPr>
              <w:t>uticajem</w:t>
            </w:r>
            <w:r w:rsidRPr="00071928">
              <w:rPr>
                <w:lang/>
              </w:rPr>
              <w:t xml:space="preserve"> </w:t>
            </w:r>
            <w:r>
              <w:rPr>
                <w:lang/>
              </w:rPr>
              <w:t>programa</w:t>
            </w:r>
            <w:r w:rsidRPr="00071928">
              <w:rPr>
                <w:lang/>
              </w:rPr>
              <w:t xml:space="preserve">, </w:t>
            </w:r>
            <w:r>
              <w:rPr>
                <w:lang/>
              </w:rPr>
              <w:t>prioriteta,</w:t>
            </w:r>
            <w:r w:rsidRPr="00071928">
              <w:rPr>
                <w:lang/>
              </w:rPr>
              <w:t xml:space="preserve"> </w:t>
            </w:r>
            <w:r>
              <w:rPr>
                <w:lang/>
              </w:rPr>
              <w:t>ili</w:t>
            </w:r>
            <w:r w:rsidRPr="00071928">
              <w:rPr>
                <w:lang/>
              </w:rPr>
              <w:t xml:space="preserve"> </w:t>
            </w:r>
            <w:r>
              <w:rPr>
                <w:lang/>
              </w:rPr>
              <w:t>projekta</w:t>
            </w:r>
            <w:r w:rsidRPr="00071928">
              <w:rPr>
                <w:lang/>
              </w:rPr>
              <w:t xml:space="preserve">. </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lastRenderedPageBreak/>
              <w:t>Targets</w:t>
            </w:r>
          </w:p>
          <w:p w:rsidR="002D5A9C" w:rsidRPr="00CD7697" w:rsidRDefault="002D5A9C" w:rsidP="00651383">
            <w:pPr>
              <w:widowControl w:val="0"/>
              <w:autoSpaceDE w:val="0"/>
              <w:autoSpaceDN w:val="0"/>
              <w:adjustRightInd w:val="0"/>
              <w:contextualSpacing/>
              <w:rPr>
                <w:b/>
                <w:bCs/>
              </w:rPr>
            </w:pPr>
            <w:r>
              <w:rPr>
                <w:bCs/>
              </w:rPr>
              <w:t>In</w:t>
            </w:r>
            <w:r w:rsidRPr="00FE5437">
              <w:rPr>
                <w:bCs/>
              </w:rPr>
              <w:t xml:space="preserve"> </w:t>
            </w:r>
            <w:r>
              <w:rPr>
                <w:bCs/>
              </w:rPr>
              <w:t>the</w:t>
            </w:r>
            <w:r w:rsidRPr="00FE5437">
              <w:rPr>
                <w:bCs/>
              </w:rPr>
              <w:t xml:space="preserve"> </w:t>
            </w:r>
            <w:r>
              <w:rPr>
                <w:bCs/>
              </w:rPr>
              <w:t>conte</w:t>
            </w:r>
            <w:r w:rsidRPr="00FE5437">
              <w:rPr>
                <w:bCs/>
              </w:rPr>
              <w:t>x</w:t>
            </w:r>
            <w:r>
              <w:rPr>
                <w:bCs/>
              </w:rPr>
              <w:t>t</w:t>
            </w:r>
            <w:r w:rsidRPr="00FE5437">
              <w:rPr>
                <w:bCs/>
              </w:rPr>
              <w:t xml:space="preserve"> </w:t>
            </w:r>
            <w:r>
              <w:rPr>
                <w:bCs/>
              </w:rPr>
              <w:t>of</w:t>
            </w:r>
            <w:r w:rsidRPr="00FE5437">
              <w:rPr>
                <w:bCs/>
              </w:rPr>
              <w:t xml:space="preserve"> </w:t>
            </w:r>
            <w:r>
              <w:rPr>
                <w:bCs/>
              </w:rPr>
              <w:t>IPA</w:t>
            </w:r>
            <w:r w:rsidRPr="00FE5437">
              <w:rPr>
                <w:bCs/>
              </w:rPr>
              <w:t xml:space="preserve"> </w:t>
            </w:r>
            <w:r>
              <w:rPr>
                <w:bCs/>
              </w:rPr>
              <w:t>CBC</w:t>
            </w:r>
            <w:r w:rsidRPr="00FE5437">
              <w:rPr>
                <w:bCs/>
              </w:rPr>
              <w:t xml:space="preserve"> </w:t>
            </w:r>
            <w:r>
              <w:rPr>
                <w:bCs/>
              </w:rPr>
              <w:t>targets</w:t>
            </w:r>
            <w:r w:rsidRPr="00FE5437">
              <w:rPr>
                <w:bCs/>
              </w:rPr>
              <w:t xml:space="preserve"> </w:t>
            </w:r>
            <w:r>
              <w:rPr>
                <w:bCs/>
              </w:rPr>
              <w:t>are</w:t>
            </w:r>
            <w:r w:rsidRPr="00FE5437">
              <w:rPr>
                <w:bCs/>
              </w:rPr>
              <w:t xml:space="preserve"> </w:t>
            </w:r>
            <w:r>
              <w:rPr>
                <w:bCs/>
              </w:rPr>
              <w:t>indicators</w:t>
            </w:r>
            <w:r w:rsidRPr="00FE5437">
              <w:rPr>
                <w:bCs/>
              </w:rPr>
              <w:t xml:space="preserve"> w</w:t>
            </w:r>
            <w:r>
              <w:rPr>
                <w:bCs/>
              </w:rPr>
              <w:t>ith</w:t>
            </w:r>
            <w:r w:rsidRPr="00FE5437">
              <w:rPr>
                <w:bCs/>
              </w:rPr>
              <w:t xml:space="preserve"> </w:t>
            </w:r>
            <w:r>
              <w:rPr>
                <w:bCs/>
              </w:rPr>
              <w:t>a</w:t>
            </w:r>
            <w:r w:rsidRPr="00FE5437">
              <w:rPr>
                <w:bCs/>
              </w:rPr>
              <w:t xml:space="preserve"> </w:t>
            </w:r>
            <w:r>
              <w:rPr>
                <w:bCs/>
              </w:rPr>
              <w:t>specific</w:t>
            </w:r>
            <w:r w:rsidRPr="00FE5437">
              <w:rPr>
                <w:bCs/>
              </w:rPr>
              <w:t xml:space="preserve"> </w:t>
            </w:r>
            <w:r>
              <w:rPr>
                <w:bCs/>
              </w:rPr>
              <w:t>value</w:t>
            </w:r>
            <w:r w:rsidRPr="00FE5437">
              <w:rPr>
                <w:bCs/>
              </w:rPr>
              <w:t xml:space="preserve">, </w:t>
            </w:r>
            <w:r>
              <w:rPr>
                <w:bCs/>
              </w:rPr>
              <w:t>formulated</w:t>
            </w:r>
            <w:r w:rsidRPr="00FE5437">
              <w:rPr>
                <w:bCs/>
              </w:rPr>
              <w:t xml:space="preserve"> </w:t>
            </w:r>
            <w:r>
              <w:rPr>
                <w:bCs/>
              </w:rPr>
              <w:t>in</w:t>
            </w:r>
            <w:r w:rsidRPr="00FE5437">
              <w:rPr>
                <w:bCs/>
              </w:rPr>
              <w:t xml:space="preserve"> </w:t>
            </w:r>
            <w:r>
              <w:rPr>
                <w:bCs/>
              </w:rPr>
              <w:t>programme</w:t>
            </w:r>
            <w:r w:rsidRPr="00FE5437">
              <w:rPr>
                <w:bCs/>
              </w:rPr>
              <w:t xml:space="preserve"> </w:t>
            </w:r>
            <w:r>
              <w:rPr>
                <w:bCs/>
              </w:rPr>
              <w:t>documents</w:t>
            </w:r>
            <w:r w:rsidRPr="00FE5437">
              <w:rPr>
                <w:bCs/>
              </w:rPr>
              <w:t xml:space="preserve"> </w:t>
            </w:r>
            <w:r>
              <w:rPr>
                <w:bCs/>
              </w:rPr>
              <w:t>as</w:t>
            </w:r>
            <w:r w:rsidRPr="00FE5437">
              <w:rPr>
                <w:bCs/>
              </w:rPr>
              <w:t xml:space="preserve"> </w:t>
            </w:r>
            <w:r>
              <w:rPr>
                <w:bCs/>
              </w:rPr>
              <w:t>one</w:t>
            </w:r>
            <w:r w:rsidRPr="00FE5437">
              <w:rPr>
                <w:bCs/>
              </w:rPr>
              <w:t xml:space="preserve"> </w:t>
            </w:r>
            <w:r>
              <w:rPr>
                <w:bCs/>
              </w:rPr>
              <w:t>of the criteria for assessing programme</w:t>
            </w:r>
            <w:r w:rsidRPr="00FE5437">
              <w:rPr>
                <w:bCs/>
              </w:rPr>
              <w:t xml:space="preserve"> </w:t>
            </w:r>
            <w:r>
              <w:rPr>
                <w:bCs/>
              </w:rPr>
              <w:t>performance</w:t>
            </w:r>
            <w:r w:rsidRPr="00FE5437">
              <w:rPr>
                <w:bCs/>
              </w:rPr>
              <w:t>, w</w:t>
            </w:r>
            <w:r>
              <w:rPr>
                <w:bCs/>
              </w:rPr>
              <w:t>hich</w:t>
            </w:r>
            <w:r w:rsidRPr="00FE5437">
              <w:rPr>
                <w:bCs/>
              </w:rPr>
              <w:t xml:space="preserve"> </w:t>
            </w:r>
            <w:r>
              <w:rPr>
                <w:bCs/>
              </w:rPr>
              <w:t>should</w:t>
            </w:r>
            <w:r w:rsidRPr="00FE5437">
              <w:rPr>
                <w:bCs/>
              </w:rPr>
              <w:t xml:space="preserve"> </w:t>
            </w:r>
            <w:r>
              <w:rPr>
                <w:bCs/>
              </w:rPr>
              <w:t>be</w:t>
            </w:r>
            <w:r w:rsidRPr="00FE5437">
              <w:rPr>
                <w:bCs/>
              </w:rPr>
              <w:t xml:space="preserve"> </w:t>
            </w:r>
            <w:r>
              <w:rPr>
                <w:bCs/>
              </w:rPr>
              <w:t>achieved</w:t>
            </w:r>
            <w:r w:rsidRPr="00FE5437">
              <w:rPr>
                <w:bCs/>
              </w:rPr>
              <w:t xml:space="preserve"> </w:t>
            </w:r>
            <w:r>
              <w:rPr>
                <w:bCs/>
              </w:rPr>
              <w:t>at</w:t>
            </w:r>
            <w:r w:rsidRPr="00FE5437">
              <w:rPr>
                <w:bCs/>
              </w:rPr>
              <w:t xml:space="preserve"> </w:t>
            </w:r>
            <w:r>
              <w:rPr>
                <w:bCs/>
              </w:rPr>
              <w:t>a</w:t>
            </w:r>
            <w:r w:rsidRPr="00FE5437">
              <w:rPr>
                <w:bCs/>
              </w:rPr>
              <w:t xml:space="preserve"> </w:t>
            </w:r>
            <w:r>
              <w:rPr>
                <w:bCs/>
              </w:rPr>
              <w:t>specific</w:t>
            </w:r>
            <w:r w:rsidRPr="00FE5437">
              <w:rPr>
                <w:bCs/>
              </w:rPr>
              <w:t xml:space="preserve"> </w:t>
            </w:r>
            <w:r>
              <w:rPr>
                <w:bCs/>
              </w:rPr>
              <w:t>time</w:t>
            </w:r>
            <w:r w:rsidRPr="00FE5437">
              <w:rPr>
                <w:bCs/>
              </w:rPr>
              <w:t xml:space="preserve"> </w:t>
            </w:r>
            <w:r>
              <w:rPr>
                <w:bCs/>
              </w:rPr>
              <w:t>during</w:t>
            </w:r>
            <w:r w:rsidRPr="00FE5437">
              <w:rPr>
                <w:bCs/>
              </w:rPr>
              <w:t xml:space="preserve"> </w:t>
            </w:r>
            <w:r>
              <w:rPr>
                <w:bCs/>
              </w:rPr>
              <w:t>or</w:t>
            </w:r>
            <w:r w:rsidRPr="00FE5437">
              <w:rPr>
                <w:bCs/>
              </w:rPr>
              <w:t xml:space="preserve"> </w:t>
            </w:r>
            <w:r>
              <w:rPr>
                <w:bCs/>
              </w:rPr>
              <w:t>after</w:t>
            </w:r>
            <w:r w:rsidRPr="00FE5437">
              <w:rPr>
                <w:bCs/>
              </w:rPr>
              <w:t xml:space="preserve"> </w:t>
            </w:r>
            <w:r>
              <w:rPr>
                <w:bCs/>
              </w:rPr>
              <w:t>the</w:t>
            </w:r>
            <w:r w:rsidRPr="00FE5437">
              <w:rPr>
                <w:bCs/>
              </w:rPr>
              <w:t xml:space="preserve"> </w:t>
            </w:r>
            <w:r>
              <w:rPr>
                <w:bCs/>
              </w:rPr>
              <w:t>programme</w:t>
            </w:r>
            <w:r w:rsidRPr="00FE5437">
              <w:rPr>
                <w:bCs/>
              </w:rPr>
              <w:t>’</w:t>
            </w:r>
            <w:r>
              <w:rPr>
                <w:bCs/>
              </w:rPr>
              <w:t>s</w:t>
            </w:r>
            <w:r w:rsidRPr="00FE5437">
              <w:rPr>
                <w:bCs/>
              </w:rPr>
              <w:t xml:space="preserve"> </w:t>
            </w:r>
            <w:r>
              <w:rPr>
                <w:bCs/>
              </w:rPr>
              <w:t>implementation</w:t>
            </w:r>
            <w:r w:rsidRPr="00FE5437">
              <w:rPr>
                <w:bCs/>
              </w:rPr>
              <w:t xml:space="preserve">. </w:t>
            </w:r>
            <w:r>
              <w:rPr>
                <w:bCs/>
              </w:rPr>
              <w:t>In</w:t>
            </w:r>
            <w:r w:rsidRPr="00FE5437">
              <w:rPr>
                <w:bCs/>
              </w:rPr>
              <w:t xml:space="preserve"> </w:t>
            </w:r>
            <w:r>
              <w:rPr>
                <w:bCs/>
              </w:rPr>
              <w:t>order</w:t>
            </w:r>
            <w:r w:rsidRPr="00FE5437">
              <w:rPr>
                <w:bCs/>
              </w:rPr>
              <w:t xml:space="preserve"> </w:t>
            </w:r>
            <w:r>
              <w:rPr>
                <w:bCs/>
              </w:rPr>
              <w:t>to</w:t>
            </w:r>
            <w:r w:rsidRPr="00FE5437">
              <w:rPr>
                <w:bCs/>
              </w:rPr>
              <w:t xml:space="preserve"> </w:t>
            </w:r>
            <w:r>
              <w:rPr>
                <w:bCs/>
              </w:rPr>
              <w:t>become</w:t>
            </w:r>
            <w:r w:rsidRPr="00FE5437">
              <w:rPr>
                <w:bCs/>
              </w:rPr>
              <w:t xml:space="preserve"> </w:t>
            </w:r>
            <w:r>
              <w:rPr>
                <w:bCs/>
              </w:rPr>
              <w:t>a</w:t>
            </w:r>
            <w:r w:rsidRPr="00FE5437">
              <w:rPr>
                <w:bCs/>
              </w:rPr>
              <w:t xml:space="preserve"> </w:t>
            </w:r>
            <w:r>
              <w:rPr>
                <w:bCs/>
              </w:rPr>
              <w:t>target</w:t>
            </w:r>
            <w:r w:rsidRPr="00FE5437">
              <w:rPr>
                <w:bCs/>
              </w:rPr>
              <w:t xml:space="preserve">, </w:t>
            </w:r>
            <w:r>
              <w:rPr>
                <w:bCs/>
              </w:rPr>
              <w:t>for</w:t>
            </w:r>
            <w:r w:rsidRPr="00FE5437">
              <w:rPr>
                <w:bCs/>
              </w:rPr>
              <w:t xml:space="preserve"> </w:t>
            </w:r>
            <w:r>
              <w:rPr>
                <w:bCs/>
              </w:rPr>
              <w:t>the</w:t>
            </w:r>
            <w:r w:rsidRPr="00FE5437">
              <w:rPr>
                <w:bCs/>
              </w:rPr>
              <w:t xml:space="preserve"> </w:t>
            </w:r>
            <w:r>
              <w:rPr>
                <w:bCs/>
              </w:rPr>
              <w:t>purposes</w:t>
            </w:r>
            <w:r w:rsidRPr="00FE5437">
              <w:rPr>
                <w:bCs/>
              </w:rPr>
              <w:t xml:space="preserve"> </w:t>
            </w:r>
            <w:r>
              <w:rPr>
                <w:bCs/>
              </w:rPr>
              <w:t>of</w:t>
            </w:r>
            <w:r w:rsidRPr="00FE5437">
              <w:rPr>
                <w:bCs/>
              </w:rPr>
              <w:t xml:space="preserve"> </w:t>
            </w:r>
            <w:r>
              <w:rPr>
                <w:bCs/>
              </w:rPr>
              <w:t>monitoring</w:t>
            </w:r>
            <w:r w:rsidRPr="00FE5437">
              <w:rPr>
                <w:bCs/>
              </w:rPr>
              <w:t xml:space="preserve"> </w:t>
            </w:r>
            <w:r>
              <w:rPr>
                <w:bCs/>
              </w:rPr>
              <w:t>and</w:t>
            </w:r>
            <w:r w:rsidRPr="00FE5437">
              <w:rPr>
                <w:bCs/>
              </w:rPr>
              <w:t xml:space="preserve"> </w:t>
            </w:r>
            <w:r>
              <w:rPr>
                <w:bCs/>
              </w:rPr>
              <w:t>evaluation</w:t>
            </w:r>
            <w:r w:rsidRPr="00FE5437">
              <w:rPr>
                <w:bCs/>
              </w:rPr>
              <w:t xml:space="preserve">, </w:t>
            </w:r>
            <w:r>
              <w:rPr>
                <w:bCs/>
              </w:rPr>
              <w:t>the</w:t>
            </w:r>
            <w:r w:rsidRPr="00FE5437">
              <w:rPr>
                <w:bCs/>
              </w:rPr>
              <w:t xml:space="preserve"> </w:t>
            </w:r>
            <w:r>
              <w:rPr>
                <w:bCs/>
              </w:rPr>
              <w:t>indicator</w:t>
            </w:r>
            <w:r w:rsidRPr="00FE5437">
              <w:rPr>
                <w:bCs/>
              </w:rPr>
              <w:t xml:space="preserve"> </w:t>
            </w:r>
            <w:r>
              <w:rPr>
                <w:bCs/>
              </w:rPr>
              <w:t>must</w:t>
            </w:r>
            <w:r w:rsidRPr="00FE5437">
              <w:rPr>
                <w:bCs/>
              </w:rPr>
              <w:t xml:space="preserve"> </w:t>
            </w:r>
            <w:r>
              <w:rPr>
                <w:bCs/>
              </w:rPr>
              <w:t>include</w:t>
            </w:r>
            <w:r w:rsidRPr="00FE5437">
              <w:rPr>
                <w:bCs/>
              </w:rPr>
              <w:t xml:space="preserve"> </w:t>
            </w:r>
            <w:r>
              <w:rPr>
                <w:bCs/>
              </w:rPr>
              <w:t>a</w:t>
            </w:r>
            <w:r w:rsidRPr="00FE5437">
              <w:rPr>
                <w:bCs/>
              </w:rPr>
              <w:t xml:space="preserve"> </w:t>
            </w:r>
            <w:r>
              <w:rPr>
                <w:bCs/>
              </w:rPr>
              <w:t>baseline</w:t>
            </w:r>
            <w:r w:rsidRPr="00FE5437">
              <w:rPr>
                <w:bCs/>
              </w:rPr>
              <w:t xml:space="preserve"> </w:t>
            </w:r>
            <w:r>
              <w:rPr>
                <w:bCs/>
              </w:rPr>
              <w:t>value</w:t>
            </w:r>
            <w:r w:rsidRPr="00FE5437">
              <w:rPr>
                <w:bCs/>
              </w:rPr>
              <w:t xml:space="preserve"> (</w:t>
            </w:r>
            <w:r>
              <w:rPr>
                <w:bCs/>
              </w:rPr>
              <w:t>and</w:t>
            </w:r>
            <w:r w:rsidRPr="00FE5437">
              <w:rPr>
                <w:bCs/>
              </w:rPr>
              <w:t xml:space="preserve"> </w:t>
            </w:r>
            <w:r>
              <w:rPr>
                <w:bCs/>
              </w:rPr>
              <w:t>point</w:t>
            </w:r>
            <w:r w:rsidRPr="00FE5437">
              <w:rPr>
                <w:bCs/>
              </w:rPr>
              <w:t xml:space="preserve"> </w:t>
            </w:r>
            <w:r>
              <w:rPr>
                <w:bCs/>
              </w:rPr>
              <w:t>in</w:t>
            </w:r>
            <w:r w:rsidRPr="00FE5437">
              <w:rPr>
                <w:bCs/>
              </w:rPr>
              <w:t xml:space="preserve"> </w:t>
            </w:r>
            <w:r>
              <w:rPr>
                <w:bCs/>
              </w:rPr>
              <w:t>time</w:t>
            </w:r>
            <w:r w:rsidRPr="00FE5437">
              <w:rPr>
                <w:bCs/>
              </w:rPr>
              <w:t xml:space="preserve"> </w:t>
            </w:r>
            <w:r>
              <w:rPr>
                <w:bCs/>
              </w:rPr>
              <w:t>in</w:t>
            </w:r>
            <w:r w:rsidRPr="00FE5437">
              <w:rPr>
                <w:bCs/>
              </w:rPr>
              <w:t xml:space="preserve"> w</w:t>
            </w:r>
            <w:r>
              <w:rPr>
                <w:bCs/>
              </w:rPr>
              <w:t>hich</w:t>
            </w:r>
            <w:r w:rsidRPr="00FE5437">
              <w:rPr>
                <w:bCs/>
              </w:rPr>
              <w:t xml:space="preserve"> </w:t>
            </w:r>
            <w:r>
              <w:rPr>
                <w:bCs/>
              </w:rPr>
              <w:t>the</w:t>
            </w:r>
            <w:r w:rsidRPr="00FE5437">
              <w:rPr>
                <w:bCs/>
              </w:rPr>
              <w:t xml:space="preserve"> </w:t>
            </w:r>
            <w:r>
              <w:rPr>
                <w:bCs/>
              </w:rPr>
              <w:t>measurement</w:t>
            </w:r>
            <w:r w:rsidRPr="00FE5437">
              <w:rPr>
                <w:bCs/>
              </w:rPr>
              <w:t xml:space="preserve"> </w:t>
            </w:r>
            <w:r>
              <w:rPr>
                <w:bCs/>
              </w:rPr>
              <w:t>has</w:t>
            </w:r>
            <w:r w:rsidRPr="00FE5437">
              <w:rPr>
                <w:bCs/>
              </w:rPr>
              <w:t xml:space="preserve"> </w:t>
            </w:r>
            <w:r>
              <w:rPr>
                <w:bCs/>
              </w:rPr>
              <w:t>occurred</w:t>
            </w:r>
            <w:r w:rsidRPr="00FE5437">
              <w:rPr>
                <w:bCs/>
              </w:rPr>
              <w:t xml:space="preserve"> </w:t>
            </w:r>
            <w:r>
              <w:rPr>
                <w:bCs/>
              </w:rPr>
              <w:t>or</w:t>
            </w:r>
            <w:r w:rsidRPr="00FE5437">
              <w:rPr>
                <w:bCs/>
              </w:rPr>
              <w:t xml:space="preserve"> w</w:t>
            </w:r>
            <w:r>
              <w:rPr>
                <w:bCs/>
              </w:rPr>
              <w:t>ill</w:t>
            </w:r>
            <w:r w:rsidRPr="00FE5437">
              <w:rPr>
                <w:bCs/>
              </w:rPr>
              <w:t xml:space="preserve"> </w:t>
            </w:r>
            <w:r>
              <w:rPr>
                <w:bCs/>
              </w:rPr>
              <w:t>occur</w:t>
            </w:r>
            <w:r w:rsidRPr="00FE5437">
              <w:rPr>
                <w:bCs/>
              </w:rPr>
              <w:t xml:space="preserve">) </w:t>
            </w:r>
            <w:r>
              <w:rPr>
                <w:bCs/>
              </w:rPr>
              <w:t>and</w:t>
            </w:r>
            <w:r w:rsidRPr="00FE5437">
              <w:rPr>
                <w:bCs/>
              </w:rPr>
              <w:t xml:space="preserve"> </w:t>
            </w:r>
            <w:r>
              <w:rPr>
                <w:bCs/>
              </w:rPr>
              <w:t>a</w:t>
            </w:r>
            <w:r w:rsidRPr="00FE5437">
              <w:rPr>
                <w:bCs/>
              </w:rPr>
              <w:t xml:space="preserve"> </w:t>
            </w:r>
            <w:r>
              <w:rPr>
                <w:bCs/>
              </w:rPr>
              <w:t>target</w:t>
            </w:r>
            <w:r w:rsidRPr="00FE5437">
              <w:rPr>
                <w:bCs/>
              </w:rPr>
              <w:t xml:space="preserve"> </w:t>
            </w:r>
            <w:r>
              <w:rPr>
                <w:bCs/>
              </w:rPr>
              <w:t>value</w:t>
            </w:r>
            <w:r w:rsidRPr="00FE5437">
              <w:rPr>
                <w:bCs/>
              </w:rPr>
              <w:t xml:space="preserve"> (</w:t>
            </w:r>
            <w:r>
              <w:rPr>
                <w:bCs/>
              </w:rPr>
              <w:t>and</w:t>
            </w:r>
            <w:r w:rsidRPr="00FE5437">
              <w:rPr>
                <w:bCs/>
              </w:rPr>
              <w:t xml:space="preserve"> </w:t>
            </w:r>
            <w:r>
              <w:rPr>
                <w:bCs/>
              </w:rPr>
              <w:t>point</w:t>
            </w:r>
            <w:r w:rsidRPr="00FE5437">
              <w:rPr>
                <w:bCs/>
              </w:rPr>
              <w:t xml:space="preserve"> </w:t>
            </w:r>
            <w:r>
              <w:rPr>
                <w:bCs/>
              </w:rPr>
              <w:t>in</w:t>
            </w:r>
            <w:r w:rsidRPr="00FE5437">
              <w:rPr>
                <w:bCs/>
              </w:rPr>
              <w:t xml:space="preserve"> </w:t>
            </w:r>
            <w:r>
              <w:rPr>
                <w:bCs/>
              </w:rPr>
              <w:t>time</w:t>
            </w:r>
            <w:r w:rsidRPr="00FE5437">
              <w:rPr>
                <w:bCs/>
              </w:rPr>
              <w:t xml:space="preserve"> </w:t>
            </w:r>
            <w:r>
              <w:rPr>
                <w:bCs/>
              </w:rPr>
              <w:t>in</w:t>
            </w:r>
            <w:r w:rsidRPr="00FE5437">
              <w:rPr>
                <w:bCs/>
              </w:rPr>
              <w:t xml:space="preserve"> w</w:t>
            </w:r>
            <w:r>
              <w:rPr>
                <w:bCs/>
              </w:rPr>
              <w:t>hich</w:t>
            </w:r>
            <w:r w:rsidRPr="00FE5437">
              <w:rPr>
                <w:bCs/>
              </w:rPr>
              <w:t xml:space="preserve"> </w:t>
            </w:r>
            <w:r>
              <w:rPr>
                <w:bCs/>
              </w:rPr>
              <w:t>the</w:t>
            </w:r>
            <w:r w:rsidRPr="00FE5437">
              <w:rPr>
                <w:bCs/>
              </w:rPr>
              <w:t xml:space="preserve"> </w:t>
            </w:r>
            <w:r>
              <w:rPr>
                <w:bCs/>
              </w:rPr>
              <w:t>final</w:t>
            </w:r>
            <w:r w:rsidRPr="00FE5437">
              <w:rPr>
                <w:bCs/>
              </w:rPr>
              <w:t xml:space="preserve"> </w:t>
            </w:r>
            <w:r>
              <w:rPr>
                <w:bCs/>
              </w:rPr>
              <w:t>measurement</w:t>
            </w:r>
            <w:r w:rsidRPr="00FE5437">
              <w:rPr>
                <w:bCs/>
              </w:rPr>
              <w:t xml:space="preserve"> w</w:t>
            </w:r>
            <w:r>
              <w:rPr>
                <w:bCs/>
              </w:rPr>
              <w:t>ill</w:t>
            </w:r>
            <w:r w:rsidRPr="00FE5437">
              <w:rPr>
                <w:bCs/>
              </w:rPr>
              <w:t xml:space="preserve"> </w:t>
            </w:r>
            <w:r>
              <w:rPr>
                <w:bCs/>
              </w:rPr>
              <w:t>occur</w:t>
            </w:r>
            <w:r w:rsidRPr="00FE5437">
              <w:rPr>
                <w:bCs/>
              </w:rPr>
              <w:t>).</w:t>
            </w:r>
          </w:p>
        </w:tc>
        <w:tc>
          <w:tcPr>
            <w:tcW w:w="0" w:type="auto"/>
          </w:tcPr>
          <w:p w:rsidR="002D5A9C" w:rsidRPr="00071928" w:rsidRDefault="002D5A9C" w:rsidP="002D5A9C">
            <w:pPr>
              <w:widowControl w:val="0"/>
              <w:autoSpaceDE w:val="0"/>
              <w:autoSpaceDN w:val="0"/>
              <w:adjustRightInd w:val="0"/>
              <w:contextualSpacing/>
              <w:rPr>
                <w:b/>
                <w:lang/>
              </w:rPr>
            </w:pPr>
            <w:r>
              <w:rPr>
                <w:b/>
                <w:lang/>
              </w:rPr>
              <w:t>Ciljevi</w:t>
            </w:r>
          </w:p>
          <w:p w:rsidR="002D5A9C" w:rsidRPr="00A163FB" w:rsidRDefault="002D5A9C" w:rsidP="00651383">
            <w:pPr>
              <w:widowControl w:val="0"/>
              <w:autoSpaceDE w:val="0"/>
              <w:autoSpaceDN w:val="0"/>
              <w:adjustRightInd w:val="0"/>
              <w:contextualSpacing/>
            </w:pPr>
            <w:r w:rsidRPr="00071928">
              <w:rPr>
                <w:lang/>
              </w:rPr>
              <w:t xml:space="preserve"> </w:t>
            </w:r>
            <w:r>
              <w:rPr>
                <w:lang/>
              </w:rPr>
              <w:t>U</w:t>
            </w:r>
            <w:r w:rsidRPr="00071928">
              <w:rPr>
                <w:lang/>
              </w:rPr>
              <w:t xml:space="preserve"> </w:t>
            </w:r>
            <w:r>
              <w:rPr>
                <w:lang/>
              </w:rPr>
              <w:t>kontekstu</w:t>
            </w:r>
            <w:r w:rsidRPr="00071928">
              <w:rPr>
                <w:lang/>
              </w:rPr>
              <w:t xml:space="preserve"> </w:t>
            </w:r>
            <w:r>
              <w:rPr>
                <w:lang/>
              </w:rPr>
              <w:t>IPA</w:t>
            </w:r>
            <w:r w:rsidRPr="00071928">
              <w:rPr>
                <w:lang/>
              </w:rPr>
              <w:t xml:space="preserve"> </w:t>
            </w:r>
            <w:r>
              <w:rPr>
                <w:lang/>
              </w:rPr>
              <w:t>prekograničnih programa</w:t>
            </w:r>
            <w:r w:rsidRPr="00071928">
              <w:rPr>
                <w:lang/>
              </w:rPr>
              <w:t xml:space="preserve"> </w:t>
            </w:r>
            <w:r>
              <w:rPr>
                <w:lang/>
              </w:rPr>
              <w:t>ciljevi</w:t>
            </w:r>
            <w:r w:rsidRPr="00071928">
              <w:rPr>
                <w:lang/>
              </w:rPr>
              <w:t xml:space="preserve"> </w:t>
            </w:r>
            <w:r>
              <w:rPr>
                <w:lang/>
              </w:rPr>
              <w:t>su</w:t>
            </w:r>
            <w:r w:rsidRPr="00071928">
              <w:rPr>
                <w:lang/>
              </w:rPr>
              <w:t xml:space="preserve"> </w:t>
            </w:r>
            <w:r>
              <w:rPr>
                <w:lang/>
              </w:rPr>
              <w:t>indikatori</w:t>
            </w:r>
            <w:r w:rsidRPr="00071928">
              <w:rPr>
                <w:lang/>
              </w:rPr>
              <w:t xml:space="preserve"> </w:t>
            </w:r>
            <w:r>
              <w:rPr>
                <w:lang/>
              </w:rPr>
              <w:t>sa</w:t>
            </w:r>
            <w:r w:rsidRPr="00071928">
              <w:rPr>
                <w:lang/>
              </w:rPr>
              <w:t xml:space="preserve"> </w:t>
            </w:r>
            <w:r>
              <w:rPr>
                <w:lang/>
              </w:rPr>
              <w:t>posebnom</w:t>
            </w:r>
            <w:r w:rsidRPr="00071928">
              <w:rPr>
                <w:lang/>
              </w:rPr>
              <w:t xml:space="preserve"> </w:t>
            </w:r>
            <w:r>
              <w:rPr>
                <w:lang/>
              </w:rPr>
              <w:t>vredno</w:t>
            </w:r>
            <w:r w:rsidRPr="00071928">
              <w:rPr>
                <w:lang/>
              </w:rPr>
              <w:t>š</w:t>
            </w:r>
            <w:r>
              <w:rPr>
                <w:lang/>
              </w:rPr>
              <w:t>ću</w:t>
            </w:r>
            <w:r w:rsidRPr="00071928">
              <w:rPr>
                <w:lang/>
              </w:rPr>
              <w:t xml:space="preserve">, </w:t>
            </w:r>
            <w:r>
              <w:rPr>
                <w:lang/>
              </w:rPr>
              <w:t>formulisani</w:t>
            </w:r>
            <w:r w:rsidRPr="00071928">
              <w:rPr>
                <w:lang/>
              </w:rPr>
              <w:t xml:space="preserve"> </w:t>
            </w:r>
            <w:r>
              <w:rPr>
                <w:lang/>
              </w:rPr>
              <w:t>u</w:t>
            </w:r>
            <w:r w:rsidRPr="00071928">
              <w:rPr>
                <w:lang/>
              </w:rPr>
              <w:t xml:space="preserve"> </w:t>
            </w:r>
            <w:r>
              <w:rPr>
                <w:lang/>
              </w:rPr>
              <w:t>programskim</w:t>
            </w:r>
            <w:r w:rsidRPr="00071928">
              <w:rPr>
                <w:lang/>
              </w:rPr>
              <w:t xml:space="preserve"> </w:t>
            </w:r>
            <w:r>
              <w:rPr>
                <w:lang/>
              </w:rPr>
              <w:t>dokumentima</w:t>
            </w:r>
            <w:r w:rsidRPr="00071928">
              <w:rPr>
                <w:lang/>
              </w:rPr>
              <w:t xml:space="preserve"> </w:t>
            </w:r>
            <w:r>
              <w:rPr>
                <w:lang/>
              </w:rPr>
              <w:t>kao</w:t>
            </w:r>
            <w:r w:rsidRPr="00071928">
              <w:rPr>
                <w:lang/>
              </w:rPr>
              <w:t xml:space="preserve"> </w:t>
            </w:r>
            <w:r>
              <w:rPr>
                <w:lang/>
              </w:rPr>
              <w:t>jedan</w:t>
            </w:r>
            <w:r w:rsidRPr="00071928">
              <w:rPr>
                <w:lang/>
              </w:rPr>
              <w:t xml:space="preserve"> </w:t>
            </w:r>
            <w:r>
              <w:rPr>
                <w:lang/>
              </w:rPr>
              <w:t>od</w:t>
            </w:r>
            <w:r w:rsidRPr="00071928">
              <w:rPr>
                <w:lang/>
              </w:rPr>
              <w:t xml:space="preserve"> </w:t>
            </w:r>
            <w:r>
              <w:rPr>
                <w:lang/>
              </w:rPr>
              <w:t>kriterijuma</w:t>
            </w:r>
            <w:r w:rsidRPr="00071928">
              <w:rPr>
                <w:lang/>
              </w:rPr>
              <w:t xml:space="preserve"> </w:t>
            </w:r>
            <w:r>
              <w:rPr>
                <w:lang/>
              </w:rPr>
              <w:t>za</w:t>
            </w:r>
            <w:r w:rsidRPr="00071928">
              <w:rPr>
                <w:lang/>
              </w:rPr>
              <w:t xml:space="preserve"> </w:t>
            </w:r>
            <w:r>
              <w:rPr>
                <w:lang/>
              </w:rPr>
              <w:t>ocenu</w:t>
            </w:r>
            <w:r w:rsidRPr="00071928">
              <w:rPr>
                <w:lang/>
              </w:rPr>
              <w:t xml:space="preserve"> </w:t>
            </w:r>
            <w:r>
              <w:rPr>
                <w:lang/>
              </w:rPr>
              <w:t>učinka</w:t>
            </w:r>
            <w:r w:rsidRPr="00071928">
              <w:rPr>
                <w:lang/>
              </w:rPr>
              <w:t xml:space="preserve"> </w:t>
            </w:r>
            <w:r>
              <w:rPr>
                <w:lang/>
              </w:rPr>
              <w:t>programa</w:t>
            </w:r>
            <w:r w:rsidRPr="00071928">
              <w:rPr>
                <w:lang/>
              </w:rPr>
              <w:t xml:space="preserve"> </w:t>
            </w:r>
            <w:r>
              <w:rPr>
                <w:lang/>
              </w:rPr>
              <w:t>koji</w:t>
            </w:r>
            <w:r w:rsidRPr="00071928">
              <w:rPr>
                <w:lang/>
              </w:rPr>
              <w:t xml:space="preserve"> </w:t>
            </w:r>
            <w:r>
              <w:rPr>
                <w:lang/>
              </w:rPr>
              <w:t>je</w:t>
            </w:r>
            <w:r w:rsidRPr="00071928">
              <w:rPr>
                <w:lang/>
              </w:rPr>
              <w:t xml:space="preserve"> </w:t>
            </w:r>
            <w:r>
              <w:rPr>
                <w:lang/>
              </w:rPr>
              <w:t>neophodno</w:t>
            </w:r>
            <w:r w:rsidRPr="00071928">
              <w:rPr>
                <w:lang/>
              </w:rPr>
              <w:t xml:space="preserve"> </w:t>
            </w:r>
            <w:r>
              <w:rPr>
                <w:lang/>
              </w:rPr>
              <w:t>ostvariti</w:t>
            </w:r>
            <w:r w:rsidRPr="00071928">
              <w:rPr>
                <w:lang/>
              </w:rPr>
              <w:t xml:space="preserve"> </w:t>
            </w:r>
            <w:r>
              <w:rPr>
                <w:lang/>
              </w:rPr>
              <w:t>u</w:t>
            </w:r>
            <w:r w:rsidRPr="00071928">
              <w:rPr>
                <w:lang/>
              </w:rPr>
              <w:t xml:space="preserve"> </w:t>
            </w:r>
            <w:r>
              <w:rPr>
                <w:lang/>
              </w:rPr>
              <w:t>određenom</w:t>
            </w:r>
            <w:r w:rsidRPr="00071928">
              <w:rPr>
                <w:lang/>
              </w:rPr>
              <w:t xml:space="preserve"> </w:t>
            </w:r>
            <w:r>
              <w:rPr>
                <w:lang/>
              </w:rPr>
              <w:t>vremenskom</w:t>
            </w:r>
            <w:r w:rsidRPr="00071928">
              <w:rPr>
                <w:lang/>
              </w:rPr>
              <w:t xml:space="preserve"> </w:t>
            </w:r>
            <w:r>
              <w:rPr>
                <w:lang/>
              </w:rPr>
              <w:t>periodu</w:t>
            </w:r>
            <w:r w:rsidRPr="00071928">
              <w:rPr>
                <w:lang/>
              </w:rPr>
              <w:t xml:space="preserve"> </w:t>
            </w:r>
            <w:r>
              <w:rPr>
                <w:lang/>
              </w:rPr>
              <w:t>tokom</w:t>
            </w:r>
            <w:r w:rsidRPr="00071928">
              <w:rPr>
                <w:lang/>
              </w:rPr>
              <w:t xml:space="preserve"> </w:t>
            </w:r>
            <w:r>
              <w:rPr>
                <w:lang/>
              </w:rPr>
              <w:t>ili</w:t>
            </w:r>
            <w:r w:rsidRPr="00071928">
              <w:rPr>
                <w:lang/>
              </w:rPr>
              <w:t xml:space="preserve"> </w:t>
            </w:r>
            <w:r>
              <w:rPr>
                <w:lang/>
              </w:rPr>
              <w:t>nakon</w:t>
            </w:r>
            <w:r w:rsidRPr="00071928">
              <w:rPr>
                <w:lang/>
              </w:rPr>
              <w:t xml:space="preserve"> </w:t>
            </w:r>
            <w:r>
              <w:rPr>
                <w:lang/>
              </w:rPr>
              <w:t>sprovođenja</w:t>
            </w:r>
            <w:r w:rsidRPr="00071928">
              <w:rPr>
                <w:lang/>
              </w:rPr>
              <w:t xml:space="preserve"> </w:t>
            </w:r>
            <w:r>
              <w:rPr>
                <w:lang/>
              </w:rPr>
              <w:t>programa</w:t>
            </w:r>
            <w:r w:rsidRPr="00071928">
              <w:rPr>
                <w:lang/>
              </w:rPr>
              <w:t xml:space="preserve">. </w:t>
            </w:r>
            <w:r>
              <w:rPr>
                <w:lang/>
              </w:rPr>
              <w:t>Kako bi jedan indikator postao cilj za</w:t>
            </w:r>
            <w:r w:rsidRPr="00071928">
              <w:rPr>
                <w:lang/>
              </w:rPr>
              <w:t xml:space="preserve"> </w:t>
            </w:r>
            <w:r>
              <w:rPr>
                <w:lang/>
              </w:rPr>
              <w:t>svrhe</w:t>
            </w:r>
            <w:r w:rsidRPr="00071928">
              <w:rPr>
                <w:lang/>
              </w:rPr>
              <w:t xml:space="preserve"> </w:t>
            </w:r>
            <w:r>
              <w:rPr>
                <w:lang/>
              </w:rPr>
              <w:t>praćenja</w:t>
            </w:r>
            <w:r w:rsidRPr="00071928">
              <w:rPr>
                <w:lang/>
              </w:rPr>
              <w:t xml:space="preserve"> </w:t>
            </w:r>
            <w:r>
              <w:rPr>
                <w:lang/>
              </w:rPr>
              <w:t>i</w:t>
            </w:r>
            <w:r w:rsidRPr="00071928">
              <w:rPr>
                <w:lang/>
              </w:rPr>
              <w:t xml:space="preserve"> </w:t>
            </w:r>
            <w:r>
              <w:rPr>
                <w:lang/>
              </w:rPr>
              <w:t>evaluacije</w:t>
            </w:r>
            <w:r w:rsidRPr="00071928">
              <w:rPr>
                <w:lang/>
              </w:rPr>
              <w:t xml:space="preserve">, </w:t>
            </w:r>
            <w:r>
              <w:rPr>
                <w:lang/>
              </w:rPr>
              <w:t>on</w:t>
            </w:r>
            <w:r w:rsidRPr="00071928">
              <w:rPr>
                <w:lang/>
              </w:rPr>
              <w:t xml:space="preserve"> </w:t>
            </w:r>
            <w:r>
              <w:rPr>
                <w:lang/>
              </w:rPr>
              <w:t>mora</w:t>
            </w:r>
            <w:r w:rsidRPr="00071928">
              <w:rPr>
                <w:lang/>
              </w:rPr>
              <w:t xml:space="preserve"> </w:t>
            </w:r>
            <w:r>
              <w:rPr>
                <w:lang/>
              </w:rPr>
              <w:t>da</w:t>
            </w:r>
            <w:r w:rsidRPr="00071928">
              <w:rPr>
                <w:lang/>
              </w:rPr>
              <w:t xml:space="preserve"> </w:t>
            </w:r>
            <w:r>
              <w:rPr>
                <w:lang/>
              </w:rPr>
              <w:t>sadrži</w:t>
            </w:r>
            <w:r w:rsidRPr="00071928">
              <w:rPr>
                <w:lang/>
              </w:rPr>
              <w:t xml:space="preserve"> </w:t>
            </w:r>
            <w:r>
              <w:rPr>
                <w:lang/>
              </w:rPr>
              <w:t>neku</w:t>
            </w:r>
            <w:r w:rsidRPr="00071928">
              <w:rPr>
                <w:lang/>
              </w:rPr>
              <w:t xml:space="preserve"> </w:t>
            </w:r>
            <w:r>
              <w:rPr>
                <w:lang/>
              </w:rPr>
              <w:t>osnovnu</w:t>
            </w:r>
            <w:r w:rsidRPr="00071928">
              <w:rPr>
                <w:lang/>
              </w:rPr>
              <w:t xml:space="preserve"> </w:t>
            </w:r>
            <w:r>
              <w:rPr>
                <w:lang/>
              </w:rPr>
              <w:t>vrednost</w:t>
            </w:r>
            <w:r w:rsidRPr="00071928">
              <w:rPr>
                <w:lang/>
              </w:rPr>
              <w:t xml:space="preserve"> (</w:t>
            </w:r>
            <w:r>
              <w:rPr>
                <w:lang/>
              </w:rPr>
              <w:t>i</w:t>
            </w:r>
            <w:r w:rsidRPr="00071928">
              <w:rPr>
                <w:lang/>
              </w:rPr>
              <w:t xml:space="preserve"> </w:t>
            </w:r>
            <w:r>
              <w:rPr>
                <w:lang/>
              </w:rPr>
              <w:t>trenutak</w:t>
            </w:r>
            <w:r w:rsidRPr="00071928">
              <w:rPr>
                <w:lang/>
              </w:rPr>
              <w:t xml:space="preserve"> </w:t>
            </w:r>
            <w:r>
              <w:rPr>
                <w:lang/>
              </w:rPr>
              <w:t>kada</w:t>
            </w:r>
            <w:r w:rsidRPr="00071928">
              <w:rPr>
                <w:lang/>
              </w:rPr>
              <w:t xml:space="preserve"> </w:t>
            </w:r>
            <w:r>
              <w:rPr>
                <w:lang/>
              </w:rPr>
              <w:t>je</w:t>
            </w:r>
            <w:r w:rsidRPr="00071928">
              <w:rPr>
                <w:lang/>
              </w:rPr>
              <w:t xml:space="preserve"> </w:t>
            </w:r>
            <w:r>
              <w:rPr>
                <w:lang/>
              </w:rPr>
              <w:t>merenje</w:t>
            </w:r>
            <w:r w:rsidRPr="00071928">
              <w:rPr>
                <w:lang/>
              </w:rPr>
              <w:t xml:space="preserve"> </w:t>
            </w:r>
            <w:r>
              <w:rPr>
                <w:lang/>
              </w:rPr>
              <w:t>sprovedeno</w:t>
            </w:r>
            <w:r w:rsidRPr="00071928">
              <w:rPr>
                <w:lang/>
              </w:rPr>
              <w:t xml:space="preserve"> </w:t>
            </w:r>
            <w:r>
              <w:rPr>
                <w:lang/>
              </w:rPr>
              <w:t>ili</w:t>
            </w:r>
            <w:r w:rsidRPr="00071928">
              <w:rPr>
                <w:lang/>
              </w:rPr>
              <w:t xml:space="preserve"> </w:t>
            </w:r>
            <w:r>
              <w:rPr>
                <w:lang/>
              </w:rPr>
              <w:t>će</w:t>
            </w:r>
            <w:r w:rsidRPr="00071928">
              <w:rPr>
                <w:lang/>
              </w:rPr>
              <w:t xml:space="preserve"> </w:t>
            </w:r>
            <w:r>
              <w:rPr>
                <w:lang/>
              </w:rPr>
              <w:t>se</w:t>
            </w:r>
            <w:r w:rsidRPr="00071928">
              <w:rPr>
                <w:lang/>
              </w:rPr>
              <w:t xml:space="preserve"> </w:t>
            </w:r>
            <w:r>
              <w:rPr>
                <w:lang/>
              </w:rPr>
              <w:t>sprovesti</w:t>
            </w:r>
            <w:r w:rsidRPr="00071928">
              <w:rPr>
                <w:lang/>
              </w:rPr>
              <w:t xml:space="preserve">) </w:t>
            </w:r>
            <w:r>
              <w:rPr>
                <w:lang/>
              </w:rPr>
              <w:t>i</w:t>
            </w:r>
            <w:r w:rsidRPr="00071928">
              <w:rPr>
                <w:lang/>
              </w:rPr>
              <w:t xml:space="preserve"> </w:t>
            </w:r>
            <w:r>
              <w:rPr>
                <w:lang/>
              </w:rPr>
              <w:t>ciljanu</w:t>
            </w:r>
            <w:r w:rsidRPr="00071928">
              <w:rPr>
                <w:lang/>
              </w:rPr>
              <w:t xml:space="preserve"> </w:t>
            </w:r>
            <w:r>
              <w:rPr>
                <w:lang/>
              </w:rPr>
              <w:t>vrednost</w:t>
            </w:r>
            <w:r w:rsidRPr="00071928">
              <w:rPr>
                <w:lang/>
              </w:rPr>
              <w:t xml:space="preserve"> (</w:t>
            </w:r>
            <w:r>
              <w:rPr>
                <w:lang/>
              </w:rPr>
              <w:t>i</w:t>
            </w:r>
            <w:r w:rsidRPr="00071928">
              <w:rPr>
                <w:lang/>
              </w:rPr>
              <w:t xml:space="preserve"> </w:t>
            </w:r>
            <w:r>
              <w:rPr>
                <w:lang/>
              </w:rPr>
              <w:t>trenutak</w:t>
            </w:r>
            <w:r w:rsidRPr="00071928">
              <w:rPr>
                <w:lang/>
              </w:rPr>
              <w:t xml:space="preserve"> </w:t>
            </w:r>
            <w:r>
              <w:rPr>
                <w:lang/>
              </w:rPr>
              <w:t>kada</w:t>
            </w:r>
            <w:r w:rsidRPr="00071928">
              <w:rPr>
                <w:lang/>
              </w:rPr>
              <w:t xml:space="preserve"> </w:t>
            </w:r>
            <w:r>
              <w:rPr>
                <w:lang/>
              </w:rPr>
              <w:t>će</w:t>
            </w:r>
            <w:r w:rsidRPr="00071928">
              <w:rPr>
                <w:lang/>
              </w:rPr>
              <w:t xml:space="preserve"> </w:t>
            </w:r>
            <w:r>
              <w:rPr>
                <w:lang/>
              </w:rPr>
              <w:t>se</w:t>
            </w:r>
            <w:r w:rsidRPr="00071928">
              <w:rPr>
                <w:lang/>
              </w:rPr>
              <w:t xml:space="preserve"> </w:t>
            </w:r>
            <w:r>
              <w:rPr>
                <w:lang/>
              </w:rPr>
              <w:t>sprovesti</w:t>
            </w:r>
            <w:r w:rsidRPr="00071928">
              <w:rPr>
                <w:lang/>
              </w:rPr>
              <w:t xml:space="preserve"> </w:t>
            </w:r>
            <w:r>
              <w:rPr>
                <w:lang/>
              </w:rPr>
              <w:t>konačno</w:t>
            </w:r>
            <w:r w:rsidRPr="00071928">
              <w:rPr>
                <w:lang/>
              </w:rPr>
              <w:t xml:space="preserve"> </w:t>
            </w:r>
            <w:r>
              <w:rPr>
                <w:lang/>
              </w:rPr>
              <w:t>merenje</w:t>
            </w:r>
            <w:r w:rsidRPr="00071928">
              <w:rPr>
                <w:lang/>
              </w:rPr>
              <w:t>).</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t>Technical</w:t>
            </w:r>
            <w:r w:rsidRPr="00CD7697">
              <w:rPr>
                <w:b/>
                <w:bCs/>
              </w:rPr>
              <w:t xml:space="preserve"> </w:t>
            </w:r>
            <w:r>
              <w:rPr>
                <w:b/>
                <w:bCs/>
              </w:rPr>
              <w:t>Assistance</w:t>
            </w:r>
            <w:r w:rsidRPr="00CD7697">
              <w:rPr>
                <w:b/>
                <w:bCs/>
              </w:rPr>
              <w:t xml:space="preserve"> (</w:t>
            </w:r>
            <w:r>
              <w:rPr>
                <w:b/>
                <w:bCs/>
              </w:rPr>
              <w:t>TA)</w:t>
            </w:r>
          </w:p>
          <w:p w:rsidR="002D5A9C" w:rsidRPr="00CD7697" w:rsidRDefault="002D5A9C" w:rsidP="00651383">
            <w:pPr>
              <w:widowControl w:val="0"/>
              <w:autoSpaceDE w:val="0"/>
              <w:autoSpaceDN w:val="0"/>
              <w:adjustRightInd w:val="0"/>
              <w:contextualSpacing/>
              <w:rPr>
                <w:b/>
                <w:bCs/>
              </w:rPr>
            </w:pPr>
            <w:r>
              <w:rPr>
                <w:bCs/>
              </w:rPr>
              <w:t>In</w:t>
            </w:r>
            <w:r w:rsidRPr="00FE5437">
              <w:rPr>
                <w:bCs/>
              </w:rPr>
              <w:t xml:space="preserve"> </w:t>
            </w:r>
            <w:r>
              <w:rPr>
                <w:bCs/>
              </w:rPr>
              <w:t>its</w:t>
            </w:r>
            <w:r w:rsidRPr="00FE5437">
              <w:rPr>
                <w:bCs/>
              </w:rPr>
              <w:t xml:space="preserve"> w</w:t>
            </w:r>
            <w:r>
              <w:rPr>
                <w:bCs/>
              </w:rPr>
              <w:t>ider</w:t>
            </w:r>
            <w:r w:rsidRPr="00FE5437">
              <w:rPr>
                <w:bCs/>
              </w:rPr>
              <w:t xml:space="preserve"> </w:t>
            </w:r>
            <w:r>
              <w:rPr>
                <w:bCs/>
              </w:rPr>
              <w:t>sense</w:t>
            </w:r>
            <w:r w:rsidRPr="00FE5437">
              <w:rPr>
                <w:bCs/>
              </w:rPr>
              <w:t xml:space="preserve">, </w:t>
            </w:r>
            <w:r>
              <w:rPr>
                <w:bCs/>
              </w:rPr>
              <w:t>TA</w:t>
            </w:r>
            <w:r w:rsidRPr="00FE5437">
              <w:rPr>
                <w:bCs/>
              </w:rPr>
              <w:t xml:space="preserve"> </w:t>
            </w:r>
            <w:r>
              <w:rPr>
                <w:bCs/>
              </w:rPr>
              <w:t>connotes the provision of external</w:t>
            </w:r>
            <w:r w:rsidRPr="00FE5437">
              <w:rPr>
                <w:bCs/>
              </w:rPr>
              <w:t xml:space="preserve"> </w:t>
            </w:r>
            <w:r>
              <w:rPr>
                <w:bCs/>
              </w:rPr>
              <w:t>e</w:t>
            </w:r>
            <w:r w:rsidRPr="00FE5437">
              <w:rPr>
                <w:bCs/>
              </w:rPr>
              <w:t>x</w:t>
            </w:r>
            <w:r>
              <w:rPr>
                <w:bCs/>
              </w:rPr>
              <w:t>pertise</w:t>
            </w:r>
            <w:r w:rsidRPr="00FE5437">
              <w:rPr>
                <w:bCs/>
              </w:rPr>
              <w:t xml:space="preserve"> </w:t>
            </w:r>
            <w:r>
              <w:rPr>
                <w:bCs/>
              </w:rPr>
              <w:t>to</w:t>
            </w:r>
            <w:r w:rsidRPr="00FE5437">
              <w:rPr>
                <w:bCs/>
              </w:rPr>
              <w:t xml:space="preserve"> </w:t>
            </w:r>
            <w:r>
              <w:rPr>
                <w:bCs/>
              </w:rPr>
              <w:t>an</w:t>
            </w:r>
            <w:r w:rsidRPr="00FE5437">
              <w:rPr>
                <w:bCs/>
              </w:rPr>
              <w:t xml:space="preserve"> </w:t>
            </w:r>
            <w:r>
              <w:rPr>
                <w:bCs/>
              </w:rPr>
              <w:t>organisation</w:t>
            </w:r>
            <w:r w:rsidRPr="00FE5437">
              <w:rPr>
                <w:bCs/>
              </w:rPr>
              <w:t xml:space="preserve">, </w:t>
            </w:r>
            <w:r>
              <w:rPr>
                <w:bCs/>
              </w:rPr>
              <w:t>t</w:t>
            </w:r>
            <w:r w:rsidRPr="00FE5437">
              <w:rPr>
                <w:bCs/>
              </w:rPr>
              <w:t>y</w:t>
            </w:r>
            <w:r>
              <w:rPr>
                <w:bCs/>
              </w:rPr>
              <w:t>picall</w:t>
            </w:r>
            <w:r w:rsidRPr="00FE5437">
              <w:rPr>
                <w:bCs/>
              </w:rPr>
              <w:t xml:space="preserve">y </w:t>
            </w:r>
            <w:r>
              <w:rPr>
                <w:bCs/>
              </w:rPr>
              <w:t>b</w:t>
            </w:r>
            <w:r w:rsidRPr="00FE5437">
              <w:rPr>
                <w:bCs/>
              </w:rPr>
              <w:t xml:space="preserve">y </w:t>
            </w:r>
            <w:r>
              <w:rPr>
                <w:bCs/>
              </w:rPr>
              <w:t>a</w:t>
            </w:r>
            <w:r w:rsidRPr="00FE5437">
              <w:rPr>
                <w:bCs/>
              </w:rPr>
              <w:t xml:space="preserve"> </w:t>
            </w:r>
            <w:r>
              <w:rPr>
                <w:bCs/>
              </w:rPr>
              <w:t>contractor</w:t>
            </w:r>
            <w:r w:rsidRPr="00FE5437">
              <w:rPr>
                <w:bCs/>
              </w:rPr>
              <w:t xml:space="preserve"> </w:t>
            </w:r>
            <w:r>
              <w:rPr>
                <w:bCs/>
              </w:rPr>
              <w:t>hired</w:t>
            </w:r>
            <w:r w:rsidRPr="00FE5437">
              <w:rPr>
                <w:bCs/>
              </w:rPr>
              <w:t xml:space="preserve"> </w:t>
            </w:r>
            <w:r>
              <w:rPr>
                <w:bCs/>
              </w:rPr>
              <w:t>for</w:t>
            </w:r>
            <w:r w:rsidRPr="00FE5437">
              <w:rPr>
                <w:bCs/>
              </w:rPr>
              <w:t xml:space="preserve"> </w:t>
            </w:r>
            <w:r>
              <w:rPr>
                <w:bCs/>
              </w:rPr>
              <w:t>this</w:t>
            </w:r>
            <w:r w:rsidRPr="00FE5437">
              <w:rPr>
                <w:bCs/>
              </w:rPr>
              <w:t xml:space="preserve"> </w:t>
            </w:r>
            <w:r>
              <w:rPr>
                <w:bCs/>
              </w:rPr>
              <w:t>purpose</w:t>
            </w:r>
            <w:r w:rsidRPr="00FE5437">
              <w:rPr>
                <w:bCs/>
              </w:rPr>
              <w:t xml:space="preserve">. </w:t>
            </w:r>
            <w:r>
              <w:rPr>
                <w:bCs/>
              </w:rPr>
              <w:t>In</w:t>
            </w:r>
            <w:r w:rsidRPr="00FE5437">
              <w:rPr>
                <w:bCs/>
              </w:rPr>
              <w:t xml:space="preserve"> </w:t>
            </w:r>
            <w:r>
              <w:rPr>
                <w:bCs/>
              </w:rPr>
              <w:t>the</w:t>
            </w:r>
            <w:r w:rsidRPr="00FE5437">
              <w:rPr>
                <w:bCs/>
              </w:rPr>
              <w:t xml:space="preserve"> </w:t>
            </w:r>
            <w:r>
              <w:rPr>
                <w:bCs/>
              </w:rPr>
              <w:t>conte</w:t>
            </w:r>
            <w:r w:rsidRPr="00FE5437">
              <w:rPr>
                <w:bCs/>
              </w:rPr>
              <w:t>x</w:t>
            </w:r>
            <w:r>
              <w:rPr>
                <w:bCs/>
              </w:rPr>
              <w:t>t</w:t>
            </w:r>
            <w:r w:rsidRPr="00FE5437">
              <w:rPr>
                <w:bCs/>
              </w:rPr>
              <w:t xml:space="preserve"> </w:t>
            </w:r>
            <w:r>
              <w:rPr>
                <w:bCs/>
              </w:rPr>
              <w:t>of</w:t>
            </w:r>
            <w:r w:rsidRPr="00FE5437">
              <w:rPr>
                <w:bCs/>
              </w:rPr>
              <w:t xml:space="preserve"> </w:t>
            </w:r>
            <w:r>
              <w:rPr>
                <w:bCs/>
              </w:rPr>
              <w:t>IPA</w:t>
            </w:r>
            <w:r w:rsidRPr="00FE5437">
              <w:rPr>
                <w:bCs/>
              </w:rPr>
              <w:t xml:space="preserve">, </w:t>
            </w:r>
            <w:r>
              <w:rPr>
                <w:bCs/>
              </w:rPr>
              <w:t>it</w:t>
            </w:r>
            <w:r w:rsidRPr="00FE5437">
              <w:rPr>
                <w:bCs/>
              </w:rPr>
              <w:t xml:space="preserve"> </w:t>
            </w:r>
            <w:r>
              <w:rPr>
                <w:bCs/>
              </w:rPr>
              <w:t>carries</w:t>
            </w:r>
            <w:r w:rsidRPr="00FE5437">
              <w:rPr>
                <w:bCs/>
              </w:rPr>
              <w:t xml:space="preserve"> </w:t>
            </w:r>
            <w:r>
              <w:rPr>
                <w:bCs/>
              </w:rPr>
              <w:t>t</w:t>
            </w:r>
            <w:r w:rsidRPr="00FE5437">
              <w:rPr>
                <w:bCs/>
              </w:rPr>
              <w:t>w</w:t>
            </w:r>
            <w:r>
              <w:rPr>
                <w:bCs/>
              </w:rPr>
              <w:t>o</w:t>
            </w:r>
            <w:r w:rsidRPr="00FE5437">
              <w:rPr>
                <w:bCs/>
              </w:rPr>
              <w:t xml:space="preserve"> </w:t>
            </w:r>
            <w:r>
              <w:rPr>
                <w:bCs/>
              </w:rPr>
              <w:t>meanings</w:t>
            </w:r>
            <w:r w:rsidRPr="00FE5437">
              <w:rPr>
                <w:bCs/>
              </w:rPr>
              <w:t xml:space="preserve">. </w:t>
            </w:r>
            <w:r>
              <w:rPr>
                <w:bCs/>
              </w:rPr>
              <w:t>The</w:t>
            </w:r>
            <w:r w:rsidRPr="00FE5437">
              <w:rPr>
                <w:bCs/>
              </w:rPr>
              <w:t xml:space="preserve"> </w:t>
            </w:r>
            <w:r>
              <w:rPr>
                <w:bCs/>
              </w:rPr>
              <w:t>most</w:t>
            </w:r>
            <w:r w:rsidRPr="00FE5437">
              <w:rPr>
                <w:bCs/>
              </w:rPr>
              <w:t xml:space="preserve"> </w:t>
            </w:r>
            <w:r>
              <w:rPr>
                <w:bCs/>
              </w:rPr>
              <w:t>common</w:t>
            </w:r>
            <w:r w:rsidRPr="00FE5437">
              <w:rPr>
                <w:bCs/>
              </w:rPr>
              <w:t xml:space="preserve"> </w:t>
            </w:r>
            <w:r>
              <w:rPr>
                <w:bCs/>
              </w:rPr>
              <w:t>use</w:t>
            </w:r>
            <w:r w:rsidRPr="00FE5437">
              <w:rPr>
                <w:bCs/>
              </w:rPr>
              <w:t xml:space="preserve"> </w:t>
            </w:r>
            <w:r>
              <w:rPr>
                <w:bCs/>
              </w:rPr>
              <w:t>is</w:t>
            </w:r>
            <w:r w:rsidRPr="00FE5437">
              <w:rPr>
                <w:bCs/>
              </w:rPr>
              <w:t xml:space="preserve"> </w:t>
            </w:r>
            <w:r>
              <w:rPr>
                <w:bCs/>
              </w:rPr>
              <w:t>at</w:t>
            </w:r>
            <w:r w:rsidRPr="00FE5437">
              <w:rPr>
                <w:bCs/>
              </w:rPr>
              <w:t xml:space="preserve"> </w:t>
            </w:r>
            <w:r>
              <w:rPr>
                <w:bCs/>
              </w:rPr>
              <w:t>the</w:t>
            </w:r>
            <w:r w:rsidRPr="00FE5437">
              <w:rPr>
                <w:bCs/>
              </w:rPr>
              <w:t xml:space="preserve"> </w:t>
            </w:r>
            <w:r>
              <w:rPr>
                <w:bCs/>
              </w:rPr>
              <w:t>level</w:t>
            </w:r>
            <w:r w:rsidRPr="00FE5437">
              <w:rPr>
                <w:bCs/>
              </w:rPr>
              <w:t xml:space="preserve"> </w:t>
            </w:r>
            <w:r>
              <w:rPr>
                <w:bCs/>
              </w:rPr>
              <w:t>of</w:t>
            </w:r>
            <w:r w:rsidRPr="00FE5437">
              <w:rPr>
                <w:bCs/>
              </w:rPr>
              <w:t xml:space="preserve"> </w:t>
            </w:r>
            <w:r>
              <w:rPr>
                <w:bCs/>
              </w:rPr>
              <w:t>the</w:t>
            </w:r>
            <w:r w:rsidRPr="00FE5437">
              <w:rPr>
                <w:bCs/>
              </w:rPr>
              <w:t xml:space="preserve"> </w:t>
            </w:r>
            <w:r>
              <w:rPr>
                <w:bCs/>
              </w:rPr>
              <w:t>project</w:t>
            </w:r>
            <w:r w:rsidRPr="00FE5437">
              <w:rPr>
                <w:bCs/>
              </w:rPr>
              <w:t xml:space="preserve"> </w:t>
            </w:r>
            <w:r>
              <w:rPr>
                <w:bCs/>
              </w:rPr>
              <w:t>and</w:t>
            </w:r>
            <w:r w:rsidRPr="00FE5437">
              <w:rPr>
                <w:bCs/>
              </w:rPr>
              <w:t xml:space="preserve"> </w:t>
            </w:r>
            <w:r>
              <w:rPr>
                <w:bCs/>
              </w:rPr>
              <w:t>refers</w:t>
            </w:r>
            <w:r w:rsidRPr="00FE5437">
              <w:rPr>
                <w:bCs/>
              </w:rPr>
              <w:t xml:space="preserve"> </w:t>
            </w:r>
            <w:r>
              <w:rPr>
                <w:bCs/>
              </w:rPr>
              <w:t>to</w:t>
            </w:r>
            <w:r w:rsidRPr="00FE5437">
              <w:rPr>
                <w:bCs/>
              </w:rPr>
              <w:t xml:space="preserve"> </w:t>
            </w:r>
            <w:r>
              <w:rPr>
                <w:bCs/>
              </w:rPr>
              <w:t>the</w:t>
            </w:r>
            <w:r w:rsidRPr="00FE5437">
              <w:rPr>
                <w:bCs/>
              </w:rPr>
              <w:t xml:space="preserve"> </w:t>
            </w:r>
            <w:r>
              <w:rPr>
                <w:bCs/>
              </w:rPr>
              <w:t>e</w:t>
            </w:r>
            <w:r w:rsidRPr="00FE5437">
              <w:rPr>
                <w:bCs/>
              </w:rPr>
              <w:t>x</w:t>
            </w:r>
            <w:r>
              <w:rPr>
                <w:bCs/>
              </w:rPr>
              <w:t>pertise</w:t>
            </w:r>
            <w:r w:rsidRPr="00FE5437">
              <w:rPr>
                <w:bCs/>
              </w:rPr>
              <w:t xml:space="preserve"> </w:t>
            </w:r>
            <w:r>
              <w:rPr>
                <w:bCs/>
              </w:rPr>
              <w:t>supplied</w:t>
            </w:r>
            <w:r w:rsidRPr="00FE5437">
              <w:rPr>
                <w:bCs/>
              </w:rPr>
              <w:t xml:space="preserve"> </w:t>
            </w:r>
            <w:r>
              <w:rPr>
                <w:bCs/>
              </w:rPr>
              <w:t>b</w:t>
            </w:r>
            <w:r w:rsidRPr="00FE5437">
              <w:rPr>
                <w:bCs/>
              </w:rPr>
              <w:t xml:space="preserve">y </w:t>
            </w:r>
            <w:r>
              <w:rPr>
                <w:bCs/>
              </w:rPr>
              <w:t>private</w:t>
            </w:r>
            <w:r w:rsidRPr="00FE5437">
              <w:rPr>
                <w:bCs/>
              </w:rPr>
              <w:t xml:space="preserve"> </w:t>
            </w:r>
            <w:r>
              <w:rPr>
                <w:bCs/>
              </w:rPr>
              <w:t>companies</w:t>
            </w:r>
            <w:r w:rsidRPr="00FE5437">
              <w:rPr>
                <w:bCs/>
              </w:rPr>
              <w:t xml:space="preserve"> </w:t>
            </w:r>
            <w:r>
              <w:rPr>
                <w:bCs/>
              </w:rPr>
              <w:t>under</w:t>
            </w:r>
            <w:r w:rsidRPr="00FE5437">
              <w:rPr>
                <w:bCs/>
              </w:rPr>
              <w:t xml:space="preserve"> </w:t>
            </w:r>
            <w:r>
              <w:rPr>
                <w:bCs/>
              </w:rPr>
              <w:t>service</w:t>
            </w:r>
            <w:r w:rsidRPr="00FE5437">
              <w:rPr>
                <w:bCs/>
              </w:rPr>
              <w:t xml:space="preserve"> </w:t>
            </w:r>
            <w:r>
              <w:rPr>
                <w:bCs/>
              </w:rPr>
              <w:t>contracts</w:t>
            </w:r>
            <w:r w:rsidRPr="00FE5437">
              <w:rPr>
                <w:bCs/>
              </w:rPr>
              <w:t xml:space="preserve">. </w:t>
            </w:r>
            <w:r>
              <w:rPr>
                <w:bCs/>
              </w:rPr>
              <w:t>Technical</w:t>
            </w:r>
            <w:r w:rsidRPr="00FE5437">
              <w:rPr>
                <w:bCs/>
              </w:rPr>
              <w:t xml:space="preserve"> </w:t>
            </w:r>
            <w:r>
              <w:rPr>
                <w:bCs/>
              </w:rPr>
              <w:t>assistance</w:t>
            </w:r>
            <w:r w:rsidRPr="00FE5437">
              <w:rPr>
                <w:bCs/>
              </w:rPr>
              <w:t xml:space="preserve"> </w:t>
            </w:r>
            <w:r>
              <w:rPr>
                <w:bCs/>
              </w:rPr>
              <w:t>is</w:t>
            </w:r>
            <w:r w:rsidRPr="00FE5437">
              <w:rPr>
                <w:bCs/>
              </w:rPr>
              <w:t xml:space="preserve"> </w:t>
            </w:r>
            <w:r>
              <w:rPr>
                <w:bCs/>
              </w:rPr>
              <w:t>also</w:t>
            </w:r>
            <w:r w:rsidRPr="00FE5437">
              <w:rPr>
                <w:bCs/>
              </w:rPr>
              <w:t xml:space="preserve"> </w:t>
            </w:r>
            <w:r>
              <w:rPr>
                <w:bCs/>
              </w:rPr>
              <w:t>the</w:t>
            </w:r>
            <w:r w:rsidRPr="00FE5437">
              <w:rPr>
                <w:bCs/>
              </w:rPr>
              <w:t xml:space="preserve"> </w:t>
            </w:r>
            <w:r>
              <w:rPr>
                <w:bCs/>
              </w:rPr>
              <w:t>name</w:t>
            </w:r>
            <w:r w:rsidRPr="00FE5437">
              <w:rPr>
                <w:bCs/>
              </w:rPr>
              <w:t xml:space="preserve"> </w:t>
            </w:r>
            <w:r>
              <w:rPr>
                <w:bCs/>
              </w:rPr>
              <w:t>of</w:t>
            </w:r>
            <w:r w:rsidRPr="00FE5437">
              <w:rPr>
                <w:bCs/>
              </w:rPr>
              <w:t xml:space="preserve"> </w:t>
            </w:r>
            <w:r>
              <w:rPr>
                <w:bCs/>
              </w:rPr>
              <w:t>the</w:t>
            </w:r>
            <w:r w:rsidRPr="00FE5437">
              <w:rPr>
                <w:bCs/>
              </w:rPr>
              <w:t xml:space="preserve"> </w:t>
            </w:r>
            <w:r>
              <w:rPr>
                <w:bCs/>
              </w:rPr>
              <w:t>thematic priorit</w:t>
            </w:r>
            <w:r w:rsidRPr="00FE5437">
              <w:rPr>
                <w:bCs/>
              </w:rPr>
              <w:t>y w</w:t>
            </w:r>
            <w:r>
              <w:rPr>
                <w:bCs/>
              </w:rPr>
              <w:t>ithin</w:t>
            </w:r>
            <w:r w:rsidRPr="00FE5437">
              <w:rPr>
                <w:bCs/>
              </w:rPr>
              <w:t xml:space="preserve"> </w:t>
            </w:r>
            <w:r>
              <w:rPr>
                <w:bCs/>
              </w:rPr>
              <w:t>the</w:t>
            </w:r>
            <w:r w:rsidRPr="00FE5437">
              <w:rPr>
                <w:bCs/>
              </w:rPr>
              <w:t xml:space="preserve"> </w:t>
            </w:r>
            <w:r>
              <w:rPr>
                <w:bCs/>
              </w:rPr>
              <w:t>Operational</w:t>
            </w:r>
            <w:r w:rsidRPr="00FE5437">
              <w:rPr>
                <w:bCs/>
              </w:rPr>
              <w:t xml:space="preserve"> </w:t>
            </w:r>
            <w:r>
              <w:rPr>
                <w:bCs/>
              </w:rPr>
              <w:t>Programmes</w:t>
            </w:r>
            <w:r w:rsidRPr="00FE5437">
              <w:rPr>
                <w:bCs/>
              </w:rPr>
              <w:t xml:space="preserve"> </w:t>
            </w:r>
            <w:r>
              <w:rPr>
                <w:bCs/>
              </w:rPr>
              <w:t>under</w:t>
            </w:r>
            <w:r w:rsidRPr="00FE5437">
              <w:rPr>
                <w:bCs/>
              </w:rPr>
              <w:t xml:space="preserve"> </w:t>
            </w:r>
            <w:r>
              <w:rPr>
                <w:bCs/>
              </w:rPr>
              <w:t>IPA</w:t>
            </w:r>
            <w:r w:rsidRPr="00FE5437">
              <w:rPr>
                <w:bCs/>
              </w:rPr>
              <w:t xml:space="preserve"> </w:t>
            </w:r>
            <w:r>
              <w:rPr>
                <w:bCs/>
              </w:rPr>
              <w:t>CBC</w:t>
            </w:r>
            <w:r w:rsidRPr="00FE5437">
              <w:rPr>
                <w:bCs/>
              </w:rPr>
              <w:t>, w</w:t>
            </w:r>
            <w:r>
              <w:rPr>
                <w:bCs/>
              </w:rPr>
              <w:t>hich</w:t>
            </w:r>
            <w:r w:rsidRPr="00FE5437">
              <w:rPr>
                <w:bCs/>
              </w:rPr>
              <w:t xml:space="preserve"> </w:t>
            </w:r>
            <w:r>
              <w:rPr>
                <w:bCs/>
              </w:rPr>
              <w:t>enables</w:t>
            </w:r>
            <w:r w:rsidRPr="00FE5437">
              <w:rPr>
                <w:bCs/>
              </w:rPr>
              <w:t xml:space="preserve"> </w:t>
            </w:r>
            <w:r>
              <w:rPr>
                <w:bCs/>
              </w:rPr>
              <w:t>the</w:t>
            </w:r>
            <w:r w:rsidRPr="00FE5437">
              <w:rPr>
                <w:bCs/>
              </w:rPr>
              <w:t xml:space="preserve"> </w:t>
            </w:r>
            <w:r>
              <w:rPr>
                <w:bCs/>
              </w:rPr>
              <w:t>Operating</w:t>
            </w:r>
            <w:r w:rsidRPr="00FE5437">
              <w:rPr>
                <w:bCs/>
              </w:rPr>
              <w:t xml:space="preserve"> </w:t>
            </w:r>
            <w:r>
              <w:rPr>
                <w:bCs/>
              </w:rPr>
              <w:t>Structure</w:t>
            </w:r>
            <w:r w:rsidRPr="00FE5437">
              <w:rPr>
                <w:bCs/>
              </w:rPr>
              <w:t xml:space="preserve"> </w:t>
            </w:r>
            <w:r>
              <w:rPr>
                <w:bCs/>
              </w:rPr>
              <w:t>to</w:t>
            </w:r>
            <w:r w:rsidRPr="00FE5437">
              <w:rPr>
                <w:bCs/>
              </w:rPr>
              <w:t xml:space="preserve"> </w:t>
            </w:r>
            <w:r>
              <w:rPr>
                <w:bCs/>
              </w:rPr>
              <w:t>finance</w:t>
            </w:r>
            <w:r w:rsidRPr="00FE5437">
              <w:rPr>
                <w:bCs/>
              </w:rPr>
              <w:t xml:space="preserve"> </w:t>
            </w:r>
            <w:r>
              <w:rPr>
                <w:bCs/>
              </w:rPr>
              <w:t>preparator</w:t>
            </w:r>
            <w:r w:rsidRPr="00FE5437">
              <w:rPr>
                <w:bCs/>
              </w:rPr>
              <w:t xml:space="preserve">y, </w:t>
            </w:r>
            <w:r>
              <w:rPr>
                <w:bCs/>
              </w:rPr>
              <w:t>management</w:t>
            </w:r>
            <w:r w:rsidRPr="00FE5437">
              <w:rPr>
                <w:bCs/>
              </w:rPr>
              <w:t xml:space="preserve">, </w:t>
            </w:r>
            <w:r>
              <w:rPr>
                <w:bCs/>
              </w:rPr>
              <w:t>monitoring</w:t>
            </w:r>
            <w:r w:rsidRPr="00FE5437">
              <w:rPr>
                <w:bCs/>
              </w:rPr>
              <w:t xml:space="preserve">, </w:t>
            </w:r>
            <w:r>
              <w:rPr>
                <w:bCs/>
              </w:rPr>
              <w:t>evaluation</w:t>
            </w:r>
            <w:r w:rsidRPr="00FE5437">
              <w:rPr>
                <w:bCs/>
              </w:rPr>
              <w:t xml:space="preserve">, </w:t>
            </w:r>
            <w:r>
              <w:rPr>
                <w:bCs/>
              </w:rPr>
              <w:t>information</w:t>
            </w:r>
            <w:r w:rsidRPr="00FE5437">
              <w:rPr>
                <w:bCs/>
              </w:rPr>
              <w:t xml:space="preserve"> </w:t>
            </w:r>
            <w:r>
              <w:rPr>
                <w:bCs/>
              </w:rPr>
              <w:t>and</w:t>
            </w:r>
            <w:r w:rsidRPr="00FE5437">
              <w:rPr>
                <w:bCs/>
              </w:rPr>
              <w:t xml:space="preserve"> </w:t>
            </w:r>
            <w:r>
              <w:rPr>
                <w:bCs/>
              </w:rPr>
              <w:t>control</w:t>
            </w:r>
            <w:r w:rsidRPr="00FE5437">
              <w:rPr>
                <w:bCs/>
              </w:rPr>
              <w:t xml:space="preserve"> </w:t>
            </w:r>
            <w:r>
              <w:rPr>
                <w:bCs/>
              </w:rPr>
              <w:t>activities</w:t>
            </w:r>
            <w:r w:rsidRPr="00FE5437">
              <w:rPr>
                <w:bCs/>
              </w:rPr>
              <w:t xml:space="preserve"> </w:t>
            </w:r>
            <w:r>
              <w:rPr>
                <w:bCs/>
              </w:rPr>
              <w:t>and</w:t>
            </w:r>
            <w:r w:rsidRPr="00FE5437">
              <w:rPr>
                <w:bCs/>
              </w:rPr>
              <w:t xml:space="preserve"> </w:t>
            </w:r>
            <w:r>
              <w:rPr>
                <w:bCs/>
              </w:rPr>
              <w:t>activities</w:t>
            </w:r>
            <w:r w:rsidRPr="00FE5437">
              <w:rPr>
                <w:bCs/>
              </w:rPr>
              <w:t xml:space="preserve"> </w:t>
            </w:r>
            <w:r>
              <w:rPr>
                <w:bCs/>
              </w:rPr>
              <w:t>to</w:t>
            </w:r>
            <w:r w:rsidRPr="00FE5437">
              <w:rPr>
                <w:bCs/>
              </w:rPr>
              <w:t xml:space="preserve"> </w:t>
            </w:r>
            <w:r>
              <w:rPr>
                <w:bCs/>
              </w:rPr>
              <w:t>reinforce</w:t>
            </w:r>
            <w:r w:rsidRPr="00FE5437">
              <w:rPr>
                <w:bCs/>
              </w:rPr>
              <w:t xml:space="preserve"> </w:t>
            </w:r>
            <w:r>
              <w:rPr>
                <w:bCs/>
              </w:rPr>
              <w:t>the</w:t>
            </w:r>
            <w:r w:rsidRPr="00FE5437">
              <w:rPr>
                <w:bCs/>
              </w:rPr>
              <w:t xml:space="preserve"> </w:t>
            </w:r>
            <w:r>
              <w:rPr>
                <w:bCs/>
              </w:rPr>
              <w:t>administrative</w:t>
            </w:r>
            <w:r w:rsidRPr="00FE5437">
              <w:rPr>
                <w:bCs/>
              </w:rPr>
              <w:t xml:space="preserve"> </w:t>
            </w:r>
            <w:r>
              <w:rPr>
                <w:bCs/>
              </w:rPr>
              <w:t>capacit</w:t>
            </w:r>
            <w:r w:rsidRPr="00FE5437">
              <w:rPr>
                <w:bCs/>
              </w:rPr>
              <w:t xml:space="preserve">y </w:t>
            </w:r>
            <w:r>
              <w:rPr>
                <w:bCs/>
              </w:rPr>
              <w:t>for implementing the assistance. This thematic</w:t>
            </w:r>
            <w:r w:rsidRPr="00FE5437">
              <w:rPr>
                <w:bCs/>
              </w:rPr>
              <w:t xml:space="preserve"> </w:t>
            </w:r>
            <w:r>
              <w:rPr>
                <w:bCs/>
              </w:rPr>
              <w:t>priorit</w:t>
            </w:r>
            <w:r w:rsidRPr="00FE5437">
              <w:rPr>
                <w:bCs/>
              </w:rPr>
              <w:t xml:space="preserve">y </w:t>
            </w:r>
            <w:r>
              <w:rPr>
                <w:bCs/>
              </w:rPr>
              <w:t>ma</w:t>
            </w:r>
            <w:r w:rsidRPr="00FE5437">
              <w:rPr>
                <w:bCs/>
              </w:rPr>
              <w:t xml:space="preserve">y </w:t>
            </w:r>
            <w:r>
              <w:rPr>
                <w:bCs/>
              </w:rPr>
              <w:t>reach</w:t>
            </w:r>
            <w:r w:rsidRPr="00FE5437">
              <w:rPr>
                <w:bCs/>
              </w:rPr>
              <w:t xml:space="preserve"> </w:t>
            </w:r>
            <w:r>
              <w:rPr>
                <w:bCs/>
              </w:rPr>
              <w:t>a</w:t>
            </w:r>
            <w:r w:rsidRPr="00FE5437">
              <w:rPr>
                <w:bCs/>
              </w:rPr>
              <w:t xml:space="preserve"> </w:t>
            </w:r>
            <w:r>
              <w:rPr>
                <w:bCs/>
              </w:rPr>
              <w:t>ma</w:t>
            </w:r>
            <w:r w:rsidRPr="00FE5437">
              <w:rPr>
                <w:bCs/>
              </w:rPr>
              <w:t>x</w:t>
            </w:r>
            <w:r>
              <w:rPr>
                <w:bCs/>
              </w:rPr>
              <w:t>imum</w:t>
            </w:r>
            <w:r w:rsidRPr="00FE5437">
              <w:rPr>
                <w:bCs/>
              </w:rPr>
              <w:t xml:space="preserve"> </w:t>
            </w:r>
            <w:r>
              <w:rPr>
                <w:bCs/>
              </w:rPr>
              <w:t>allocation</w:t>
            </w:r>
            <w:r w:rsidRPr="00FE5437">
              <w:rPr>
                <w:bCs/>
              </w:rPr>
              <w:t xml:space="preserve"> </w:t>
            </w:r>
            <w:r>
              <w:rPr>
                <w:bCs/>
              </w:rPr>
              <w:t>of</w:t>
            </w:r>
            <w:r w:rsidRPr="00FE5437">
              <w:rPr>
                <w:bCs/>
              </w:rPr>
              <w:t xml:space="preserve"> </w:t>
            </w:r>
            <w:r>
              <w:rPr>
                <w:bCs/>
              </w:rPr>
              <w:t>10% of total OP value.</w:t>
            </w:r>
          </w:p>
        </w:tc>
        <w:tc>
          <w:tcPr>
            <w:tcW w:w="0" w:type="auto"/>
          </w:tcPr>
          <w:p w:rsidR="002D5A9C" w:rsidRPr="00071928" w:rsidRDefault="002D5A9C" w:rsidP="002D5A9C">
            <w:pPr>
              <w:widowControl w:val="0"/>
              <w:autoSpaceDE w:val="0"/>
              <w:autoSpaceDN w:val="0"/>
              <w:adjustRightInd w:val="0"/>
              <w:contextualSpacing/>
              <w:rPr>
                <w:b/>
                <w:lang/>
              </w:rPr>
            </w:pPr>
            <w:r>
              <w:rPr>
                <w:b/>
                <w:lang/>
              </w:rPr>
              <w:t>Tehničkapomoć</w:t>
            </w:r>
          </w:p>
          <w:p w:rsidR="002D5A9C" w:rsidRPr="00071928" w:rsidRDefault="002D5A9C" w:rsidP="002D5A9C">
            <w:pPr>
              <w:widowControl w:val="0"/>
              <w:autoSpaceDE w:val="0"/>
              <w:autoSpaceDN w:val="0"/>
              <w:adjustRightInd w:val="0"/>
              <w:contextualSpacing/>
              <w:rPr>
                <w:lang/>
              </w:rPr>
            </w:pPr>
            <w:r>
              <w:rPr>
                <w:lang/>
              </w:rPr>
              <w:t>U</w:t>
            </w:r>
            <w:r w:rsidRPr="00071928">
              <w:rPr>
                <w:lang/>
              </w:rPr>
              <w:t xml:space="preserve"> š</w:t>
            </w:r>
            <w:r>
              <w:rPr>
                <w:lang/>
              </w:rPr>
              <w:t>irem</w:t>
            </w:r>
            <w:r w:rsidRPr="00071928">
              <w:rPr>
                <w:lang/>
              </w:rPr>
              <w:t xml:space="preserve"> </w:t>
            </w:r>
            <w:r>
              <w:rPr>
                <w:lang/>
              </w:rPr>
              <w:t>smislu</w:t>
            </w:r>
            <w:r w:rsidRPr="00071928">
              <w:rPr>
                <w:lang/>
              </w:rPr>
              <w:t xml:space="preserve">, </w:t>
            </w:r>
            <w:r>
              <w:rPr>
                <w:lang/>
              </w:rPr>
              <w:t>tehnička</w:t>
            </w:r>
            <w:r w:rsidRPr="00071928">
              <w:rPr>
                <w:lang/>
              </w:rPr>
              <w:t xml:space="preserve"> </w:t>
            </w:r>
            <w:r>
              <w:rPr>
                <w:lang/>
              </w:rPr>
              <w:t>pomoć</w:t>
            </w:r>
            <w:r w:rsidRPr="00071928">
              <w:rPr>
                <w:lang/>
              </w:rPr>
              <w:t xml:space="preserve"> </w:t>
            </w:r>
            <w:r>
              <w:rPr>
                <w:lang/>
              </w:rPr>
              <w:t>podrazumeva</w:t>
            </w:r>
            <w:r w:rsidRPr="00071928">
              <w:rPr>
                <w:lang/>
              </w:rPr>
              <w:t xml:space="preserve"> </w:t>
            </w:r>
            <w:r>
              <w:rPr>
                <w:lang/>
              </w:rPr>
              <w:t>obezbeđivanje</w:t>
            </w:r>
            <w:r w:rsidRPr="00071928">
              <w:rPr>
                <w:lang/>
              </w:rPr>
              <w:t xml:space="preserve"> </w:t>
            </w:r>
            <w:r>
              <w:rPr>
                <w:lang/>
              </w:rPr>
              <w:t>usluga</w:t>
            </w:r>
            <w:r w:rsidRPr="00071928">
              <w:rPr>
                <w:lang/>
              </w:rPr>
              <w:t xml:space="preserve"> </w:t>
            </w:r>
            <w:r>
              <w:rPr>
                <w:lang/>
              </w:rPr>
              <w:t>spoljnih</w:t>
            </w:r>
            <w:r w:rsidRPr="00071928">
              <w:rPr>
                <w:lang/>
              </w:rPr>
              <w:t xml:space="preserve"> </w:t>
            </w:r>
            <w:r>
              <w:rPr>
                <w:lang/>
              </w:rPr>
              <w:t>stručnjaka</w:t>
            </w:r>
            <w:r w:rsidRPr="00071928">
              <w:rPr>
                <w:lang/>
              </w:rPr>
              <w:t xml:space="preserve"> </w:t>
            </w:r>
            <w:r>
              <w:rPr>
                <w:lang/>
              </w:rPr>
              <w:t>nekoj</w:t>
            </w:r>
            <w:r w:rsidRPr="00071928">
              <w:rPr>
                <w:lang/>
              </w:rPr>
              <w:t xml:space="preserve"> </w:t>
            </w:r>
            <w:r>
              <w:rPr>
                <w:lang/>
              </w:rPr>
              <w:t>organizaciji</w:t>
            </w:r>
            <w:r w:rsidRPr="00071928">
              <w:rPr>
                <w:lang/>
              </w:rPr>
              <w:t xml:space="preserve">, </w:t>
            </w:r>
            <w:r>
              <w:rPr>
                <w:lang/>
              </w:rPr>
              <w:t>naročito</w:t>
            </w:r>
            <w:r w:rsidRPr="00071928">
              <w:rPr>
                <w:lang/>
              </w:rPr>
              <w:t xml:space="preserve"> </w:t>
            </w:r>
            <w:r>
              <w:rPr>
                <w:lang/>
              </w:rPr>
              <w:t>izvođača</w:t>
            </w:r>
            <w:r w:rsidRPr="00071928">
              <w:rPr>
                <w:lang/>
              </w:rPr>
              <w:t xml:space="preserve"> </w:t>
            </w:r>
            <w:r>
              <w:rPr>
                <w:lang/>
              </w:rPr>
              <w:t>koji</w:t>
            </w:r>
            <w:r w:rsidRPr="00071928">
              <w:rPr>
                <w:lang/>
              </w:rPr>
              <w:t xml:space="preserve"> </w:t>
            </w:r>
            <w:r>
              <w:rPr>
                <w:lang/>
              </w:rPr>
              <w:t>je</w:t>
            </w:r>
            <w:r w:rsidRPr="00071928">
              <w:rPr>
                <w:lang/>
              </w:rPr>
              <w:t xml:space="preserve"> </w:t>
            </w:r>
            <w:r>
              <w:rPr>
                <w:lang/>
              </w:rPr>
              <w:t>angažovan</w:t>
            </w:r>
            <w:r w:rsidRPr="00071928">
              <w:rPr>
                <w:lang/>
              </w:rPr>
              <w:t xml:space="preserve"> </w:t>
            </w:r>
            <w:r>
              <w:rPr>
                <w:lang/>
              </w:rPr>
              <w:t>za</w:t>
            </w:r>
            <w:r w:rsidRPr="00071928">
              <w:rPr>
                <w:lang/>
              </w:rPr>
              <w:t xml:space="preserve"> </w:t>
            </w:r>
            <w:r>
              <w:rPr>
                <w:lang/>
              </w:rPr>
              <w:t>te</w:t>
            </w:r>
            <w:r w:rsidRPr="00071928">
              <w:rPr>
                <w:lang/>
              </w:rPr>
              <w:t xml:space="preserve"> </w:t>
            </w:r>
            <w:r>
              <w:rPr>
                <w:lang/>
              </w:rPr>
              <w:t>potrebe</w:t>
            </w:r>
            <w:r w:rsidRPr="00071928">
              <w:rPr>
                <w:lang/>
              </w:rPr>
              <w:t xml:space="preserve">. </w:t>
            </w:r>
            <w:r>
              <w:rPr>
                <w:lang/>
              </w:rPr>
              <w:t>U</w:t>
            </w:r>
            <w:r w:rsidRPr="00071928">
              <w:rPr>
                <w:lang/>
              </w:rPr>
              <w:t xml:space="preserve"> </w:t>
            </w:r>
            <w:r>
              <w:rPr>
                <w:lang/>
              </w:rPr>
              <w:t>kontekstu</w:t>
            </w:r>
            <w:r w:rsidRPr="00071928">
              <w:rPr>
                <w:lang/>
              </w:rPr>
              <w:t xml:space="preserve"> </w:t>
            </w:r>
            <w:r>
              <w:rPr>
                <w:lang/>
              </w:rPr>
              <w:t>IPA</w:t>
            </w:r>
            <w:r w:rsidRPr="00071928">
              <w:rPr>
                <w:lang/>
              </w:rPr>
              <w:t xml:space="preserve">, </w:t>
            </w:r>
            <w:r>
              <w:rPr>
                <w:lang/>
              </w:rPr>
              <w:t>tehnička</w:t>
            </w:r>
            <w:r w:rsidRPr="00071928">
              <w:rPr>
                <w:lang/>
              </w:rPr>
              <w:t xml:space="preserve"> </w:t>
            </w:r>
            <w:r>
              <w:rPr>
                <w:lang/>
              </w:rPr>
              <w:t>pomoć</w:t>
            </w:r>
            <w:r w:rsidRPr="00071928">
              <w:rPr>
                <w:lang/>
              </w:rPr>
              <w:t xml:space="preserve"> </w:t>
            </w:r>
            <w:r>
              <w:rPr>
                <w:lang/>
              </w:rPr>
              <w:t>ima</w:t>
            </w:r>
            <w:r w:rsidRPr="00071928">
              <w:rPr>
                <w:lang/>
              </w:rPr>
              <w:t xml:space="preserve"> </w:t>
            </w:r>
            <w:r>
              <w:rPr>
                <w:lang/>
              </w:rPr>
              <w:t>dva</w:t>
            </w:r>
            <w:r w:rsidRPr="00071928">
              <w:rPr>
                <w:lang/>
              </w:rPr>
              <w:t xml:space="preserve"> </w:t>
            </w:r>
            <w:r>
              <w:rPr>
                <w:lang/>
              </w:rPr>
              <w:t>značenja</w:t>
            </w:r>
            <w:r w:rsidRPr="00071928">
              <w:rPr>
                <w:lang/>
              </w:rPr>
              <w:t xml:space="preserve">. </w:t>
            </w:r>
            <w:r>
              <w:rPr>
                <w:lang/>
              </w:rPr>
              <w:t>Najče</w:t>
            </w:r>
            <w:r w:rsidRPr="00071928">
              <w:rPr>
                <w:lang/>
              </w:rPr>
              <w:t>š</w:t>
            </w:r>
            <w:r>
              <w:rPr>
                <w:lang/>
              </w:rPr>
              <w:t>će</w:t>
            </w:r>
            <w:r w:rsidRPr="00071928">
              <w:rPr>
                <w:lang/>
              </w:rPr>
              <w:t xml:space="preserve"> </w:t>
            </w:r>
            <w:r>
              <w:rPr>
                <w:lang/>
              </w:rPr>
              <w:t>se</w:t>
            </w:r>
            <w:r w:rsidRPr="00071928">
              <w:rPr>
                <w:lang/>
              </w:rPr>
              <w:t xml:space="preserve"> </w:t>
            </w:r>
            <w:r>
              <w:rPr>
                <w:lang/>
              </w:rPr>
              <w:t>koristi</w:t>
            </w:r>
            <w:r w:rsidRPr="00071928">
              <w:rPr>
                <w:lang/>
              </w:rPr>
              <w:t xml:space="preserve"> </w:t>
            </w:r>
            <w:r>
              <w:rPr>
                <w:lang/>
              </w:rPr>
              <w:t>na</w:t>
            </w:r>
            <w:r w:rsidRPr="00071928">
              <w:rPr>
                <w:lang/>
              </w:rPr>
              <w:t xml:space="preserve"> </w:t>
            </w:r>
            <w:r>
              <w:rPr>
                <w:lang/>
              </w:rPr>
              <w:t>nivou</w:t>
            </w:r>
            <w:r w:rsidRPr="00071928">
              <w:rPr>
                <w:lang/>
              </w:rPr>
              <w:t xml:space="preserve"> </w:t>
            </w:r>
            <w:r>
              <w:rPr>
                <w:lang/>
              </w:rPr>
              <w:t>projekata</w:t>
            </w:r>
            <w:r w:rsidRPr="00071928">
              <w:rPr>
                <w:lang/>
              </w:rPr>
              <w:t xml:space="preserve"> </w:t>
            </w:r>
            <w:r>
              <w:rPr>
                <w:lang/>
              </w:rPr>
              <w:t>i</w:t>
            </w:r>
            <w:r w:rsidRPr="00071928">
              <w:rPr>
                <w:lang/>
              </w:rPr>
              <w:t xml:space="preserve"> </w:t>
            </w:r>
            <w:r>
              <w:rPr>
                <w:lang/>
              </w:rPr>
              <w:t>odnosi</w:t>
            </w:r>
            <w:r w:rsidRPr="00071928">
              <w:rPr>
                <w:lang/>
              </w:rPr>
              <w:t xml:space="preserve"> </w:t>
            </w:r>
            <w:r>
              <w:rPr>
                <w:lang/>
              </w:rPr>
              <w:t>se</w:t>
            </w:r>
            <w:r w:rsidRPr="00071928">
              <w:rPr>
                <w:lang/>
              </w:rPr>
              <w:t xml:space="preserve"> </w:t>
            </w:r>
            <w:r>
              <w:rPr>
                <w:lang/>
              </w:rPr>
              <w:t>na</w:t>
            </w:r>
            <w:r w:rsidRPr="00071928">
              <w:rPr>
                <w:lang/>
              </w:rPr>
              <w:t xml:space="preserve"> </w:t>
            </w:r>
            <w:r>
              <w:rPr>
                <w:lang/>
              </w:rPr>
              <w:t>stručnost</w:t>
            </w:r>
            <w:r w:rsidRPr="00071928">
              <w:rPr>
                <w:lang/>
              </w:rPr>
              <w:t xml:space="preserve"> </w:t>
            </w:r>
            <w:r>
              <w:rPr>
                <w:lang/>
              </w:rPr>
              <w:t>koju</w:t>
            </w:r>
            <w:r w:rsidRPr="00071928">
              <w:rPr>
                <w:lang/>
              </w:rPr>
              <w:t xml:space="preserve"> </w:t>
            </w:r>
            <w:r>
              <w:rPr>
                <w:lang/>
              </w:rPr>
              <w:t>pružaju</w:t>
            </w:r>
            <w:r w:rsidRPr="00071928">
              <w:rPr>
                <w:lang/>
              </w:rPr>
              <w:t xml:space="preserve"> </w:t>
            </w:r>
            <w:r>
              <w:rPr>
                <w:lang/>
              </w:rPr>
              <w:t>privatna</w:t>
            </w:r>
            <w:r w:rsidRPr="00071928">
              <w:rPr>
                <w:lang/>
              </w:rPr>
              <w:t xml:space="preserve"> </w:t>
            </w:r>
            <w:r>
              <w:rPr>
                <w:lang/>
              </w:rPr>
              <w:t>dru</w:t>
            </w:r>
            <w:r w:rsidRPr="00071928">
              <w:rPr>
                <w:lang/>
              </w:rPr>
              <w:t>š</w:t>
            </w:r>
            <w:r>
              <w:rPr>
                <w:lang/>
              </w:rPr>
              <w:t>tva</w:t>
            </w:r>
            <w:r w:rsidRPr="00071928">
              <w:rPr>
                <w:lang/>
              </w:rPr>
              <w:t xml:space="preserve"> </w:t>
            </w:r>
            <w:r>
              <w:rPr>
                <w:lang/>
              </w:rPr>
              <w:t>u</w:t>
            </w:r>
            <w:r w:rsidRPr="00071928">
              <w:rPr>
                <w:lang/>
              </w:rPr>
              <w:t xml:space="preserve"> </w:t>
            </w:r>
            <w:r>
              <w:rPr>
                <w:lang/>
              </w:rPr>
              <w:t>okviru</w:t>
            </w:r>
            <w:r w:rsidRPr="00071928">
              <w:rPr>
                <w:lang/>
              </w:rPr>
              <w:t xml:space="preserve"> </w:t>
            </w:r>
            <w:r>
              <w:rPr>
                <w:lang/>
              </w:rPr>
              <w:t>ugovora</w:t>
            </w:r>
            <w:r w:rsidRPr="00071928">
              <w:rPr>
                <w:lang/>
              </w:rPr>
              <w:t xml:space="preserve"> </w:t>
            </w:r>
            <w:r>
              <w:rPr>
                <w:lang/>
              </w:rPr>
              <w:t>o</w:t>
            </w:r>
            <w:r w:rsidRPr="00071928">
              <w:rPr>
                <w:lang/>
              </w:rPr>
              <w:t xml:space="preserve"> </w:t>
            </w:r>
            <w:r>
              <w:rPr>
                <w:lang/>
              </w:rPr>
              <w:t>uslugama.</w:t>
            </w:r>
            <w:r w:rsidRPr="00071928">
              <w:rPr>
                <w:lang/>
              </w:rPr>
              <w:t xml:space="preserve"> </w:t>
            </w:r>
            <w:r>
              <w:rPr>
                <w:lang/>
              </w:rPr>
              <w:t>Tehnička</w:t>
            </w:r>
            <w:r w:rsidRPr="00071928">
              <w:rPr>
                <w:lang/>
              </w:rPr>
              <w:t xml:space="preserve"> </w:t>
            </w:r>
            <w:r>
              <w:rPr>
                <w:lang/>
              </w:rPr>
              <w:t>pomoć</w:t>
            </w:r>
            <w:r w:rsidRPr="00071928">
              <w:rPr>
                <w:lang/>
              </w:rPr>
              <w:t xml:space="preserve"> </w:t>
            </w:r>
            <w:r>
              <w:rPr>
                <w:lang/>
              </w:rPr>
              <w:t>je</w:t>
            </w:r>
            <w:r w:rsidRPr="00071928">
              <w:rPr>
                <w:lang/>
              </w:rPr>
              <w:t xml:space="preserve"> </w:t>
            </w:r>
            <w:r>
              <w:rPr>
                <w:lang/>
              </w:rPr>
              <w:t>i</w:t>
            </w:r>
            <w:r w:rsidRPr="00071928">
              <w:rPr>
                <w:lang/>
              </w:rPr>
              <w:t xml:space="preserve"> </w:t>
            </w:r>
            <w:r>
              <w:rPr>
                <w:lang/>
              </w:rPr>
              <w:t>naziv</w:t>
            </w:r>
            <w:r w:rsidRPr="00071928">
              <w:rPr>
                <w:lang/>
              </w:rPr>
              <w:t xml:space="preserve"> </w:t>
            </w:r>
            <w:r>
              <w:rPr>
                <w:lang/>
              </w:rPr>
              <w:t>tematskog prioriteta</w:t>
            </w:r>
            <w:r w:rsidRPr="00071928">
              <w:rPr>
                <w:lang/>
              </w:rPr>
              <w:t xml:space="preserve"> </w:t>
            </w:r>
            <w:r>
              <w:rPr>
                <w:lang/>
              </w:rPr>
              <w:t>u</w:t>
            </w:r>
            <w:r w:rsidRPr="00071928">
              <w:rPr>
                <w:lang/>
              </w:rPr>
              <w:t xml:space="preserve"> </w:t>
            </w:r>
            <w:r>
              <w:rPr>
                <w:lang/>
              </w:rPr>
              <w:t>okviru</w:t>
            </w:r>
            <w:r w:rsidRPr="00071928">
              <w:rPr>
                <w:lang/>
              </w:rPr>
              <w:t xml:space="preserve"> </w:t>
            </w:r>
            <w:r>
              <w:rPr>
                <w:lang/>
              </w:rPr>
              <w:t>Operativnih</w:t>
            </w:r>
            <w:r w:rsidRPr="00071928">
              <w:rPr>
                <w:lang/>
              </w:rPr>
              <w:t xml:space="preserve"> </w:t>
            </w:r>
            <w:r>
              <w:rPr>
                <w:lang/>
              </w:rPr>
              <w:t>programa</w:t>
            </w:r>
            <w:r w:rsidRPr="00071928">
              <w:rPr>
                <w:lang/>
              </w:rPr>
              <w:t xml:space="preserve"> </w:t>
            </w:r>
            <w:r>
              <w:rPr>
                <w:lang/>
              </w:rPr>
              <w:t>za</w:t>
            </w:r>
            <w:r w:rsidRPr="00071928">
              <w:rPr>
                <w:lang/>
              </w:rPr>
              <w:t xml:space="preserve"> </w:t>
            </w:r>
            <w:r>
              <w:rPr>
                <w:lang/>
              </w:rPr>
              <w:t>IPA</w:t>
            </w:r>
            <w:r w:rsidRPr="00071928">
              <w:rPr>
                <w:lang/>
              </w:rPr>
              <w:t xml:space="preserve"> </w:t>
            </w:r>
            <w:r>
              <w:rPr>
                <w:lang/>
              </w:rPr>
              <w:t>CBC</w:t>
            </w:r>
            <w:r w:rsidRPr="00071928">
              <w:rPr>
                <w:lang/>
              </w:rPr>
              <w:t xml:space="preserve">, </w:t>
            </w:r>
            <w:r>
              <w:rPr>
                <w:lang/>
              </w:rPr>
              <w:t>čime</w:t>
            </w:r>
            <w:r w:rsidRPr="00071928">
              <w:rPr>
                <w:lang/>
              </w:rPr>
              <w:t xml:space="preserve"> </w:t>
            </w:r>
            <w:r>
              <w:rPr>
                <w:lang/>
              </w:rPr>
              <w:t>se</w:t>
            </w:r>
            <w:r w:rsidRPr="00071928">
              <w:rPr>
                <w:lang/>
              </w:rPr>
              <w:t xml:space="preserve"> </w:t>
            </w:r>
            <w:r>
              <w:rPr>
                <w:lang/>
              </w:rPr>
              <w:t>Operativnim</w:t>
            </w:r>
            <w:r w:rsidRPr="00071928">
              <w:rPr>
                <w:lang/>
              </w:rPr>
              <w:t xml:space="preserve"> </w:t>
            </w:r>
            <w:r>
              <w:rPr>
                <w:lang/>
              </w:rPr>
              <w:t>strukturama</w:t>
            </w:r>
            <w:r w:rsidRPr="00071928">
              <w:rPr>
                <w:lang/>
              </w:rPr>
              <w:t xml:space="preserve"> </w:t>
            </w:r>
            <w:r>
              <w:rPr>
                <w:lang/>
              </w:rPr>
              <w:t>omogućava</w:t>
            </w:r>
            <w:r w:rsidRPr="00071928">
              <w:rPr>
                <w:lang/>
              </w:rPr>
              <w:t xml:space="preserve"> </w:t>
            </w:r>
            <w:r>
              <w:rPr>
                <w:lang/>
              </w:rPr>
              <w:t>finansiranje</w:t>
            </w:r>
            <w:r w:rsidRPr="00071928">
              <w:rPr>
                <w:lang/>
              </w:rPr>
              <w:t xml:space="preserve"> </w:t>
            </w:r>
            <w:r>
              <w:rPr>
                <w:lang/>
              </w:rPr>
              <w:t>aktivnosti</w:t>
            </w:r>
            <w:r w:rsidRPr="00071928">
              <w:rPr>
                <w:lang/>
              </w:rPr>
              <w:t xml:space="preserve"> </w:t>
            </w:r>
            <w:r>
              <w:rPr>
                <w:lang/>
              </w:rPr>
              <w:t>za</w:t>
            </w:r>
            <w:r w:rsidRPr="00071928">
              <w:rPr>
                <w:lang/>
              </w:rPr>
              <w:t xml:space="preserve"> </w:t>
            </w:r>
            <w:r>
              <w:rPr>
                <w:lang/>
              </w:rPr>
              <w:t>pripremu</w:t>
            </w:r>
            <w:r w:rsidRPr="00071928">
              <w:rPr>
                <w:lang/>
              </w:rPr>
              <w:t xml:space="preserve">, </w:t>
            </w:r>
            <w:r>
              <w:rPr>
                <w:lang/>
              </w:rPr>
              <w:t>upravljanje</w:t>
            </w:r>
            <w:r w:rsidRPr="00071928">
              <w:rPr>
                <w:lang/>
              </w:rPr>
              <w:t xml:space="preserve">, </w:t>
            </w:r>
            <w:r>
              <w:rPr>
                <w:lang/>
              </w:rPr>
              <w:t>praćenje</w:t>
            </w:r>
            <w:r w:rsidRPr="00071928">
              <w:rPr>
                <w:lang/>
              </w:rPr>
              <w:t xml:space="preserve">, </w:t>
            </w:r>
            <w:r>
              <w:rPr>
                <w:lang/>
              </w:rPr>
              <w:t>evaluaciju</w:t>
            </w:r>
            <w:r w:rsidRPr="00071928">
              <w:rPr>
                <w:lang/>
              </w:rPr>
              <w:t xml:space="preserve">, </w:t>
            </w:r>
            <w:r>
              <w:rPr>
                <w:lang/>
              </w:rPr>
              <w:t>informisanje</w:t>
            </w:r>
            <w:r w:rsidRPr="00071928">
              <w:rPr>
                <w:lang/>
              </w:rPr>
              <w:t xml:space="preserve"> </w:t>
            </w:r>
            <w:r>
              <w:rPr>
                <w:lang/>
              </w:rPr>
              <w:t>i</w:t>
            </w:r>
            <w:r w:rsidRPr="00071928">
              <w:rPr>
                <w:lang/>
              </w:rPr>
              <w:t xml:space="preserve"> </w:t>
            </w:r>
            <w:r>
              <w:rPr>
                <w:lang/>
              </w:rPr>
              <w:t>kontrolu</w:t>
            </w:r>
            <w:r w:rsidRPr="00071928">
              <w:rPr>
                <w:lang/>
              </w:rPr>
              <w:t xml:space="preserve">, </w:t>
            </w:r>
            <w:r>
              <w:rPr>
                <w:lang/>
              </w:rPr>
              <w:t>kao</w:t>
            </w:r>
            <w:r w:rsidRPr="00071928">
              <w:rPr>
                <w:lang/>
              </w:rPr>
              <w:t xml:space="preserve"> </w:t>
            </w:r>
            <w:r>
              <w:rPr>
                <w:lang/>
              </w:rPr>
              <w:t>i</w:t>
            </w:r>
            <w:r w:rsidRPr="00071928">
              <w:rPr>
                <w:lang/>
              </w:rPr>
              <w:t xml:space="preserve"> </w:t>
            </w:r>
            <w:r>
              <w:rPr>
                <w:lang/>
              </w:rPr>
              <w:t>aktivnosti</w:t>
            </w:r>
            <w:r w:rsidRPr="00071928">
              <w:rPr>
                <w:lang/>
              </w:rPr>
              <w:t xml:space="preserve"> </w:t>
            </w:r>
            <w:r>
              <w:rPr>
                <w:lang/>
              </w:rPr>
              <w:t>za</w:t>
            </w:r>
            <w:r w:rsidRPr="00071928">
              <w:rPr>
                <w:lang/>
              </w:rPr>
              <w:t xml:space="preserve"> </w:t>
            </w:r>
            <w:r>
              <w:rPr>
                <w:lang/>
              </w:rPr>
              <w:t>jačanje</w:t>
            </w:r>
            <w:r w:rsidRPr="00071928">
              <w:rPr>
                <w:lang/>
              </w:rPr>
              <w:t xml:space="preserve"> </w:t>
            </w:r>
            <w:r>
              <w:rPr>
                <w:lang/>
              </w:rPr>
              <w:t>administrativnih</w:t>
            </w:r>
            <w:r w:rsidRPr="00071928">
              <w:rPr>
                <w:lang/>
              </w:rPr>
              <w:t xml:space="preserve"> </w:t>
            </w:r>
            <w:r>
              <w:rPr>
                <w:lang/>
              </w:rPr>
              <w:t>kapaciteta</w:t>
            </w:r>
            <w:r w:rsidRPr="00071928">
              <w:rPr>
                <w:lang/>
              </w:rPr>
              <w:t xml:space="preserve"> </w:t>
            </w:r>
            <w:r>
              <w:rPr>
                <w:lang/>
              </w:rPr>
              <w:t>za</w:t>
            </w:r>
            <w:r w:rsidRPr="00071928">
              <w:rPr>
                <w:lang/>
              </w:rPr>
              <w:t xml:space="preserve"> </w:t>
            </w:r>
            <w:r>
              <w:rPr>
                <w:lang/>
              </w:rPr>
              <w:t>sprovođenje</w:t>
            </w:r>
            <w:r w:rsidRPr="00071928">
              <w:rPr>
                <w:lang/>
              </w:rPr>
              <w:t xml:space="preserve"> </w:t>
            </w:r>
            <w:r>
              <w:rPr>
                <w:lang/>
              </w:rPr>
              <w:t>pomoć. Ovaj</w:t>
            </w:r>
            <w:r w:rsidRPr="00071928">
              <w:rPr>
                <w:lang/>
              </w:rPr>
              <w:t xml:space="preserve"> </w:t>
            </w:r>
            <w:r>
              <w:rPr>
                <w:lang/>
              </w:rPr>
              <w:t>tematski prioritet</w:t>
            </w:r>
            <w:r w:rsidRPr="00071928">
              <w:rPr>
                <w:lang/>
              </w:rPr>
              <w:t xml:space="preserve"> </w:t>
            </w:r>
            <w:r>
              <w:rPr>
                <w:lang/>
              </w:rPr>
              <w:t>iznosi</w:t>
            </w:r>
            <w:r w:rsidRPr="00071928">
              <w:rPr>
                <w:lang/>
              </w:rPr>
              <w:t xml:space="preserve"> 10% </w:t>
            </w:r>
            <w:r>
              <w:rPr>
                <w:lang/>
              </w:rPr>
              <w:t>od ukupne vrednosti OP.</w:t>
            </w:r>
          </w:p>
          <w:p w:rsidR="002D5A9C" w:rsidRPr="00A163FB" w:rsidRDefault="002D5A9C" w:rsidP="002D5A9C">
            <w:pPr>
              <w:widowControl w:val="0"/>
              <w:autoSpaceDE w:val="0"/>
              <w:autoSpaceDN w:val="0"/>
              <w:adjustRightInd w:val="0"/>
              <w:contextualSpacing/>
            </w:pP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t>Technical</w:t>
            </w:r>
            <w:r w:rsidRPr="00CD7697">
              <w:rPr>
                <w:b/>
                <w:bCs/>
              </w:rPr>
              <w:t xml:space="preserve"> </w:t>
            </w:r>
            <w:r>
              <w:rPr>
                <w:b/>
                <w:bCs/>
              </w:rPr>
              <w:t>Specifications</w:t>
            </w:r>
            <w:r w:rsidRPr="00CD7697">
              <w:rPr>
                <w:b/>
                <w:bCs/>
              </w:rPr>
              <w:t xml:space="preserve"> (</w:t>
            </w:r>
            <w:r>
              <w:rPr>
                <w:b/>
                <w:bCs/>
              </w:rPr>
              <w:t>TS)</w:t>
            </w:r>
          </w:p>
          <w:p w:rsidR="002D5A9C" w:rsidRPr="00CD7697" w:rsidRDefault="002D5A9C" w:rsidP="00651383">
            <w:pPr>
              <w:widowControl w:val="0"/>
              <w:autoSpaceDE w:val="0"/>
              <w:autoSpaceDN w:val="0"/>
              <w:adjustRightInd w:val="0"/>
              <w:contextualSpacing/>
              <w:rPr>
                <w:b/>
                <w:bCs/>
              </w:rPr>
            </w:pPr>
            <w:r w:rsidRPr="00FE5437">
              <w:rPr>
                <w:bCs/>
              </w:rPr>
              <w:t xml:space="preserve"> </w:t>
            </w:r>
            <w:r>
              <w:rPr>
                <w:bCs/>
              </w:rPr>
              <w:t>TS</w:t>
            </w:r>
            <w:r w:rsidRPr="00FE5437">
              <w:rPr>
                <w:bCs/>
              </w:rPr>
              <w:t xml:space="preserve"> </w:t>
            </w:r>
            <w:r>
              <w:rPr>
                <w:bCs/>
              </w:rPr>
              <w:t>set</w:t>
            </w:r>
            <w:r w:rsidRPr="00FE5437">
              <w:rPr>
                <w:bCs/>
              </w:rPr>
              <w:t xml:space="preserve"> </w:t>
            </w:r>
            <w:r>
              <w:rPr>
                <w:bCs/>
              </w:rPr>
              <w:t>out</w:t>
            </w:r>
            <w:r w:rsidRPr="00FE5437">
              <w:rPr>
                <w:bCs/>
              </w:rPr>
              <w:t xml:space="preserve"> </w:t>
            </w:r>
            <w:r>
              <w:rPr>
                <w:bCs/>
              </w:rPr>
              <w:t>the</w:t>
            </w:r>
            <w:r w:rsidRPr="00FE5437">
              <w:rPr>
                <w:bCs/>
              </w:rPr>
              <w:t xml:space="preserve"> </w:t>
            </w:r>
            <w:r>
              <w:rPr>
                <w:bCs/>
              </w:rPr>
              <w:t>criteria</w:t>
            </w:r>
            <w:r w:rsidRPr="00FE5437">
              <w:rPr>
                <w:bCs/>
              </w:rPr>
              <w:t xml:space="preserve"> w</w:t>
            </w:r>
            <w:r>
              <w:rPr>
                <w:bCs/>
              </w:rPr>
              <w:t>hich</w:t>
            </w:r>
            <w:r w:rsidRPr="00FE5437">
              <w:rPr>
                <w:bCs/>
              </w:rPr>
              <w:t xml:space="preserve"> </w:t>
            </w:r>
            <w:r>
              <w:rPr>
                <w:bCs/>
              </w:rPr>
              <w:t>supplies</w:t>
            </w:r>
            <w:r w:rsidRPr="00FE5437">
              <w:rPr>
                <w:bCs/>
              </w:rPr>
              <w:t xml:space="preserve"> </w:t>
            </w:r>
            <w:r>
              <w:rPr>
                <w:bCs/>
              </w:rPr>
              <w:t>delivered</w:t>
            </w:r>
            <w:r w:rsidRPr="00FE5437">
              <w:rPr>
                <w:bCs/>
              </w:rPr>
              <w:t xml:space="preserve"> </w:t>
            </w:r>
            <w:r>
              <w:rPr>
                <w:bCs/>
              </w:rPr>
              <w:t>or</w:t>
            </w:r>
            <w:r w:rsidRPr="00FE5437">
              <w:rPr>
                <w:bCs/>
              </w:rPr>
              <w:t xml:space="preserve"> w</w:t>
            </w:r>
            <w:r>
              <w:rPr>
                <w:bCs/>
              </w:rPr>
              <w:t>orks</w:t>
            </w:r>
            <w:r w:rsidRPr="00FE5437">
              <w:rPr>
                <w:bCs/>
              </w:rPr>
              <w:t xml:space="preserve"> </w:t>
            </w:r>
            <w:r>
              <w:rPr>
                <w:bCs/>
              </w:rPr>
              <w:t>performed</w:t>
            </w:r>
            <w:r w:rsidRPr="00FE5437">
              <w:rPr>
                <w:bCs/>
              </w:rPr>
              <w:t xml:space="preserve"> </w:t>
            </w:r>
            <w:r>
              <w:rPr>
                <w:bCs/>
              </w:rPr>
              <w:t>b</w:t>
            </w:r>
            <w:r w:rsidRPr="00FE5437">
              <w:rPr>
                <w:bCs/>
              </w:rPr>
              <w:t xml:space="preserve">y </w:t>
            </w:r>
            <w:r>
              <w:rPr>
                <w:bCs/>
              </w:rPr>
              <w:t>contractors</w:t>
            </w:r>
            <w:r w:rsidRPr="00FE5437">
              <w:rPr>
                <w:bCs/>
              </w:rPr>
              <w:t xml:space="preserve"> </w:t>
            </w:r>
            <w:r>
              <w:rPr>
                <w:bCs/>
              </w:rPr>
              <w:t>must</w:t>
            </w:r>
            <w:r w:rsidRPr="00FE5437">
              <w:rPr>
                <w:bCs/>
              </w:rPr>
              <w:t xml:space="preserve"> </w:t>
            </w:r>
            <w:r>
              <w:rPr>
                <w:bCs/>
              </w:rPr>
              <w:t>meet</w:t>
            </w:r>
            <w:r w:rsidRPr="00FE5437">
              <w:rPr>
                <w:bCs/>
              </w:rPr>
              <w:t xml:space="preserve">. </w:t>
            </w:r>
            <w:r>
              <w:rPr>
                <w:bCs/>
              </w:rPr>
              <w:t>The</w:t>
            </w:r>
            <w:r w:rsidRPr="00FE5437">
              <w:rPr>
                <w:bCs/>
              </w:rPr>
              <w:t xml:space="preserve">y </w:t>
            </w:r>
            <w:r>
              <w:rPr>
                <w:bCs/>
              </w:rPr>
              <w:t>constitute</w:t>
            </w:r>
            <w:r w:rsidRPr="00FE5437">
              <w:rPr>
                <w:bCs/>
              </w:rPr>
              <w:t xml:space="preserve"> </w:t>
            </w:r>
            <w:r>
              <w:rPr>
                <w:bCs/>
              </w:rPr>
              <w:t>the</w:t>
            </w:r>
            <w:r w:rsidRPr="00FE5437">
              <w:rPr>
                <w:bCs/>
              </w:rPr>
              <w:t xml:space="preserve"> “</w:t>
            </w:r>
            <w:r>
              <w:rPr>
                <w:bCs/>
              </w:rPr>
              <w:t>content</w:t>
            </w:r>
            <w:r w:rsidRPr="00FE5437">
              <w:rPr>
                <w:bCs/>
              </w:rPr>
              <w:t xml:space="preserve">” </w:t>
            </w:r>
            <w:r>
              <w:rPr>
                <w:bCs/>
              </w:rPr>
              <w:t>part</w:t>
            </w:r>
            <w:r w:rsidRPr="00FE5437">
              <w:rPr>
                <w:bCs/>
              </w:rPr>
              <w:t xml:space="preserve"> </w:t>
            </w:r>
            <w:r>
              <w:rPr>
                <w:bCs/>
              </w:rPr>
              <w:t>of</w:t>
            </w:r>
            <w:r w:rsidRPr="00FE5437">
              <w:rPr>
                <w:bCs/>
              </w:rPr>
              <w:t xml:space="preserve"> </w:t>
            </w:r>
            <w:r>
              <w:rPr>
                <w:bCs/>
              </w:rPr>
              <w:t>a</w:t>
            </w:r>
            <w:r w:rsidRPr="00FE5437">
              <w:rPr>
                <w:bCs/>
              </w:rPr>
              <w:t xml:space="preserve"> </w:t>
            </w:r>
            <w:r>
              <w:rPr>
                <w:bCs/>
              </w:rPr>
              <w:t>tender</w:t>
            </w:r>
            <w:r w:rsidRPr="00FE5437">
              <w:rPr>
                <w:bCs/>
              </w:rPr>
              <w:t xml:space="preserve"> </w:t>
            </w:r>
            <w:r>
              <w:rPr>
                <w:bCs/>
              </w:rPr>
              <w:t>dossier</w:t>
            </w:r>
            <w:r w:rsidRPr="00FE5437">
              <w:rPr>
                <w:bCs/>
              </w:rPr>
              <w:t xml:space="preserve"> </w:t>
            </w:r>
            <w:r>
              <w:rPr>
                <w:bCs/>
              </w:rPr>
              <w:t>for</w:t>
            </w:r>
            <w:r w:rsidRPr="00FE5437">
              <w:rPr>
                <w:bCs/>
              </w:rPr>
              <w:t xml:space="preserve"> </w:t>
            </w:r>
            <w:r>
              <w:rPr>
                <w:bCs/>
              </w:rPr>
              <w:t>a</w:t>
            </w:r>
            <w:r w:rsidRPr="00FE5437">
              <w:rPr>
                <w:bCs/>
              </w:rPr>
              <w:t xml:space="preserve"> </w:t>
            </w:r>
            <w:r>
              <w:rPr>
                <w:bCs/>
              </w:rPr>
              <w:t>suppl</w:t>
            </w:r>
            <w:r w:rsidRPr="00FE5437">
              <w:rPr>
                <w:bCs/>
              </w:rPr>
              <w:t xml:space="preserve">y </w:t>
            </w:r>
            <w:r>
              <w:rPr>
                <w:bCs/>
              </w:rPr>
              <w:t>and</w:t>
            </w:r>
            <w:r w:rsidRPr="00FE5437">
              <w:rPr>
                <w:bCs/>
              </w:rPr>
              <w:t xml:space="preserve"> w</w:t>
            </w:r>
            <w:r>
              <w:rPr>
                <w:bCs/>
              </w:rPr>
              <w:t>orks</w:t>
            </w:r>
            <w:r w:rsidRPr="00FE5437">
              <w:rPr>
                <w:bCs/>
              </w:rPr>
              <w:t xml:space="preserve"> </w:t>
            </w:r>
            <w:r>
              <w:rPr>
                <w:bCs/>
              </w:rPr>
              <w:t>contracts</w:t>
            </w:r>
            <w:r w:rsidRPr="00FE5437">
              <w:rPr>
                <w:bCs/>
              </w:rPr>
              <w:t>.</w:t>
            </w:r>
          </w:p>
        </w:tc>
        <w:tc>
          <w:tcPr>
            <w:tcW w:w="0" w:type="auto"/>
          </w:tcPr>
          <w:p w:rsidR="002D5A9C" w:rsidRPr="00071928" w:rsidRDefault="002D5A9C" w:rsidP="002D5A9C">
            <w:pPr>
              <w:widowControl w:val="0"/>
              <w:autoSpaceDE w:val="0"/>
              <w:autoSpaceDN w:val="0"/>
              <w:adjustRightInd w:val="0"/>
              <w:contextualSpacing/>
              <w:rPr>
                <w:b/>
                <w:lang/>
              </w:rPr>
            </w:pPr>
            <w:r>
              <w:rPr>
                <w:b/>
                <w:lang/>
              </w:rPr>
              <w:t>Tehničke</w:t>
            </w:r>
            <w:r w:rsidRPr="00071928">
              <w:rPr>
                <w:b/>
                <w:lang/>
              </w:rPr>
              <w:t xml:space="preserve"> </w:t>
            </w:r>
            <w:r>
              <w:rPr>
                <w:b/>
                <w:lang/>
              </w:rPr>
              <w:t>specifikacije</w:t>
            </w:r>
          </w:p>
          <w:p w:rsidR="002D5A9C" w:rsidRPr="00A163FB" w:rsidRDefault="002D5A9C" w:rsidP="00651383">
            <w:pPr>
              <w:widowControl w:val="0"/>
              <w:autoSpaceDE w:val="0"/>
              <w:autoSpaceDN w:val="0"/>
              <w:adjustRightInd w:val="0"/>
              <w:contextualSpacing/>
            </w:pPr>
            <w:r>
              <w:rPr>
                <w:lang/>
              </w:rPr>
              <w:t>Tehničke</w:t>
            </w:r>
            <w:r w:rsidRPr="00071928">
              <w:rPr>
                <w:lang/>
              </w:rPr>
              <w:t xml:space="preserve"> </w:t>
            </w:r>
            <w:r>
              <w:rPr>
                <w:lang/>
              </w:rPr>
              <w:t>specifikacije</w:t>
            </w:r>
            <w:r w:rsidRPr="00071928">
              <w:rPr>
                <w:lang/>
              </w:rPr>
              <w:t xml:space="preserve"> </w:t>
            </w:r>
            <w:r>
              <w:rPr>
                <w:lang/>
              </w:rPr>
              <w:t>sadrže</w:t>
            </w:r>
            <w:r w:rsidRPr="00071928">
              <w:rPr>
                <w:lang/>
              </w:rPr>
              <w:t xml:space="preserve"> </w:t>
            </w:r>
            <w:r>
              <w:rPr>
                <w:lang/>
              </w:rPr>
              <w:t>kriterijume</w:t>
            </w:r>
            <w:r w:rsidRPr="00071928">
              <w:rPr>
                <w:lang/>
              </w:rPr>
              <w:t xml:space="preserve"> </w:t>
            </w:r>
            <w:r>
              <w:rPr>
                <w:lang/>
              </w:rPr>
              <w:t>koje</w:t>
            </w:r>
            <w:r w:rsidRPr="00071928">
              <w:rPr>
                <w:lang/>
              </w:rPr>
              <w:t xml:space="preserve"> </w:t>
            </w:r>
            <w:r>
              <w:rPr>
                <w:lang/>
              </w:rPr>
              <w:t>moraju</w:t>
            </w:r>
            <w:r w:rsidRPr="00071928">
              <w:rPr>
                <w:lang/>
              </w:rPr>
              <w:t xml:space="preserve"> </w:t>
            </w:r>
            <w:r>
              <w:rPr>
                <w:lang/>
              </w:rPr>
              <w:t>da</w:t>
            </w:r>
            <w:r w:rsidRPr="00071928">
              <w:rPr>
                <w:lang/>
              </w:rPr>
              <w:t xml:space="preserve"> </w:t>
            </w:r>
            <w:r>
              <w:rPr>
                <w:lang/>
              </w:rPr>
              <w:t>ispune</w:t>
            </w:r>
            <w:r w:rsidRPr="00071928">
              <w:rPr>
                <w:lang/>
              </w:rPr>
              <w:t xml:space="preserve"> </w:t>
            </w:r>
            <w:r>
              <w:rPr>
                <w:lang/>
              </w:rPr>
              <w:t>roba</w:t>
            </w:r>
            <w:r w:rsidRPr="00071928">
              <w:rPr>
                <w:lang/>
              </w:rPr>
              <w:t xml:space="preserve"> </w:t>
            </w:r>
            <w:r>
              <w:rPr>
                <w:lang/>
              </w:rPr>
              <w:t>koju</w:t>
            </w:r>
            <w:r w:rsidRPr="00071928">
              <w:rPr>
                <w:lang/>
              </w:rPr>
              <w:t xml:space="preserve"> </w:t>
            </w:r>
            <w:r>
              <w:rPr>
                <w:lang/>
              </w:rPr>
              <w:t>izvođač</w:t>
            </w:r>
            <w:r w:rsidRPr="00071928">
              <w:rPr>
                <w:lang/>
              </w:rPr>
              <w:t xml:space="preserve"> </w:t>
            </w:r>
            <w:r>
              <w:rPr>
                <w:lang/>
              </w:rPr>
              <w:t>isporuči</w:t>
            </w:r>
            <w:r w:rsidRPr="00071928">
              <w:rPr>
                <w:lang/>
              </w:rPr>
              <w:t xml:space="preserve"> </w:t>
            </w:r>
            <w:r>
              <w:rPr>
                <w:lang/>
              </w:rPr>
              <w:t>ili</w:t>
            </w:r>
            <w:r w:rsidRPr="00071928">
              <w:rPr>
                <w:lang/>
              </w:rPr>
              <w:t xml:space="preserve"> </w:t>
            </w:r>
            <w:r>
              <w:rPr>
                <w:lang/>
              </w:rPr>
              <w:t>radovi</w:t>
            </w:r>
            <w:r w:rsidRPr="00071928">
              <w:rPr>
                <w:lang/>
              </w:rPr>
              <w:t xml:space="preserve"> </w:t>
            </w:r>
            <w:r>
              <w:rPr>
                <w:lang/>
              </w:rPr>
              <w:t>koje</w:t>
            </w:r>
            <w:r w:rsidRPr="00071928">
              <w:rPr>
                <w:lang/>
              </w:rPr>
              <w:t xml:space="preserve"> </w:t>
            </w:r>
            <w:r>
              <w:rPr>
                <w:lang/>
              </w:rPr>
              <w:t>izvede</w:t>
            </w:r>
            <w:r w:rsidRPr="00071928">
              <w:rPr>
                <w:lang/>
              </w:rPr>
              <w:t xml:space="preserve">. </w:t>
            </w:r>
            <w:r>
              <w:rPr>
                <w:lang/>
              </w:rPr>
              <w:t>Oni</w:t>
            </w:r>
            <w:r w:rsidRPr="00071928">
              <w:rPr>
                <w:lang/>
              </w:rPr>
              <w:t xml:space="preserve"> </w:t>
            </w:r>
            <w:r>
              <w:rPr>
                <w:lang/>
              </w:rPr>
              <w:t>čine</w:t>
            </w:r>
            <w:r w:rsidRPr="00071928">
              <w:rPr>
                <w:lang/>
              </w:rPr>
              <w:t xml:space="preserve"> „</w:t>
            </w:r>
            <w:r>
              <w:rPr>
                <w:lang/>
              </w:rPr>
              <w:t>opisni</w:t>
            </w:r>
            <w:r w:rsidRPr="00071928">
              <w:rPr>
                <w:lang/>
              </w:rPr>
              <w:t xml:space="preserve">“ </w:t>
            </w:r>
            <w:r>
              <w:rPr>
                <w:lang/>
              </w:rPr>
              <w:t>deo</w:t>
            </w:r>
            <w:r w:rsidRPr="00071928">
              <w:rPr>
                <w:lang/>
              </w:rPr>
              <w:t xml:space="preserve"> </w:t>
            </w:r>
            <w:r>
              <w:rPr>
                <w:lang/>
              </w:rPr>
              <w:t>tenderskog</w:t>
            </w:r>
            <w:r w:rsidRPr="00071928">
              <w:rPr>
                <w:lang/>
              </w:rPr>
              <w:t xml:space="preserve"> </w:t>
            </w:r>
            <w:r>
              <w:rPr>
                <w:lang/>
              </w:rPr>
              <w:t>dosijea</w:t>
            </w:r>
            <w:r w:rsidRPr="00071928">
              <w:rPr>
                <w:lang/>
              </w:rPr>
              <w:t xml:space="preserve"> </w:t>
            </w:r>
            <w:r>
              <w:rPr>
                <w:lang/>
              </w:rPr>
              <w:t>za</w:t>
            </w:r>
            <w:r w:rsidRPr="00071928">
              <w:rPr>
                <w:lang/>
              </w:rPr>
              <w:t xml:space="preserve"> </w:t>
            </w:r>
            <w:r>
              <w:rPr>
                <w:lang/>
              </w:rPr>
              <w:t>ugovore</w:t>
            </w:r>
            <w:r w:rsidRPr="00071928">
              <w:rPr>
                <w:lang/>
              </w:rPr>
              <w:t xml:space="preserve"> </w:t>
            </w:r>
            <w:r>
              <w:rPr>
                <w:lang/>
              </w:rPr>
              <w:t>o</w:t>
            </w:r>
            <w:r w:rsidRPr="00071928">
              <w:rPr>
                <w:lang/>
              </w:rPr>
              <w:t xml:space="preserve"> </w:t>
            </w:r>
            <w:r>
              <w:rPr>
                <w:lang/>
              </w:rPr>
              <w:t>robi</w:t>
            </w:r>
            <w:r w:rsidRPr="00071928">
              <w:rPr>
                <w:lang/>
              </w:rPr>
              <w:t xml:space="preserve"> </w:t>
            </w:r>
            <w:r>
              <w:rPr>
                <w:lang/>
              </w:rPr>
              <w:t>i</w:t>
            </w:r>
            <w:r w:rsidRPr="00071928">
              <w:rPr>
                <w:lang/>
              </w:rPr>
              <w:t xml:space="preserve"> </w:t>
            </w:r>
            <w:r>
              <w:rPr>
                <w:lang/>
              </w:rPr>
              <w:t>radovima</w:t>
            </w:r>
            <w:r w:rsidRPr="00071928">
              <w:rPr>
                <w:lang/>
              </w:rPr>
              <w:t>.</w:t>
            </w:r>
          </w:p>
        </w:tc>
      </w:tr>
      <w:tr w:rsidR="002D5A9C" w:rsidTr="002D5A9C">
        <w:tc>
          <w:tcPr>
            <w:tcW w:w="0" w:type="auto"/>
          </w:tcPr>
          <w:p w:rsidR="002D5A9C" w:rsidRPr="00F82A30" w:rsidRDefault="002D5A9C" w:rsidP="002D5A9C">
            <w:pPr>
              <w:widowControl w:val="0"/>
              <w:autoSpaceDE w:val="0"/>
              <w:autoSpaceDN w:val="0"/>
              <w:adjustRightInd w:val="0"/>
              <w:contextualSpacing/>
              <w:rPr>
                <w:b/>
              </w:rPr>
            </w:pPr>
            <w:r>
              <w:rPr>
                <w:rFonts w:cs="Arial"/>
                <w:b/>
              </w:rPr>
              <w:t xml:space="preserve">Thematic Priority </w:t>
            </w:r>
          </w:p>
          <w:p w:rsidR="002D5A9C" w:rsidRPr="00A163FB" w:rsidRDefault="002D5A9C" w:rsidP="002D5A9C">
            <w:pPr>
              <w:widowControl w:val="0"/>
              <w:autoSpaceDE w:val="0"/>
              <w:autoSpaceDN w:val="0"/>
              <w:adjustRightInd w:val="0"/>
              <w:contextualSpacing/>
            </w:pPr>
            <w:r>
              <w:rPr>
                <w:rFonts w:cs="Gabriola"/>
              </w:rPr>
              <w:t>Consistent</w:t>
            </w:r>
            <w:r w:rsidRPr="00A163FB">
              <w:rPr>
                <w:rFonts w:cs="Gabriola"/>
              </w:rPr>
              <w:t xml:space="preserve"> </w:t>
            </w:r>
            <w:r>
              <w:rPr>
                <w:rFonts w:cs="Gabriola"/>
              </w:rPr>
              <w:t>set</w:t>
            </w:r>
            <w:r w:rsidRPr="00A163FB">
              <w:rPr>
                <w:rFonts w:cs="Gabriola"/>
              </w:rPr>
              <w:t xml:space="preserve"> </w:t>
            </w:r>
            <w:r>
              <w:rPr>
                <w:rFonts w:cs="Gabriola"/>
              </w:rPr>
              <w:t>of</w:t>
            </w:r>
            <w:r w:rsidRPr="00A163FB">
              <w:rPr>
                <w:rFonts w:cs="Gabriola"/>
              </w:rPr>
              <w:t xml:space="preserve"> </w:t>
            </w:r>
            <w:r>
              <w:rPr>
                <w:rFonts w:cs="Gabriola"/>
              </w:rPr>
              <w:t>priorities</w:t>
            </w:r>
            <w:r w:rsidRPr="00A163FB">
              <w:rPr>
                <w:rFonts w:cs="Gabriola"/>
              </w:rPr>
              <w:t xml:space="preserve"> </w:t>
            </w:r>
            <w:r>
              <w:rPr>
                <w:rFonts w:cs="Gabriola"/>
              </w:rPr>
              <w:t>used</w:t>
            </w:r>
            <w:r w:rsidRPr="00A163FB">
              <w:rPr>
                <w:rFonts w:cs="Gabriola"/>
              </w:rPr>
              <w:t xml:space="preserve"> </w:t>
            </w:r>
            <w:r>
              <w:rPr>
                <w:rFonts w:cs="Gabriola"/>
              </w:rPr>
              <w:t>in</w:t>
            </w:r>
            <w:r w:rsidRPr="00A163FB">
              <w:rPr>
                <w:rFonts w:cs="Gabriola"/>
              </w:rPr>
              <w:t xml:space="preserve"> </w:t>
            </w:r>
            <w:r>
              <w:rPr>
                <w:rFonts w:cs="Gabriola"/>
              </w:rPr>
              <w:t>the</w:t>
            </w:r>
            <w:r w:rsidRPr="00A163FB">
              <w:rPr>
                <w:rFonts w:cs="Gabriola"/>
              </w:rPr>
              <w:t xml:space="preserve"> </w:t>
            </w:r>
            <w:r>
              <w:rPr>
                <w:rFonts w:cs="Gabriola"/>
              </w:rPr>
              <w:t>conte</w:t>
            </w:r>
            <w:r w:rsidRPr="00A163FB">
              <w:rPr>
                <w:rFonts w:cs="Gabriola"/>
              </w:rPr>
              <w:t>x</w:t>
            </w:r>
            <w:r>
              <w:rPr>
                <w:rFonts w:cs="Gabriola"/>
              </w:rPr>
              <w:t>t</w:t>
            </w:r>
            <w:r w:rsidRPr="00A163FB">
              <w:rPr>
                <w:rFonts w:cs="Gabriola"/>
              </w:rPr>
              <w:t xml:space="preserve"> </w:t>
            </w:r>
            <w:r>
              <w:rPr>
                <w:rFonts w:cs="Gabriola"/>
              </w:rPr>
              <w:t>of</w:t>
            </w:r>
            <w:r w:rsidRPr="00A163FB">
              <w:rPr>
                <w:rFonts w:cs="Gabriola"/>
              </w:rPr>
              <w:t xml:space="preserve"> </w:t>
            </w:r>
            <w:r>
              <w:rPr>
                <w:rFonts w:cs="Gabriola"/>
              </w:rPr>
              <w:t>strategic</w:t>
            </w:r>
            <w:r w:rsidRPr="00A163FB">
              <w:rPr>
                <w:rFonts w:cs="Gabriola"/>
              </w:rPr>
              <w:t xml:space="preserve"> </w:t>
            </w:r>
            <w:r>
              <w:rPr>
                <w:rFonts w:cs="Gabriola"/>
              </w:rPr>
              <w:t>documents</w:t>
            </w:r>
            <w:r w:rsidRPr="00A163FB">
              <w:rPr>
                <w:rFonts w:cs="Gabriola"/>
              </w:rPr>
              <w:t xml:space="preserve"> (</w:t>
            </w:r>
            <w:r>
              <w:rPr>
                <w:rFonts w:cs="Gabriola"/>
              </w:rPr>
              <w:t>IPA</w:t>
            </w:r>
          </w:p>
          <w:p w:rsidR="002D5A9C" w:rsidRPr="00F82A30" w:rsidRDefault="002D5A9C" w:rsidP="002D5A9C">
            <w:pPr>
              <w:widowControl w:val="0"/>
              <w:autoSpaceDE w:val="0"/>
              <w:autoSpaceDN w:val="0"/>
              <w:adjustRightInd w:val="0"/>
              <w:contextualSpacing/>
              <w:rPr>
                <w:b/>
              </w:rPr>
            </w:pPr>
            <w:r>
              <w:rPr>
                <w:rFonts w:cs="Gabriola"/>
              </w:rPr>
              <w:t>OPs</w:t>
            </w:r>
            <w:r w:rsidRPr="00A163FB">
              <w:rPr>
                <w:rFonts w:cs="Gabriola"/>
              </w:rPr>
              <w:t>)</w:t>
            </w:r>
          </w:p>
        </w:tc>
        <w:tc>
          <w:tcPr>
            <w:tcW w:w="0" w:type="auto"/>
          </w:tcPr>
          <w:p w:rsidR="002D5A9C" w:rsidRPr="00F82A30" w:rsidRDefault="002D5A9C" w:rsidP="002D5A9C">
            <w:pPr>
              <w:widowControl w:val="0"/>
              <w:autoSpaceDE w:val="0"/>
              <w:autoSpaceDN w:val="0"/>
              <w:adjustRightInd w:val="0"/>
              <w:contextualSpacing/>
              <w:rPr>
                <w:b/>
              </w:rPr>
            </w:pPr>
            <w:r>
              <w:rPr>
                <w:rFonts w:cs="Arial"/>
                <w:b/>
              </w:rPr>
              <w:t>Tematski prioritet</w:t>
            </w:r>
          </w:p>
          <w:p w:rsidR="002D5A9C" w:rsidRPr="00A163FB" w:rsidRDefault="002D5A9C" w:rsidP="002D5A9C">
            <w:pPr>
              <w:widowControl w:val="0"/>
              <w:autoSpaceDE w:val="0"/>
              <w:autoSpaceDN w:val="0"/>
              <w:adjustRightInd w:val="0"/>
              <w:contextualSpacing/>
            </w:pPr>
            <w:r>
              <w:rPr>
                <w:rFonts w:cs="Gabriola"/>
              </w:rPr>
              <w:t>Konzistentan</w:t>
            </w:r>
            <w:r w:rsidRPr="00A163FB">
              <w:rPr>
                <w:rFonts w:cs="Gabriola"/>
              </w:rPr>
              <w:t xml:space="preserve"> </w:t>
            </w:r>
            <w:r>
              <w:rPr>
                <w:rFonts w:cs="Gabriola"/>
              </w:rPr>
              <w:t>niz</w:t>
            </w:r>
            <w:r w:rsidRPr="00A163FB">
              <w:rPr>
                <w:rFonts w:cs="Gabriola"/>
              </w:rPr>
              <w:t xml:space="preserve"> </w:t>
            </w:r>
            <w:r>
              <w:rPr>
                <w:rFonts w:cs="Gabriola"/>
              </w:rPr>
              <w:t>prioriteta</w:t>
            </w:r>
            <w:r w:rsidRPr="00A163FB">
              <w:rPr>
                <w:rFonts w:cs="Gabriola"/>
              </w:rPr>
              <w:t xml:space="preserve"> </w:t>
            </w:r>
            <w:r>
              <w:rPr>
                <w:rFonts w:cs="Gabriola"/>
              </w:rPr>
              <w:t>kori</w:t>
            </w:r>
            <w:r w:rsidRPr="00A163FB">
              <w:rPr>
                <w:rFonts w:cs="Gabriola"/>
              </w:rPr>
              <w:t>š</w:t>
            </w:r>
            <w:r>
              <w:rPr>
                <w:rFonts w:cs="Gabriola"/>
              </w:rPr>
              <w:t>ćen</w:t>
            </w:r>
            <w:r w:rsidRPr="00A163FB">
              <w:rPr>
                <w:rFonts w:cs="Gabriola"/>
              </w:rPr>
              <w:t xml:space="preserve"> </w:t>
            </w:r>
            <w:r>
              <w:rPr>
                <w:rFonts w:cs="Gabriola"/>
              </w:rPr>
              <w:t>u</w:t>
            </w:r>
            <w:r w:rsidRPr="00A163FB">
              <w:rPr>
                <w:rFonts w:cs="Gabriola"/>
              </w:rPr>
              <w:t xml:space="preserve"> </w:t>
            </w:r>
            <w:r>
              <w:rPr>
                <w:rFonts w:cs="Gabriola"/>
              </w:rPr>
              <w:t>kontekstu</w:t>
            </w:r>
            <w:r w:rsidRPr="00A163FB">
              <w:rPr>
                <w:rFonts w:cs="Gabriola"/>
              </w:rPr>
              <w:t xml:space="preserve"> </w:t>
            </w:r>
            <w:r>
              <w:rPr>
                <w:rFonts w:cs="Gabriola"/>
              </w:rPr>
              <w:t>strate</w:t>
            </w:r>
            <w:r w:rsidRPr="00A163FB">
              <w:rPr>
                <w:rFonts w:cs="Gabriola"/>
              </w:rPr>
              <w:t>š</w:t>
            </w:r>
            <w:r>
              <w:rPr>
                <w:rFonts w:cs="Gabriola"/>
              </w:rPr>
              <w:t>kih</w:t>
            </w:r>
            <w:r w:rsidRPr="00A163FB">
              <w:rPr>
                <w:rFonts w:cs="Gabriola"/>
              </w:rPr>
              <w:t xml:space="preserve"> </w:t>
            </w:r>
            <w:r>
              <w:rPr>
                <w:rFonts w:cs="Gabriola"/>
              </w:rPr>
              <w:t>dokumenata</w:t>
            </w:r>
            <w:r w:rsidRPr="00A163FB">
              <w:rPr>
                <w:rFonts w:cs="Gabriola"/>
              </w:rPr>
              <w:t xml:space="preserve"> (</w:t>
            </w:r>
            <w:r>
              <w:rPr>
                <w:rFonts w:cs="Gabriola"/>
              </w:rPr>
              <w:t>IPA</w:t>
            </w:r>
          </w:p>
          <w:p w:rsidR="002D5A9C" w:rsidRPr="00F82A30" w:rsidRDefault="002D5A9C" w:rsidP="002D5A9C">
            <w:pPr>
              <w:widowControl w:val="0"/>
              <w:autoSpaceDE w:val="0"/>
              <w:autoSpaceDN w:val="0"/>
              <w:adjustRightInd w:val="0"/>
              <w:contextualSpacing/>
              <w:rPr>
                <w:b/>
              </w:rPr>
            </w:pPr>
            <w:r>
              <w:rPr>
                <w:rFonts w:cs="Gabriola"/>
              </w:rPr>
              <w:t>OPs</w:t>
            </w:r>
            <w:r w:rsidRPr="00A163FB">
              <w:rPr>
                <w:rFonts w:cs="Gabriola"/>
              </w:rPr>
              <w:t>).</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t>Tender</w:t>
            </w:r>
          </w:p>
          <w:p w:rsidR="002D5A9C" w:rsidRPr="001D1ED7" w:rsidRDefault="002D5A9C" w:rsidP="002D5A9C">
            <w:pPr>
              <w:widowControl w:val="0"/>
              <w:autoSpaceDE w:val="0"/>
              <w:autoSpaceDN w:val="0"/>
              <w:adjustRightInd w:val="0"/>
              <w:contextualSpacing/>
              <w:rPr>
                <w:bCs/>
              </w:rPr>
            </w:pPr>
            <w:r w:rsidRPr="001D1ED7">
              <w:rPr>
                <w:bCs/>
              </w:rPr>
              <w:t>A written or formal offer to supply goods or perform services/works for an agreed price</w:t>
            </w:r>
          </w:p>
        </w:tc>
        <w:tc>
          <w:tcPr>
            <w:tcW w:w="0" w:type="auto"/>
          </w:tcPr>
          <w:p w:rsidR="002D5A9C" w:rsidRDefault="002D5A9C" w:rsidP="002D5A9C">
            <w:pPr>
              <w:widowControl w:val="0"/>
              <w:autoSpaceDE w:val="0"/>
              <w:autoSpaceDN w:val="0"/>
              <w:adjustRightInd w:val="0"/>
              <w:contextualSpacing/>
              <w:rPr>
                <w:b/>
                <w:lang/>
              </w:rPr>
            </w:pPr>
            <w:r>
              <w:rPr>
                <w:b/>
                <w:lang/>
              </w:rPr>
              <w:t>Tender</w:t>
            </w:r>
          </w:p>
          <w:p w:rsidR="002D5A9C" w:rsidRPr="005962C2" w:rsidRDefault="002D5A9C" w:rsidP="002D5A9C">
            <w:pPr>
              <w:widowControl w:val="0"/>
              <w:autoSpaceDE w:val="0"/>
              <w:autoSpaceDN w:val="0"/>
              <w:adjustRightInd w:val="0"/>
              <w:contextualSpacing/>
              <w:rPr>
                <w:lang/>
              </w:rPr>
            </w:pPr>
            <w:r w:rsidRPr="005962C2">
              <w:rPr>
                <w:lang/>
              </w:rPr>
              <w:t>Pismena ili formal</w:t>
            </w:r>
            <w:r>
              <w:rPr>
                <w:lang/>
              </w:rPr>
              <w:t>na ponuda za isporuku robe ili izvršenje</w:t>
            </w:r>
            <w:r w:rsidRPr="005962C2">
              <w:rPr>
                <w:lang/>
              </w:rPr>
              <w:t xml:space="preserve"> usluga / radova za dogovorenu cenu</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t>Tender</w:t>
            </w:r>
            <w:r w:rsidRPr="00CD7697">
              <w:rPr>
                <w:b/>
                <w:bCs/>
              </w:rPr>
              <w:t xml:space="preserve"> </w:t>
            </w:r>
            <w:r>
              <w:rPr>
                <w:b/>
                <w:bCs/>
              </w:rPr>
              <w:t>dossier</w:t>
            </w:r>
          </w:p>
          <w:p w:rsidR="002D5A9C" w:rsidRPr="00CD7697" w:rsidRDefault="002D5A9C" w:rsidP="00651383">
            <w:pPr>
              <w:widowControl w:val="0"/>
              <w:autoSpaceDE w:val="0"/>
              <w:autoSpaceDN w:val="0"/>
              <w:adjustRightInd w:val="0"/>
              <w:contextualSpacing/>
              <w:rPr>
                <w:b/>
                <w:bCs/>
              </w:rPr>
            </w:pPr>
            <w:r>
              <w:rPr>
                <w:bCs/>
              </w:rPr>
              <w:t>The</w:t>
            </w:r>
            <w:r w:rsidRPr="00FE5437">
              <w:rPr>
                <w:bCs/>
              </w:rPr>
              <w:t xml:space="preserve"> </w:t>
            </w:r>
            <w:r>
              <w:rPr>
                <w:bCs/>
              </w:rPr>
              <w:t>usual</w:t>
            </w:r>
            <w:r w:rsidRPr="00FE5437">
              <w:rPr>
                <w:bCs/>
              </w:rPr>
              <w:t xml:space="preserve"> </w:t>
            </w:r>
            <w:r>
              <w:rPr>
                <w:bCs/>
              </w:rPr>
              <w:t>procurement</w:t>
            </w:r>
            <w:r w:rsidRPr="00FE5437">
              <w:rPr>
                <w:bCs/>
              </w:rPr>
              <w:t xml:space="preserve"> </w:t>
            </w:r>
            <w:r>
              <w:rPr>
                <w:bCs/>
              </w:rPr>
              <w:t>procedure</w:t>
            </w:r>
            <w:r w:rsidRPr="00FE5437">
              <w:rPr>
                <w:bCs/>
              </w:rPr>
              <w:t xml:space="preserve"> </w:t>
            </w:r>
            <w:r>
              <w:rPr>
                <w:bCs/>
              </w:rPr>
              <w:t>for</w:t>
            </w:r>
            <w:r w:rsidRPr="00FE5437">
              <w:rPr>
                <w:bCs/>
              </w:rPr>
              <w:t xml:space="preserve"> </w:t>
            </w:r>
            <w:r>
              <w:rPr>
                <w:bCs/>
              </w:rPr>
              <w:t>services</w:t>
            </w:r>
            <w:r w:rsidRPr="00FE5437">
              <w:rPr>
                <w:bCs/>
              </w:rPr>
              <w:t xml:space="preserve">, </w:t>
            </w:r>
            <w:r>
              <w:rPr>
                <w:bCs/>
              </w:rPr>
              <w:t>supplies</w:t>
            </w:r>
            <w:r w:rsidRPr="00FE5437">
              <w:rPr>
                <w:bCs/>
              </w:rPr>
              <w:t xml:space="preserve"> </w:t>
            </w:r>
            <w:r>
              <w:rPr>
                <w:bCs/>
              </w:rPr>
              <w:t>and</w:t>
            </w:r>
            <w:r w:rsidRPr="00FE5437">
              <w:rPr>
                <w:bCs/>
              </w:rPr>
              <w:t xml:space="preserve"> w</w:t>
            </w:r>
            <w:r>
              <w:rPr>
                <w:bCs/>
              </w:rPr>
              <w:t>orks</w:t>
            </w:r>
            <w:r w:rsidRPr="00FE5437">
              <w:rPr>
                <w:bCs/>
              </w:rPr>
              <w:t xml:space="preserve"> </w:t>
            </w:r>
            <w:r>
              <w:rPr>
                <w:bCs/>
              </w:rPr>
              <w:t>involves</w:t>
            </w:r>
            <w:r w:rsidRPr="00FE5437">
              <w:rPr>
                <w:bCs/>
              </w:rPr>
              <w:t xml:space="preserve"> </w:t>
            </w:r>
            <w:r>
              <w:rPr>
                <w:bCs/>
              </w:rPr>
              <w:t>soliciting</w:t>
            </w:r>
            <w:r w:rsidRPr="00FE5437">
              <w:rPr>
                <w:bCs/>
              </w:rPr>
              <w:t xml:space="preserve"> </w:t>
            </w:r>
            <w:r>
              <w:rPr>
                <w:bCs/>
              </w:rPr>
              <w:t>bids</w:t>
            </w:r>
            <w:r w:rsidRPr="00FE5437">
              <w:rPr>
                <w:bCs/>
              </w:rPr>
              <w:t xml:space="preserve"> (</w:t>
            </w:r>
            <w:r>
              <w:rPr>
                <w:bCs/>
              </w:rPr>
              <w:t>tenders</w:t>
            </w:r>
            <w:r w:rsidRPr="00FE5437">
              <w:rPr>
                <w:bCs/>
              </w:rPr>
              <w:t xml:space="preserve">) </w:t>
            </w:r>
            <w:r>
              <w:rPr>
                <w:bCs/>
              </w:rPr>
              <w:t>from</w:t>
            </w:r>
            <w:r w:rsidRPr="00FE5437">
              <w:rPr>
                <w:bCs/>
              </w:rPr>
              <w:t xml:space="preserve"> </w:t>
            </w:r>
            <w:r>
              <w:rPr>
                <w:bCs/>
              </w:rPr>
              <w:t>a</w:t>
            </w:r>
            <w:r w:rsidRPr="00FE5437">
              <w:rPr>
                <w:bCs/>
              </w:rPr>
              <w:t xml:space="preserve"> </w:t>
            </w:r>
            <w:r>
              <w:rPr>
                <w:bCs/>
              </w:rPr>
              <w:t>number</w:t>
            </w:r>
            <w:r w:rsidRPr="00FE5437">
              <w:rPr>
                <w:bCs/>
              </w:rPr>
              <w:t xml:space="preserve"> </w:t>
            </w:r>
            <w:r>
              <w:rPr>
                <w:bCs/>
              </w:rPr>
              <w:t>of</w:t>
            </w:r>
            <w:r w:rsidRPr="00FE5437">
              <w:rPr>
                <w:bCs/>
              </w:rPr>
              <w:t xml:space="preserve"> </w:t>
            </w:r>
            <w:r>
              <w:rPr>
                <w:bCs/>
              </w:rPr>
              <w:t>persons</w:t>
            </w:r>
            <w:r w:rsidRPr="00FE5437">
              <w:rPr>
                <w:bCs/>
              </w:rPr>
              <w:t xml:space="preserve"> </w:t>
            </w:r>
            <w:r>
              <w:rPr>
                <w:bCs/>
              </w:rPr>
              <w:t>or</w:t>
            </w:r>
            <w:r w:rsidRPr="00FE5437">
              <w:rPr>
                <w:bCs/>
              </w:rPr>
              <w:t xml:space="preserve"> </w:t>
            </w:r>
            <w:r>
              <w:rPr>
                <w:bCs/>
              </w:rPr>
              <w:t>organisations</w:t>
            </w:r>
            <w:r w:rsidRPr="00FE5437">
              <w:rPr>
                <w:bCs/>
              </w:rPr>
              <w:t xml:space="preserve">. </w:t>
            </w:r>
            <w:r>
              <w:rPr>
                <w:bCs/>
              </w:rPr>
              <w:t>Those</w:t>
            </w:r>
            <w:r w:rsidRPr="00FE5437">
              <w:rPr>
                <w:bCs/>
              </w:rPr>
              <w:t xml:space="preserve"> </w:t>
            </w:r>
            <w:r>
              <w:rPr>
                <w:bCs/>
              </w:rPr>
              <w:t>persons</w:t>
            </w:r>
            <w:r w:rsidRPr="00FE5437">
              <w:rPr>
                <w:bCs/>
              </w:rPr>
              <w:t>/</w:t>
            </w:r>
            <w:r>
              <w:rPr>
                <w:bCs/>
              </w:rPr>
              <w:t>organisations</w:t>
            </w:r>
            <w:r w:rsidRPr="00FE5437">
              <w:rPr>
                <w:bCs/>
              </w:rPr>
              <w:t xml:space="preserve"> </w:t>
            </w:r>
            <w:r>
              <w:rPr>
                <w:bCs/>
              </w:rPr>
              <w:t>interested</w:t>
            </w:r>
            <w:r w:rsidRPr="00FE5437">
              <w:rPr>
                <w:bCs/>
              </w:rPr>
              <w:t xml:space="preserve"> </w:t>
            </w:r>
            <w:r>
              <w:rPr>
                <w:bCs/>
              </w:rPr>
              <w:t>in</w:t>
            </w:r>
            <w:r w:rsidRPr="00FE5437">
              <w:rPr>
                <w:bCs/>
              </w:rPr>
              <w:t xml:space="preserve"> </w:t>
            </w:r>
            <w:r>
              <w:rPr>
                <w:bCs/>
              </w:rPr>
              <w:t>submitting</w:t>
            </w:r>
            <w:r w:rsidRPr="00FE5437">
              <w:rPr>
                <w:bCs/>
              </w:rPr>
              <w:t xml:space="preserve"> </w:t>
            </w:r>
            <w:r>
              <w:rPr>
                <w:bCs/>
              </w:rPr>
              <w:t>bids</w:t>
            </w:r>
            <w:r w:rsidRPr="00FE5437">
              <w:rPr>
                <w:bCs/>
              </w:rPr>
              <w:t xml:space="preserve"> (</w:t>
            </w:r>
            <w:r>
              <w:rPr>
                <w:bCs/>
              </w:rPr>
              <w:t>tenderers</w:t>
            </w:r>
            <w:r w:rsidRPr="00FE5437">
              <w:rPr>
                <w:bCs/>
              </w:rPr>
              <w:t xml:space="preserve">) </w:t>
            </w:r>
            <w:r>
              <w:rPr>
                <w:bCs/>
              </w:rPr>
              <w:t>must</w:t>
            </w:r>
            <w:r w:rsidRPr="00FE5437">
              <w:rPr>
                <w:bCs/>
              </w:rPr>
              <w:t xml:space="preserve"> </w:t>
            </w:r>
            <w:r>
              <w:rPr>
                <w:bCs/>
              </w:rPr>
              <w:t>prepare</w:t>
            </w:r>
            <w:r w:rsidRPr="00FE5437">
              <w:rPr>
                <w:bCs/>
              </w:rPr>
              <w:t xml:space="preserve"> </w:t>
            </w:r>
            <w:r>
              <w:rPr>
                <w:bCs/>
              </w:rPr>
              <w:t>them</w:t>
            </w:r>
            <w:r w:rsidRPr="00FE5437">
              <w:rPr>
                <w:bCs/>
              </w:rPr>
              <w:t xml:space="preserve"> </w:t>
            </w:r>
            <w:r>
              <w:rPr>
                <w:bCs/>
              </w:rPr>
              <w:t>in</w:t>
            </w:r>
            <w:r w:rsidRPr="00FE5437">
              <w:rPr>
                <w:bCs/>
              </w:rPr>
              <w:t xml:space="preserve"> </w:t>
            </w:r>
            <w:r>
              <w:rPr>
                <w:bCs/>
              </w:rPr>
              <w:t>response</w:t>
            </w:r>
            <w:r w:rsidRPr="00FE5437">
              <w:rPr>
                <w:bCs/>
              </w:rPr>
              <w:t xml:space="preserve"> </w:t>
            </w:r>
            <w:r>
              <w:rPr>
                <w:bCs/>
              </w:rPr>
              <w:t>to</w:t>
            </w:r>
            <w:r w:rsidRPr="00FE5437">
              <w:rPr>
                <w:bCs/>
              </w:rPr>
              <w:t xml:space="preserve"> </w:t>
            </w:r>
            <w:r>
              <w:rPr>
                <w:bCs/>
              </w:rPr>
              <w:t>documentation</w:t>
            </w:r>
            <w:r w:rsidRPr="00FE5437">
              <w:rPr>
                <w:bCs/>
              </w:rPr>
              <w:t xml:space="preserve"> </w:t>
            </w:r>
            <w:r>
              <w:rPr>
                <w:bCs/>
              </w:rPr>
              <w:t>dra</w:t>
            </w:r>
            <w:r w:rsidRPr="00FE5437">
              <w:rPr>
                <w:bCs/>
              </w:rPr>
              <w:t>w</w:t>
            </w:r>
            <w:r>
              <w:rPr>
                <w:bCs/>
              </w:rPr>
              <w:t>n</w:t>
            </w:r>
            <w:r w:rsidRPr="00FE5437">
              <w:rPr>
                <w:bCs/>
              </w:rPr>
              <w:t xml:space="preserve"> </w:t>
            </w:r>
            <w:r>
              <w:rPr>
                <w:bCs/>
              </w:rPr>
              <w:t>up</w:t>
            </w:r>
            <w:r w:rsidRPr="00FE5437">
              <w:rPr>
                <w:bCs/>
              </w:rPr>
              <w:t xml:space="preserve"> </w:t>
            </w:r>
            <w:r>
              <w:rPr>
                <w:bCs/>
              </w:rPr>
              <w:t>and</w:t>
            </w:r>
            <w:r w:rsidRPr="00FE5437">
              <w:rPr>
                <w:bCs/>
              </w:rPr>
              <w:t xml:space="preserve"> </w:t>
            </w:r>
            <w:r>
              <w:rPr>
                <w:bCs/>
              </w:rPr>
              <w:t>dispatched by the Contracting Authorit</w:t>
            </w:r>
            <w:r w:rsidRPr="00FE5437">
              <w:rPr>
                <w:bCs/>
              </w:rPr>
              <w:t xml:space="preserve">y. </w:t>
            </w:r>
            <w:r>
              <w:rPr>
                <w:bCs/>
              </w:rPr>
              <w:t>This</w:t>
            </w:r>
            <w:r w:rsidRPr="00FE5437">
              <w:rPr>
                <w:bCs/>
              </w:rPr>
              <w:t xml:space="preserve"> </w:t>
            </w:r>
            <w:r>
              <w:rPr>
                <w:bCs/>
              </w:rPr>
              <w:t>documentation</w:t>
            </w:r>
            <w:r w:rsidRPr="00FE5437">
              <w:rPr>
                <w:bCs/>
              </w:rPr>
              <w:t xml:space="preserve"> </w:t>
            </w:r>
            <w:r>
              <w:rPr>
                <w:bCs/>
              </w:rPr>
              <w:t>is</w:t>
            </w:r>
            <w:r w:rsidRPr="00FE5437">
              <w:rPr>
                <w:bCs/>
              </w:rPr>
              <w:t xml:space="preserve"> </w:t>
            </w:r>
            <w:r>
              <w:rPr>
                <w:bCs/>
              </w:rPr>
              <w:t>termed</w:t>
            </w:r>
            <w:r w:rsidRPr="00FE5437">
              <w:rPr>
                <w:bCs/>
              </w:rPr>
              <w:t xml:space="preserve"> </w:t>
            </w:r>
            <w:r>
              <w:rPr>
                <w:bCs/>
              </w:rPr>
              <w:t>a</w:t>
            </w:r>
            <w:r w:rsidRPr="00FE5437">
              <w:rPr>
                <w:bCs/>
              </w:rPr>
              <w:t xml:space="preserve"> </w:t>
            </w:r>
            <w:r>
              <w:rPr>
                <w:bCs/>
              </w:rPr>
              <w:t>tender</w:t>
            </w:r>
            <w:r w:rsidRPr="00FE5437">
              <w:rPr>
                <w:bCs/>
              </w:rPr>
              <w:t xml:space="preserve"> </w:t>
            </w:r>
            <w:r>
              <w:rPr>
                <w:bCs/>
              </w:rPr>
              <w:t>dossier</w:t>
            </w:r>
            <w:r w:rsidRPr="00FE5437">
              <w:rPr>
                <w:bCs/>
              </w:rPr>
              <w:t xml:space="preserve"> </w:t>
            </w:r>
            <w:r>
              <w:rPr>
                <w:bCs/>
              </w:rPr>
              <w:t>and</w:t>
            </w:r>
            <w:r w:rsidRPr="00FE5437">
              <w:rPr>
                <w:bCs/>
              </w:rPr>
              <w:t xml:space="preserve"> </w:t>
            </w:r>
            <w:r>
              <w:rPr>
                <w:bCs/>
              </w:rPr>
              <w:t>consists</w:t>
            </w:r>
            <w:r w:rsidRPr="00FE5437">
              <w:rPr>
                <w:bCs/>
              </w:rPr>
              <w:t xml:space="preserve"> </w:t>
            </w:r>
            <w:r>
              <w:rPr>
                <w:bCs/>
              </w:rPr>
              <w:t>of</w:t>
            </w:r>
            <w:r w:rsidRPr="00FE5437">
              <w:rPr>
                <w:bCs/>
              </w:rPr>
              <w:t xml:space="preserve"> </w:t>
            </w:r>
            <w:r>
              <w:rPr>
                <w:bCs/>
              </w:rPr>
              <w:t>a</w:t>
            </w:r>
            <w:r w:rsidRPr="00FE5437">
              <w:rPr>
                <w:bCs/>
              </w:rPr>
              <w:t xml:space="preserve"> </w:t>
            </w:r>
            <w:r>
              <w:rPr>
                <w:bCs/>
              </w:rPr>
              <w:t>number</w:t>
            </w:r>
            <w:r w:rsidRPr="00FE5437">
              <w:rPr>
                <w:bCs/>
              </w:rPr>
              <w:t xml:space="preserve"> </w:t>
            </w:r>
            <w:r>
              <w:rPr>
                <w:bCs/>
              </w:rPr>
              <w:t>of</w:t>
            </w:r>
            <w:r w:rsidRPr="00FE5437">
              <w:rPr>
                <w:bCs/>
              </w:rPr>
              <w:t xml:space="preserve"> </w:t>
            </w:r>
            <w:r>
              <w:rPr>
                <w:bCs/>
              </w:rPr>
              <w:t>parts</w:t>
            </w:r>
            <w:r w:rsidRPr="00FE5437">
              <w:rPr>
                <w:bCs/>
              </w:rPr>
              <w:t xml:space="preserve">, </w:t>
            </w:r>
            <w:r>
              <w:rPr>
                <w:bCs/>
              </w:rPr>
              <w:t>most</w:t>
            </w:r>
            <w:r w:rsidRPr="00FE5437">
              <w:rPr>
                <w:bCs/>
              </w:rPr>
              <w:t xml:space="preserve"> </w:t>
            </w:r>
            <w:r>
              <w:rPr>
                <w:bCs/>
              </w:rPr>
              <w:t>importantl</w:t>
            </w:r>
            <w:r w:rsidRPr="00FE5437">
              <w:rPr>
                <w:bCs/>
              </w:rPr>
              <w:t xml:space="preserve">y </w:t>
            </w:r>
            <w:r>
              <w:rPr>
                <w:bCs/>
              </w:rPr>
              <w:t>the</w:t>
            </w:r>
            <w:r w:rsidRPr="00FE5437">
              <w:rPr>
                <w:bCs/>
              </w:rPr>
              <w:t xml:space="preserve"> </w:t>
            </w:r>
            <w:r>
              <w:rPr>
                <w:bCs/>
              </w:rPr>
              <w:t>invitation</w:t>
            </w:r>
            <w:r w:rsidRPr="00FE5437">
              <w:rPr>
                <w:bCs/>
              </w:rPr>
              <w:t xml:space="preserve"> </w:t>
            </w:r>
            <w:r>
              <w:rPr>
                <w:bCs/>
              </w:rPr>
              <w:t>to</w:t>
            </w:r>
            <w:r w:rsidRPr="00FE5437">
              <w:rPr>
                <w:bCs/>
              </w:rPr>
              <w:t xml:space="preserve"> </w:t>
            </w:r>
            <w:r>
              <w:rPr>
                <w:bCs/>
              </w:rPr>
              <w:t>tender</w:t>
            </w:r>
            <w:r w:rsidRPr="00FE5437">
              <w:rPr>
                <w:bCs/>
              </w:rPr>
              <w:t xml:space="preserve">, </w:t>
            </w:r>
            <w:r>
              <w:rPr>
                <w:bCs/>
              </w:rPr>
              <w:t>the</w:t>
            </w:r>
            <w:r w:rsidRPr="00FE5437">
              <w:rPr>
                <w:bCs/>
              </w:rPr>
              <w:t xml:space="preserve"> </w:t>
            </w:r>
            <w:r>
              <w:rPr>
                <w:bCs/>
              </w:rPr>
              <w:t>instructions</w:t>
            </w:r>
            <w:r w:rsidRPr="00FE5437">
              <w:rPr>
                <w:bCs/>
              </w:rPr>
              <w:t xml:space="preserve"> </w:t>
            </w:r>
            <w:r>
              <w:rPr>
                <w:bCs/>
              </w:rPr>
              <w:t>to</w:t>
            </w:r>
            <w:r w:rsidRPr="00FE5437">
              <w:rPr>
                <w:bCs/>
              </w:rPr>
              <w:t xml:space="preserve"> </w:t>
            </w:r>
            <w:r>
              <w:rPr>
                <w:bCs/>
              </w:rPr>
              <w:t>tenderers</w:t>
            </w:r>
            <w:r w:rsidRPr="00FE5437">
              <w:rPr>
                <w:bCs/>
              </w:rPr>
              <w:t xml:space="preserve"> </w:t>
            </w:r>
            <w:r>
              <w:rPr>
                <w:bCs/>
              </w:rPr>
              <w:t>and</w:t>
            </w:r>
            <w:r w:rsidRPr="00FE5437">
              <w:rPr>
                <w:bCs/>
              </w:rPr>
              <w:t xml:space="preserve"> </w:t>
            </w:r>
            <w:r>
              <w:rPr>
                <w:bCs/>
              </w:rPr>
              <w:t>the</w:t>
            </w:r>
            <w:r w:rsidRPr="00FE5437">
              <w:rPr>
                <w:bCs/>
              </w:rPr>
              <w:t xml:space="preserve"> </w:t>
            </w:r>
            <w:r>
              <w:rPr>
                <w:bCs/>
              </w:rPr>
              <w:t>draft</w:t>
            </w:r>
            <w:r w:rsidRPr="00FE5437">
              <w:rPr>
                <w:bCs/>
              </w:rPr>
              <w:t xml:space="preserve"> </w:t>
            </w:r>
            <w:r>
              <w:rPr>
                <w:bCs/>
              </w:rPr>
              <w:t>contract</w:t>
            </w:r>
            <w:r w:rsidRPr="00FE5437">
              <w:rPr>
                <w:bCs/>
              </w:rPr>
              <w:t xml:space="preserve">, </w:t>
            </w:r>
            <w:r>
              <w:rPr>
                <w:bCs/>
              </w:rPr>
              <w:t>including</w:t>
            </w:r>
            <w:r w:rsidRPr="00FE5437">
              <w:rPr>
                <w:bCs/>
              </w:rPr>
              <w:t xml:space="preserve"> </w:t>
            </w:r>
            <w:r>
              <w:rPr>
                <w:bCs/>
              </w:rPr>
              <w:t>the</w:t>
            </w:r>
            <w:r w:rsidRPr="00FE5437">
              <w:rPr>
                <w:bCs/>
              </w:rPr>
              <w:t xml:space="preserve"> “</w:t>
            </w:r>
            <w:r>
              <w:rPr>
                <w:bCs/>
              </w:rPr>
              <w:t>content</w:t>
            </w:r>
            <w:r w:rsidRPr="00FE5437">
              <w:rPr>
                <w:bCs/>
              </w:rPr>
              <w:t xml:space="preserve">” </w:t>
            </w:r>
            <w:r>
              <w:rPr>
                <w:bCs/>
              </w:rPr>
              <w:t>part</w:t>
            </w:r>
            <w:r w:rsidRPr="00FE5437">
              <w:rPr>
                <w:bCs/>
              </w:rPr>
              <w:t xml:space="preserve"> – </w:t>
            </w:r>
            <w:r>
              <w:rPr>
                <w:bCs/>
              </w:rPr>
              <w:t>i</w:t>
            </w:r>
            <w:r w:rsidRPr="00FE5437">
              <w:rPr>
                <w:bCs/>
              </w:rPr>
              <w:t>.</w:t>
            </w:r>
            <w:r>
              <w:rPr>
                <w:bCs/>
              </w:rPr>
              <w:t>e</w:t>
            </w:r>
            <w:r w:rsidRPr="00FE5437">
              <w:rPr>
                <w:bCs/>
              </w:rPr>
              <w:t xml:space="preserve">. </w:t>
            </w:r>
            <w:r>
              <w:rPr>
                <w:bCs/>
              </w:rPr>
              <w:t>Terms</w:t>
            </w:r>
            <w:r w:rsidRPr="00FE5437">
              <w:rPr>
                <w:bCs/>
              </w:rPr>
              <w:t xml:space="preserve"> </w:t>
            </w:r>
            <w:r>
              <w:rPr>
                <w:bCs/>
              </w:rPr>
              <w:t>of</w:t>
            </w:r>
            <w:r w:rsidRPr="00FE5437">
              <w:rPr>
                <w:bCs/>
              </w:rPr>
              <w:t xml:space="preserve"> </w:t>
            </w:r>
            <w:r>
              <w:rPr>
                <w:bCs/>
              </w:rPr>
              <w:t>Reference</w:t>
            </w:r>
            <w:r w:rsidRPr="00FE5437">
              <w:rPr>
                <w:bCs/>
              </w:rPr>
              <w:t xml:space="preserve"> </w:t>
            </w:r>
            <w:r>
              <w:rPr>
                <w:bCs/>
              </w:rPr>
              <w:t>in</w:t>
            </w:r>
            <w:r w:rsidRPr="00FE5437">
              <w:rPr>
                <w:bCs/>
              </w:rPr>
              <w:t xml:space="preserve"> </w:t>
            </w:r>
            <w:r>
              <w:rPr>
                <w:bCs/>
              </w:rPr>
              <w:t>the</w:t>
            </w:r>
            <w:r w:rsidRPr="00FE5437">
              <w:rPr>
                <w:bCs/>
              </w:rPr>
              <w:t xml:space="preserve"> </w:t>
            </w:r>
            <w:r>
              <w:rPr>
                <w:bCs/>
              </w:rPr>
              <w:t>case</w:t>
            </w:r>
            <w:r w:rsidRPr="00FE5437">
              <w:rPr>
                <w:bCs/>
              </w:rPr>
              <w:t xml:space="preserve"> </w:t>
            </w:r>
            <w:r>
              <w:rPr>
                <w:bCs/>
              </w:rPr>
              <w:lastRenderedPageBreak/>
              <w:t>of</w:t>
            </w:r>
            <w:r w:rsidRPr="00FE5437">
              <w:rPr>
                <w:bCs/>
              </w:rPr>
              <w:t xml:space="preserve"> </w:t>
            </w:r>
            <w:r>
              <w:rPr>
                <w:bCs/>
              </w:rPr>
              <w:t>services</w:t>
            </w:r>
            <w:r w:rsidRPr="00FE5437">
              <w:rPr>
                <w:bCs/>
              </w:rPr>
              <w:t xml:space="preserve"> </w:t>
            </w:r>
            <w:r>
              <w:rPr>
                <w:bCs/>
              </w:rPr>
              <w:t>or</w:t>
            </w:r>
            <w:r w:rsidRPr="00FE5437">
              <w:rPr>
                <w:bCs/>
              </w:rPr>
              <w:t xml:space="preserve"> </w:t>
            </w:r>
            <w:r>
              <w:rPr>
                <w:bCs/>
              </w:rPr>
              <w:t>Technical</w:t>
            </w:r>
            <w:r w:rsidRPr="00FE5437">
              <w:rPr>
                <w:bCs/>
              </w:rPr>
              <w:t xml:space="preserve"> </w:t>
            </w:r>
            <w:r>
              <w:rPr>
                <w:bCs/>
              </w:rPr>
              <w:t>Specifications</w:t>
            </w:r>
            <w:r w:rsidRPr="00FE5437">
              <w:rPr>
                <w:bCs/>
              </w:rPr>
              <w:t xml:space="preserve"> </w:t>
            </w:r>
            <w:r>
              <w:rPr>
                <w:bCs/>
              </w:rPr>
              <w:t>in</w:t>
            </w:r>
            <w:r w:rsidRPr="00FE5437">
              <w:rPr>
                <w:bCs/>
              </w:rPr>
              <w:t xml:space="preserve"> </w:t>
            </w:r>
            <w:r>
              <w:rPr>
                <w:bCs/>
              </w:rPr>
              <w:t>the</w:t>
            </w:r>
            <w:r w:rsidRPr="00FE5437">
              <w:rPr>
                <w:bCs/>
              </w:rPr>
              <w:t xml:space="preserve"> </w:t>
            </w:r>
            <w:r>
              <w:rPr>
                <w:bCs/>
              </w:rPr>
              <w:t>case</w:t>
            </w:r>
            <w:r w:rsidRPr="00FE5437">
              <w:rPr>
                <w:bCs/>
              </w:rPr>
              <w:t xml:space="preserve"> </w:t>
            </w:r>
            <w:r>
              <w:rPr>
                <w:bCs/>
              </w:rPr>
              <w:t>of</w:t>
            </w:r>
            <w:r w:rsidRPr="00FE5437">
              <w:rPr>
                <w:bCs/>
              </w:rPr>
              <w:t xml:space="preserve"> </w:t>
            </w:r>
            <w:r>
              <w:rPr>
                <w:bCs/>
              </w:rPr>
              <w:t>supplies</w:t>
            </w:r>
            <w:r w:rsidRPr="00FE5437">
              <w:rPr>
                <w:bCs/>
              </w:rPr>
              <w:t xml:space="preserve"> </w:t>
            </w:r>
            <w:r>
              <w:rPr>
                <w:bCs/>
              </w:rPr>
              <w:t>and</w:t>
            </w:r>
            <w:r w:rsidRPr="00FE5437">
              <w:rPr>
                <w:bCs/>
              </w:rPr>
              <w:t xml:space="preserve"> w</w:t>
            </w:r>
            <w:r>
              <w:rPr>
                <w:bCs/>
              </w:rPr>
              <w:t>orks</w:t>
            </w:r>
            <w:r w:rsidRPr="00FE5437">
              <w:rPr>
                <w:bCs/>
              </w:rPr>
              <w:t>.</w:t>
            </w:r>
          </w:p>
        </w:tc>
        <w:tc>
          <w:tcPr>
            <w:tcW w:w="0" w:type="auto"/>
          </w:tcPr>
          <w:p w:rsidR="002D5A9C" w:rsidRPr="00071928" w:rsidRDefault="002D5A9C" w:rsidP="002D5A9C">
            <w:pPr>
              <w:widowControl w:val="0"/>
              <w:autoSpaceDE w:val="0"/>
              <w:autoSpaceDN w:val="0"/>
              <w:adjustRightInd w:val="0"/>
              <w:contextualSpacing/>
              <w:rPr>
                <w:b/>
                <w:lang/>
              </w:rPr>
            </w:pPr>
            <w:r>
              <w:rPr>
                <w:b/>
                <w:lang/>
              </w:rPr>
              <w:lastRenderedPageBreak/>
              <w:t>Tenderski</w:t>
            </w:r>
            <w:r w:rsidRPr="00071928">
              <w:rPr>
                <w:b/>
                <w:lang/>
              </w:rPr>
              <w:t xml:space="preserve"> </w:t>
            </w:r>
            <w:r>
              <w:rPr>
                <w:b/>
                <w:lang/>
              </w:rPr>
              <w:t>dosije</w:t>
            </w:r>
          </w:p>
          <w:p w:rsidR="002D5A9C" w:rsidRPr="00071928" w:rsidRDefault="002D5A9C" w:rsidP="002D5A9C">
            <w:pPr>
              <w:widowControl w:val="0"/>
              <w:autoSpaceDE w:val="0"/>
              <w:autoSpaceDN w:val="0"/>
              <w:adjustRightInd w:val="0"/>
              <w:contextualSpacing/>
              <w:rPr>
                <w:lang/>
              </w:rPr>
            </w:pPr>
            <w:r>
              <w:rPr>
                <w:lang/>
              </w:rPr>
              <w:t>Uobičajena</w:t>
            </w:r>
            <w:r w:rsidRPr="00071928">
              <w:rPr>
                <w:lang/>
              </w:rPr>
              <w:t xml:space="preserve"> </w:t>
            </w:r>
            <w:r>
              <w:rPr>
                <w:lang/>
              </w:rPr>
              <w:t>nabavka</w:t>
            </w:r>
            <w:r w:rsidRPr="00071928">
              <w:rPr>
                <w:lang/>
              </w:rPr>
              <w:t xml:space="preserve"> </w:t>
            </w:r>
            <w:r>
              <w:rPr>
                <w:lang/>
              </w:rPr>
              <w:t>usluga</w:t>
            </w:r>
            <w:r w:rsidRPr="00071928">
              <w:rPr>
                <w:lang/>
              </w:rPr>
              <w:t xml:space="preserve">, </w:t>
            </w:r>
            <w:r>
              <w:rPr>
                <w:lang/>
              </w:rPr>
              <w:t>robe</w:t>
            </w:r>
            <w:r w:rsidRPr="00071928">
              <w:rPr>
                <w:lang/>
              </w:rPr>
              <w:t xml:space="preserve"> </w:t>
            </w:r>
            <w:r>
              <w:rPr>
                <w:lang/>
              </w:rPr>
              <w:t>ili</w:t>
            </w:r>
            <w:r w:rsidRPr="00071928">
              <w:rPr>
                <w:lang/>
              </w:rPr>
              <w:t xml:space="preserve"> </w:t>
            </w:r>
            <w:r>
              <w:rPr>
                <w:lang/>
              </w:rPr>
              <w:t>radova</w:t>
            </w:r>
            <w:r w:rsidRPr="00071928">
              <w:rPr>
                <w:lang/>
              </w:rPr>
              <w:t xml:space="preserve">, </w:t>
            </w:r>
            <w:r>
              <w:rPr>
                <w:lang/>
              </w:rPr>
              <w:t>koja</w:t>
            </w:r>
            <w:r w:rsidRPr="00071928">
              <w:rPr>
                <w:lang/>
              </w:rPr>
              <w:t xml:space="preserve"> </w:t>
            </w:r>
            <w:r>
              <w:rPr>
                <w:lang/>
              </w:rPr>
              <w:t>podrazumeva</w:t>
            </w:r>
            <w:r w:rsidRPr="00071928">
              <w:rPr>
                <w:lang/>
              </w:rPr>
              <w:t xml:space="preserve"> </w:t>
            </w:r>
            <w:r>
              <w:rPr>
                <w:lang/>
              </w:rPr>
              <w:t>dostavljanje</w:t>
            </w:r>
            <w:r w:rsidRPr="00071928">
              <w:rPr>
                <w:lang/>
              </w:rPr>
              <w:t xml:space="preserve"> </w:t>
            </w:r>
            <w:r>
              <w:rPr>
                <w:lang/>
              </w:rPr>
              <w:t>ponuda</w:t>
            </w:r>
            <w:r w:rsidRPr="00071928">
              <w:rPr>
                <w:lang/>
              </w:rPr>
              <w:t xml:space="preserve"> (</w:t>
            </w:r>
            <w:r>
              <w:rPr>
                <w:lang/>
              </w:rPr>
              <w:t>tendera</w:t>
            </w:r>
            <w:r w:rsidRPr="00071928">
              <w:rPr>
                <w:lang/>
              </w:rPr>
              <w:t xml:space="preserve">) </w:t>
            </w:r>
            <w:r>
              <w:rPr>
                <w:lang/>
              </w:rPr>
              <w:t>od</w:t>
            </w:r>
            <w:r w:rsidRPr="00071928">
              <w:rPr>
                <w:lang/>
              </w:rPr>
              <w:t xml:space="preserve"> </w:t>
            </w:r>
            <w:r>
              <w:rPr>
                <w:lang/>
              </w:rPr>
              <w:t>različitih</w:t>
            </w:r>
            <w:r w:rsidRPr="00071928">
              <w:rPr>
                <w:lang/>
              </w:rPr>
              <w:t xml:space="preserve"> </w:t>
            </w:r>
            <w:r>
              <w:rPr>
                <w:lang/>
              </w:rPr>
              <w:t>lica</w:t>
            </w:r>
            <w:r w:rsidRPr="00071928">
              <w:rPr>
                <w:lang/>
              </w:rPr>
              <w:t xml:space="preserve"> </w:t>
            </w:r>
            <w:r>
              <w:rPr>
                <w:lang/>
              </w:rPr>
              <w:t>ili</w:t>
            </w:r>
            <w:r w:rsidRPr="00071928">
              <w:rPr>
                <w:lang/>
              </w:rPr>
              <w:t xml:space="preserve"> </w:t>
            </w:r>
            <w:r>
              <w:rPr>
                <w:lang/>
              </w:rPr>
              <w:t>organizacija</w:t>
            </w:r>
            <w:r w:rsidRPr="00071928">
              <w:rPr>
                <w:lang/>
              </w:rPr>
              <w:t xml:space="preserve">. </w:t>
            </w:r>
            <w:r>
              <w:rPr>
                <w:lang/>
              </w:rPr>
              <w:t>Ta</w:t>
            </w:r>
            <w:r w:rsidRPr="00071928">
              <w:rPr>
                <w:lang/>
              </w:rPr>
              <w:t xml:space="preserve"> </w:t>
            </w:r>
            <w:r>
              <w:rPr>
                <w:lang/>
              </w:rPr>
              <w:t>lica</w:t>
            </w:r>
            <w:r w:rsidRPr="00071928">
              <w:rPr>
                <w:lang/>
              </w:rPr>
              <w:t>/</w:t>
            </w:r>
            <w:r>
              <w:rPr>
                <w:lang/>
              </w:rPr>
              <w:t>organizacije</w:t>
            </w:r>
            <w:r w:rsidRPr="00071928">
              <w:rPr>
                <w:lang/>
              </w:rPr>
              <w:t xml:space="preserve"> </w:t>
            </w:r>
            <w:r>
              <w:rPr>
                <w:lang/>
              </w:rPr>
              <w:t>zainteresovane</w:t>
            </w:r>
            <w:r w:rsidRPr="00071928">
              <w:rPr>
                <w:lang/>
              </w:rPr>
              <w:t xml:space="preserve"> </w:t>
            </w:r>
            <w:r>
              <w:rPr>
                <w:lang/>
              </w:rPr>
              <w:t>za</w:t>
            </w:r>
            <w:r w:rsidRPr="00071928">
              <w:rPr>
                <w:lang/>
              </w:rPr>
              <w:t xml:space="preserve"> </w:t>
            </w:r>
            <w:r>
              <w:rPr>
                <w:lang/>
              </w:rPr>
              <w:t>dostavljanje</w:t>
            </w:r>
            <w:r w:rsidRPr="00071928">
              <w:rPr>
                <w:lang/>
              </w:rPr>
              <w:t xml:space="preserve"> </w:t>
            </w:r>
            <w:r>
              <w:rPr>
                <w:lang/>
              </w:rPr>
              <w:t>ponuda</w:t>
            </w:r>
            <w:r w:rsidRPr="00071928">
              <w:rPr>
                <w:lang/>
              </w:rPr>
              <w:t xml:space="preserve"> (</w:t>
            </w:r>
            <w:r>
              <w:rPr>
                <w:lang/>
              </w:rPr>
              <w:t>tendera</w:t>
            </w:r>
            <w:r w:rsidRPr="00071928">
              <w:rPr>
                <w:lang/>
              </w:rPr>
              <w:t xml:space="preserve">) </w:t>
            </w:r>
            <w:r>
              <w:rPr>
                <w:lang/>
              </w:rPr>
              <w:t>moraju</w:t>
            </w:r>
            <w:r w:rsidRPr="00071928">
              <w:rPr>
                <w:lang/>
              </w:rPr>
              <w:t xml:space="preserve"> </w:t>
            </w:r>
            <w:r>
              <w:rPr>
                <w:lang/>
              </w:rPr>
              <w:t>da</w:t>
            </w:r>
            <w:r w:rsidRPr="00071928">
              <w:rPr>
                <w:lang/>
              </w:rPr>
              <w:t xml:space="preserve"> </w:t>
            </w:r>
            <w:r>
              <w:rPr>
                <w:lang/>
              </w:rPr>
              <w:t>pripreme</w:t>
            </w:r>
            <w:r w:rsidRPr="00071928">
              <w:rPr>
                <w:lang/>
              </w:rPr>
              <w:t xml:space="preserve"> </w:t>
            </w:r>
            <w:r>
              <w:rPr>
                <w:lang/>
              </w:rPr>
              <w:t>tenderski</w:t>
            </w:r>
            <w:r w:rsidRPr="00071928">
              <w:rPr>
                <w:lang/>
              </w:rPr>
              <w:t xml:space="preserve"> </w:t>
            </w:r>
            <w:r>
              <w:rPr>
                <w:lang/>
              </w:rPr>
              <w:t>dosije</w:t>
            </w:r>
            <w:r w:rsidRPr="00071928">
              <w:rPr>
                <w:lang/>
              </w:rPr>
              <w:t xml:space="preserve"> </w:t>
            </w:r>
            <w:r>
              <w:rPr>
                <w:lang/>
              </w:rPr>
              <w:t>kao</w:t>
            </w:r>
            <w:r w:rsidRPr="00071928">
              <w:rPr>
                <w:lang/>
              </w:rPr>
              <w:t xml:space="preserve"> </w:t>
            </w:r>
            <w:r>
              <w:rPr>
                <w:lang/>
              </w:rPr>
              <w:t>odgovor</w:t>
            </w:r>
            <w:r w:rsidRPr="00071928">
              <w:rPr>
                <w:lang/>
              </w:rPr>
              <w:t xml:space="preserve"> </w:t>
            </w:r>
            <w:r>
              <w:rPr>
                <w:lang/>
              </w:rPr>
              <w:t>na</w:t>
            </w:r>
            <w:r w:rsidRPr="00071928">
              <w:rPr>
                <w:lang/>
              </w:rPr>
              <w:t xml:space="preserve"> </w:t>
            </w:r>
            <w:r>
              <w:rPr>
                <w:lang/>
              </w:rPr>
              <w:t>dokumentaciju</w:t>
            </w:r>
            <w:r w:rsidRPr="00071928">
              <w:rPr>
                <w:lang/>
              </w:rPr>
              <w:t xml:space="preserve"> </w:t>
            </w:r>
            <w:r>
              <w:rPr>
                <w:lang/>
              </w:rPr>
              <w:t>koju</w:t>
            </w:r>
            <w:r w:rsidRPr="00071928">
              <w:rPr>
                <w:lang/>
              </w:rPr>
              <w:t xml:space="preserve"> </w:t>
            </w:r>
            <w:r>
              <w:rPr>
                <w:lang/>
              </w:rPr>
              <w:t>sačini</w:t>
            </w:r>
            <w:r w:rsidRPr="00071928">
              <w:rPr>
                <w:lang/>
              </w:rPr>
              <w:t xml:space="preserve"> </w:t>
            </w:r>
            <w:r>
              <w:rPr>
                <w:lang/>
              </w:rPr>
              <w:t>i</w:t>
            </w:r>
            <w:r w:rsidRPr="00071928">
              <w:rPr>
                <w:lang/>
              </w:rPr>
              <w:t xml:space="preserve"> </w:t>
            </w:r>
            <w:r>
              <w:rPr>
                <w:lang/>
              </w:rPr>
              <w:t>dostavi</w:t>
            </w:r>
            <w:r w:rsidRPr="00071928">
              <w:rPr>
                <w:lang/>
              </w:rPr>
              <w:t xml:space="preserve"> </w:t>
            </w:r>
            <w:r>
              <w:rPr>
                <w:lang/>
              </w:rPr>
              <w:t>telo</w:t>
            </w:r>
            <w:r w:rsidRPr="00071928">
              <w:rPr>
                <w:lang/>
              </w:rPr>
              <w:t xml:space="preserve"> </w:t>
            </w:r>
            <w:r>
              <w:rPr>
                <w:lang/>
              </w:rPr>
              <w:t>za</w:t>
            </w:r>
            <w:r w:rsidRPr="00071928">
              <w:rPr>
                <w:lang/>
              </w:rPr>
              <w:t xml:space="preserve"> </w:t>
            </w:r>
            <w:r>
              <w:rPr>
                <w:lang/>
              </w:rPr>
              <w:t>ugovaranje</w:t>
            </w:r>
            <w:r w:rsidRPr="00071928">
              <w:rPr>
                <w:lang/>
              </w:rPr>
              <w:t xml:space="preserve">. </w:t>
            </w:r>
            <w:r>
              <w:rPr>
                <w:lang/>
              </w:rPr>
              <w:t>Ova</w:t>
            </w:r>
            <w:r w:rsidRPr="00071928">
              <w:rPr>
                <w:lang/>
              </w:rPr>
              <w:t xml:space="preserve"> </w:t>
            </w:r>
            <w:r>
              <w:rPr>
                <w:lang/>
              </w:rPr>
              <w:t>dokumentacija</w:t>
            </w:r>
            <w:r w:rsidRPr="00071928">
              <w:rPr>
                <w:lang/>
              </w:rPr>
              <w:t xml:space="preserve"> </w:t>
            </w:r>
            <w:r>
              <w:rPr>
                <w:lang/>
              </w:rPr>
              <w:t>se</w:t>
            </w:r>
            <w:r w:rsidRPr="00071928">
              <w:rPr>
                <w:lang/>
              </w:rPr>
              <w:t xml:space="preserve"> </w:t>
            </w:r>
            <w:r>
              <w:rPr>
                <w:lang/>
              </w:rPr>
              <w:t>naziva</w:t>
            </w:r>
            <w:r w:rsidRPr="00071928">
              <w:rPr>
                <w:lang/>
              </w:rPr>
              <w:t xml:space="preserve"> </w:t>
            </w:r>
            <w:r>
              <w:rPr>
                <w:lang/>
              </w:rPr>
              <w:t>tenderski</w:t>
            </w:r>
            <w:r w:rsidRPr="00071928">
              <w:rPr>
                <w:lang/>
              </w:rPr>
              <w:t xml:space="preserve"> </w:t>
            </w:r>
            <w:r>
              <w:rPr>
                <w:lang/>
              </w:rPr>
              <w:t>dosije</w:t>
            </w:r>
            <w:r w:rsidRPr="00071928">
              <w:rPr>
                <w:lang/>
              </w:rPr>
              <w:t xml:space="preserve"> </w:t>
            </w:r>
            <w:r>
              <w:rPr>
                <w:lang/>
              </w:rPr>
              <w:t>i</w:t>
            </w:r>
            <w:r w:rsidRPr="00071928">
              <w:rPr>
                <w:lang/>
              </w:rPr>
              <w:t xml:space="preserve"> </w:t>
            </w:r>
            <w:r>
              <w:rPr>
                <w:lang/>
              </w:rPr>
              <w:t>sastoji</w:t>
            </w:r>
            <w:r w:rsidRPr="00071928">
              <w:rPr>
                <w:lang/>
              </w:rPr>
              <w:t xml:space="preserve"> </w:t>
            </w:r>
            <w:r>
              <w:rPr>
                <w:lang/>
              </w:rPr>
              <w:t>se</w:t>
            </w:r>
            <w:r w:rsidRPr="00071928">
              <w:rPr>
                <w:lang/>
              </w:rPr>
              <w:t xml:space="preserve"> </w:t>
            </w:r>
            <w:r>
              <w:rPr>
                <w:lang/>
              </w:rPr>
              <w:t>od</w:t>
            </w:r>
            <w:r w:rsidRPr="00071928">
              <w:rPr>
                <w:lang/>
              </w:rPr>
              <w:t xml:space="preserve"> </w:t>
            </w:r>
            <w:r>
              <w:rPr>
                <w:lang/>
              </w:rPr>
              <w:t>vi</w:t>
            </w:r>
            <w:r w:rsidRPr="00071928">
              <w:rPr>
                <w:lang/>
              </w:rPr>
              <w:t>š</w:t>
            </w:r>
            <w:r>
              <w:rPr>
                <w:lang/>
              </w:rPr>
              <w:t>e</w:t>
            </w:r>
            <w:r w:rsidRPr="00071928">
              <w:rPr>
                <w:lang/>
              </w:rPr>
              <w:t xml:space="preserve"> </w:t>
            </w:r>
            <w:r>
              <w:rPr>
                <w:lang/>
              </w:rPr>
              <w:t>delova</w:t>
            </w:r>
            <w:r w:rsidRPr="00071928">
              <w:rPr>
                <w:lang/>
              </w:rPr>
              <w:t xml:space="preserve">, </w:t>
            </w:r>
            <w:r>
              <w:rPr>
                <w:lang/>
              </w:rPr>
              <w:t>pri</w:t>
            </w:r>
            <w:r w:rsidRPr="00071928">
              <w:rPr>
                <w:lang/>
              </w:rPr>
              <w:t xml:space="preserve"> </w:t>
            </w:r>
            <w:r>
              <w:rPr>
                <w:lang/>
              </w:rPr>
              <w:t>čemu</w:t>
            </w:r>
            <w:r w:rsidRPr="00071928">
              <w:rPr>
                <w:lang/>
              </w:rPr>
              <w:t xml:space="preserve"> </w:t>
            </w:r>
            <w:r>
              <w:rPr>
                <w:lang/>
              </w:rPr>
              <w:t>su</w:t>
            </w:r>
            <w:r w:rsidRPr="00071928">
              <w:rPr>
                <w:lang/>
              </w:rPr>
              <w:t xml:space="preserve"> </w:t>
            </w:r>
            <w:r>
              <w:rPr>
                <w:lang/>
              </w:rPr>
              <w:t>najvažniji</w:t>
            </w:r>
            <w:r w:rsidRPr="00071928">
              <w:rPr>
                <w:lang/>
              </w:rPr>
              <w:t xml:space="preserve"> </w:t>
            </w:r>
            <w:r>
              <w:rPr>
                <w:lang/>
              </w:rPr>
              <w:t>poziv</w:t>
            </w:r>
            <w:r w:rsidRPr="00071928">
              <w:rPr>
                <w:lang/>
              </w:rPr>
              <w:t xml:space="preserve"> </w:t>
            </w:r>
            <w:r>
              <w:rPr>
                <w:lang/>
              </w:rPr>
              <w:t>za</w:t>
            </w:r>
            <w:r w:rsidRPr="00071928">
              <w:rPr>
                <w:lang/>
              </w:rPr>
              <w:t xml:space="preserve"> </w:t>
            </w:r>
            <w:r>
              <w:rPr>
                <w:lang/>
              </w:rPr>
              <w:t>dostavljanje</w:t>
            </w:r>
            <w:r w:rsidRPr="00071928">
              <w:rPr>
                <w:lang/>
              </w:rPr>
              <w:t xml:space="preserve"> </w:t>
            </w:r>
            <w:r>
              <w:rPr>
                <w:lang/>
              </w:rPr>
              <w:t>ponude</w:t>
            </w:r>
            <w:r w:rsidRPr="00071928">
              <w:rPr>
                <w:lang/>
              </w:rPr>
              <w:t xml:space="preserve">, </w:t>
            </w:r>
            <w:r>
              <w:rPr>
                <w:lang/>
              </w:rPr>
              <w:t>uputstva</w:t>
            </w:r>
            <w:r w:rsidRPr="00071928">
              <w:rPr>
                <w:lang/>
              </w:rPr>
              <w:t xml:space="preserve"> </w:t>
            </w:r>
            <w:r>
              <w:rPr>
                <w:lang/>
              </w:rPr>
              <w:t>ponuđačima</w:t>
            </w:r>
            <w:r w:rsidRPr="00071928">
              <w:rPr>
                <w:lang/>
              </w:rPr>
              <w:t xml:space="preserve"> </w:t>
            </w:r>
            <w:r>
              <w:rPr>
                <w:lang/>
              </w:rPr>
              <w:t>i</w:t>
            </w:r>
            <w:r w:rsidRPr="00071928">
              <w:rPr>
                <w:lang/>
              </w:rPr>
              <w:t xml:space="preserve"> </w:t>
            </w:r>
            <w:r>
              <w:rPr>
                <w:lang/>
              </w:rPr>
              <w:t>nacrt</w:t>
            </w:r>
            <w:r w:rsidRPr="00071928">
              <w:rPr>
                <w:lang/>
              </w:rPr>
              <w:t xml:space="preserve"> </w:t>
            </w:r>
            <w:r>
              <w:rPr>
                <w:lang/>
              </w:rPr>
              <w:t>ugovora</w:t>
            </w:r>
            <w:r w:rsidRPr="00071928">
              <w:rPr>
                <w:lang/>
              </w:rPr>
              <w:t xml:space="preserve">, </w:t>
            </w:r>
            <w:r>
              <w:rPr>
                <w:lang/>
              </w:rPr>
              <w:t>kao</w:t>
            </w:r>
            <w:r w:rsidRPr="00071928">
              <w:rPr>
                <w:lang/>
              </w:rPr>
              <w:t xml:space="preserve"> </w:t>
            </w:r>
            <w:r>
              <w:rPr>
                <w:lang/>
              </w:rPr>
              <w:t>i</w:t>
            </w:r>
            <w:r w:rsidRPr="00071928">
              <w:rPr>
                <w:lang/>
              </w:rPr>
              <w:t xml:space="preserve"> „</w:t>
            </w:r>
            <w:r>
              <w:rPr>
                <w:lang/>
              </w:rPr>
              <w:t>opisni</w:t>
            </w:r>
            <w:r w:rsidRPr="00071928">
              <w:rPr>
                <w:lang/>
              </w:rPr>
              <w:t xml:space="preserve">” </w:t>
            </w:r>
            <w:r>
              <w:rPr>
                <w:lang/>
              </w:rPr>
              <w:t>deo</w:t>
            </w:r>
            <w:r w:rsidRPr="00071928">
              <w:rPr>
                <w:lang/>
              </w:rPr>
              <w:t xml:space="preserve"> – </w:t>
            </w:r>
            <w:r>
              <w:rPr>
                <w:lang/>
              </w:rPr>
              <w:t>tj</w:t>
            </w:r>
            <w:r w:rsidRPr="00071928">
              <w:rPr>
                <w:lang/>
              </w:rPr>
              <w:t xml:space="preserve">. </w:t>
            </w:r>
            <w:r>
              <w:rPr>
                <w:lang/>
              </w:rPr>
              <w:t>Projektni</w:t>
            </w:r>
            <w:r w:rsidRPr="00071928">
              <w:rPr>
                <w:lang/>
              </w:rPr>
              <w:t xml:space="preserve"> </w:t>
            </w:r>
            <w:r>
              <w:rPr>
                <w:lang/>
              </w:rPr>
              <w:t>zadatak</w:t>
            </w:r>
            <w:r w:rsidRPr="00071928">
              <w:rPr>
                <w:lang/>
              </w:rPr>
              <w:t xml:space="preserve"> </w:t>
            </w:r>
            <w:r>
              <w:rPr>
                <w:lang/>
              </w:rPr>
              <w:t>u</w:t>
            </w:r>
            <w:r w:rsidRPr="00071928">
              <w:rPr>
                <w:lang/>
              </w:rPr>
              <w:t xml:space="preserve"> </w:t>
            </w:r>
            <w:r>
              <w:rPr>
                <w:lang/>
              </w:rPr>
              <w:t>slučaju</w:t>
            </w:r>
            <w:r w:rsidRPr="00071928">
              <w:rPr>
                <w:lang/>
              </w:rPr>
              <w:t xml:space="preserve"> </w:t>
            </w:r>
            <w:r>
              <w:rPr>
                <w:lang/>
              </w:rPr>
              <w:t>usluga</w:t>
            </w:r>
            <w:r w:rsidRPr="00071928">
              <w:rPr>
                <w:lang/>
              </w:rPr>
              <w:t xml:space="preserve"> </w:t>
            </w:r>
            <w:r>
              <w:rPr>
                <w:lang/>
              </w:rPr>
              <w:t>ili</w:t>
            </w:r>
            <w:r w:rsidRPr="00071928">
              <w:rPr>
                <w:lang/>
              </w:rPr>
              <w:t xml:space="preserve"> </w:t>
            </w:r>
            <w:r>
              <w:rPr>
                <w:lang/>
              </w:rPr>
              <w:t>Tehničke</w:t>
            </w:r>
            <w:r w:rsidRPr="00071928">
              <w:rPr>
                <w:lang/>
              </w:rPr>
              <w:t xml:space="preserve"> </w:t>
            </w:r>
            <w:r>
              <w:rPr>
                <w:lang/>
              </w:rPr>
              <w:t>specifikacije</w:t>
            </w:r>
            <w:r w:rsidRPr="00071928">
              <w:rPr>
                <w:lang/>
              </w:rPr>
              <w:t xml:space="preserve"> </w:t>
            </w:r>
            <w:r>
              <w:rPr>
                <w:lang/>
              </w:rPr>
              <w:t>u</w:t>
            </w:r>
            <w:r w:rsidRPr="00071928">
              <w:rPr>
                <w:lang/>
              </w:rPr>
              <w:t xml:space="preserve"> </w:t>
            </w:r>
            <w:r>
              <w:rPr>
                <w:lang/>
              </w:rPr>
              <w:t>slučaju</w:t>
            </w:r>
            <w:r w:rsidRPr="00071928">
              <w:rPr>
                <w:lang/>
              </w:rPr>
              <w:t xml:space="preserve"> </w:t>
            </w:r>
            <w:r>
              <w:rPr>
                <w:lang/>
              </w:rPr>
              <w:t>robe</w:t>
            </w:r>
            <w:r w:rsidRPr="00071928">
              <w:rPr>
                <w:lang/>
              </w:rPr>
              <w:t xml:space="preserve"> </w:t>
            </w:r>
            <w:r>
              <w:rPr>
                <w:lang/>
              </w:rPr>
              <w:t>i</w:t>
            </w:r>
            <w:r w:rsidRPr="00071928">
              <w:rPr>
                <w:lang/>
              </w:rPr>
              <w:t xml:space="preserve"> </w:t>
            </w:r>
            <w:r>
              <w:rPr>
                <w:lang/>
              </w:rPr>
              <w:t>radova</w:t>
            </w:r>
            <w:r w:rsidRPr="00071928">
              <w:rPr>
                <w:lang/>
              </w:rPr>
              <w:t>.</w:t>
            </w:r>
          </w:p>
          <w:p w:rsidR="002D5A9C" w:rsidRPr="00A163FB" w:rsidRDefault="002D5A9C" w:rsidP="002D5A9C">
            <w:pPr>
              <w:widowControl w:val="0"/>
              <w:autoSpaceDE w:val="0"/>
              <w:autoSpaceDN w:val="0"/>
              <w:adjustRightInd w:val="0"/>
              <w:contextualSpacing/>
            </w:pP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lastRenderedPageBreak/>
              <w:t>Tender procedure</w:t>
            </w:r>
          </w:p>
          <w:p w:rsidR="002D5A9C" w:rsidRPr="005962C2" w:rsidRDefault="002D5A9C" w:rsidP="002D5A9C">
            <w:pPr>
              <w:widowControl w:val="0"/>
              <w:autoSpaceDE w:val="0"/>
              <w:autoSpaceDN w:val="0"/>
              <w:adjustRightInd w:val="0"/>
              <w:contextualSpacing/>
              <w:rPr>
                <w:bCs/>
              </w:rPr>
            </w:pPr>
            <w:r w:rsidRPr="005962C2">
              <w:rPr>
                <w:bCs/>
              </w:rPr>
              <w:t>The overall process of drafting tender dossier, launching respective tender procedure, choosing the most advantageous offer, awarding the contract and ending with contract signing</w:t>
            </w:r>
          </w:p>
        </w:tc>
        <w:tc>
          <w:tcPr>
            <w:tcW w:w="0" w:type="auto"/>
          </w:tcPr>
          <w:p w:rsidR="002D5A9C" w:rsidRDefault="002D5A9C" w:rsidP="002D5A9C">
            <w:pPr>
              <w:widowControl w:val="0"/>
              <w:autoSpaceDE w:val="0"/>
              <w:autoSpaceDN w:val="0"/>
              <w:adjustRightInd w:val="0"/>
              <w:contextualSpacing/>
              <w:rPr>
                <w:b/>
                <w:lang/>
              </w:rPr>
            </w:pPr>
            <w:r>
              <w:rPr>
                <w:b/>
                <w:lang/>
              </w:rPr>
              <w:t>Tendrska procedura</w:t>
            </w:r>
          </w:p>
          <w:p w:rsidR="002D5A9C" w:rsidRPr="005962C2" w:rsidRDefault="002D5A9C" w:rsidP="002D5A9C">
            <w:pPr>
              <w:widowControl w:val="0"/>
              <w:autoSpaceDE w:val="0"/>
              <w:autoSpaceDN w:val="0"/>
              <w:adjustRightInd w:val="0"/>
              <w:contextualSpacing/>
              <w:rPr>
                <w:lang/>
              </w:rPr>
            </w:pPr>
            <w:r>
              <w:rPr>
                <w:lang/>
              </w:rPr>
              <w:t>Sveobuhvatni proces</w:t>
            </w:r>
            <w:r w:rsidRPr="005962C2">
              <w:rPr>
                <w:lang/>
              </w:rPr>
              <w:t xml:space="preserve"> </w:t>
            </w:r>
            <w:r>
              <w:rPr>
                <w:lang/>
              </w:rPr>
              <w:t>pripreme</w:t>
            </w:r>
            <w:r w:rsidRPr="005962C2">
              <w:rPr>
                <w:lang/>
              </w:rPr>
              <w:t xml:space="preserve"> tenderskog dosijea, pokretanje odgovarajuće tenderske procedure, izbor najpovoljnije ponude, dodela ugovora I potpisivanja ugovora na kraju</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t>Tenderer</w:t>
            </w:r>
          </w:p>
          <w:p w:rsidR="002D5A9C" w:rsidRPr="00CD7697" w:rsidRDefault="002D5A9C" w:rsidP="00651383">
            <w:pPr>
              <w:widowControl w:val="0"/>
              <w:autoSpaceDE w:val="0"/>
              <w:autoSpaceDN w:val="0"/>
              <w:adjustRightInd w:val="0"/>
              <w:contextualSpacing/>
              <w:rPr>
                <w:b/>
                <w:bCs/>
              </w:rPr>
            </w:pPr>
            <w:r>
              <w:rPr>
                <w:bCs/>
              </w:rPr>
              <w:t>Aconsortium</w:t>
            </w:r>
            <w:r w:rsidRPr="00FE5437">
              <w:rPr>
                <w:bCs/>
              </w:rPr>
              <w:t xml:space="preserve">, </w:t>
            </w:r>
            <w:r>
              <w:rPr>
                <w:bCs/>
              </w:rPr>
              <w:t>compan</w:t>
            </w:r>
            <w:r w:rsidRPr="00FE5437">
              <w:rPr>
                <w:bCs/>
              </w:rPr>
              <w:t xml:space="preserve">y </w:t>
            </w:r>
            <w:r>
              <w:rPr>
                <w:bCs/>
              </w:rPr>
              <w:t>or</w:t>
            </w:r>
            <w:r w:rsidRPr="00FE5437">
              <w:rPr>
                <w:bCs/>
              </w:rPr>
              <w:t xml:space="preserve"> </w:t>
            </w:r>
            <w:r>
              <w:rPr>
                <w:bCs/>
              </w:rPr>
              <w:t>person</w:t>
            </w:r>
            <w:r w:rsidRPr="00FE5437">
              <w:rPr>
                <w:bCs/>
              </w:rPr>
              <w:t xml:space="preserve"> </w:t>
            </w:r>
            <w:r>
              <w:rPr>
                <w:bCs/>
              </w:rPr>
              <w:t>submitting</w:t>
            </w:r>
            <w:r w:rsidRPr="00FE5437">
              <w:rPr>
                <w:bCs/>
              </w:rPr>
              <w:t xml:space="preserve"> </w:t>
            </w:r>
            <w:r>
              <w:rPr>
                <w:bCs/>
              </w:rPr>
              <w:t>a</w:t>
            </w:r>
            <w:r w:rsidRPr="00FE5437">
              <w:rPr>
                <w:bCs/>
              </w:rPr>
              <w:t xml:space="preserve"> </w:t>
            </w:r>
            <w:r>
              <w:rPr>
                <w:bCs/>
              </w:rPr>
              <w:t>bid</w:t>
            </w:r>
            <w:r w:rsidRPr="00FE5437">
              <w:rPr>
                <w:bCs/>
              </w:rPr>
              <w:t xml:space="preserve"> </w:t>
            </w:r>
            <w:r>
              <w:rPr>
                <w:bCs/>
              </w:rPr>
              <w:t>in</w:t>
            </w:r>
            <w:r w:rsidRPr="00FE5437">
              <w:rPr>
                <w:bCs/>
              </w:rPr>
              <w:t xml:space="preserve"> </w:t>
            </w:r>
            <w:r>
              <w:rPr>
                <w:bCs/>
              </w:rPr>
              <w:t>response</w:t>
            </w:r>
            <w:r w:rsidRPr="00FE5437">
              <w:rPr>
                <w:bCs/>
              </w:rPr>
              <w:t xml:space="preserve"> </w:t>
            </w:r>
            <w:r>
              <w:rPr>
                <w:bCs/>
              </w:rPr>
              <w:t>to</w:t>
            </w:r>
            <w:r w:rsidRPr="00FE5437">
              <w:rPr>
                <w:bCs/>
              </w:rPr>
              <w:t xml:space="preserve"> </w:t>
            </w:r>
            <w:r>
              <w:rPr>
                <w:bCs/>
              </w:rPr>
              <w:t>an</w:t>
            </w:r>
            <w:r w:rsidRPr="00FE5437">
              <w:rPr>
                <w:bCs/>
              </w:rPr>
              <w:t xml:space="preserve"> </w:t>
            </w:r>
            <w:r>
              <w:rPr>
                <w:bCs/>
              </w:rPr>
              <w:t>invi</w:t>
            </w:r>
            <w:r w:rsidRPr="00FE5437">
              <w:rPr>
                <w:bCs/>
              </w:rPr>
              <w:t>-</w:t>
            </w:r>
            <w:r>
              <w:rPr>
                <w:bCs/>
              </w:rPr>
              <w:t>tation</w:t>
            </w:r>
            <w:r w:rsidRPr="00FE5437">
              <w:rPr>
                <w:bCs/>
              </w:rPr>
              <w:t xml:space="preserve"> </w:t>
            </w:r>
            <w:r>
              <w:rPr>
                <w:bCs/>
              </w:rPr>
              <w:t>to</w:t>
            </w:r>
            <w:r w:rsidRPr="00FE5437">
              <w:rPr>
                <w:bCs/>
              </w:rPr>
              <w:t xml:space="preserve"> </w:t>
            </w:r>
            <w:r>
              <w:rPr>
                <w:bCs/>
              </w:rPr>
              <w:t>tender</w:t>
            </w:r>
            <w:r w:rsidRPr="00FE5437">
              <w:rPr>
                <w:bCs/>
              </w:rPr>
              <w:t>.</w:t>
            </w:r>
          </w:p>
        </w:tc>
        <w:tc>
          <w:tcPr>
            <w:tcW w:w="0" w:type="auto"/>
          </w:tcPr>
          <w:p w:rsidR="002D5A9C" w:rsidRPr="00071928" w:rsidRDefault="002D5A9C" w:rsidP="002D5A9C">
            <w:pPr>
              <w:widowControl w:val="0"/>
              <w:autoSpaceDE w:val="0"/>
              <w:autoSpaceDN w:val="0"/>
              <w:adjustRightInd w:val="0"/>
              <w:contextualSpacing/>
              <w:rPr>
                <w:b/>
                <w:lang/>
              </w:rPr>
            </w:pPr>
            <w:r>
              <w:rPr>
                <w:b/>
                <w:lang/>
              </w:rPr>
              <w:t>Ponuđač</w:t>
            </w:r>
          </w:p>
          <w:p w:rsidR="002D5A9C" w:rsidRPr="00A163FB" w:rsidRDefault="002D5A9C" w:rsidP="00651383">
            <w:pPr>
              <w:widowControl w:val="0"/>
              <w:autoSpaceDE w:val="0"/>
              <w:autoSpaceDN w:val="0"/>
              <w:adjustRightInd w:val="0"/>
              <w:contextualSpacing/>
            </w:pPr>
            <w:r>
              <w:rPr>
                <w:lang/>
              </w:rPr>
              <w:t>Konzorcijum</w:t>
            </w:r>
            <w:r w:rsidRPr="00071928">
              <w:rPr>
                <w:lang/>
              </w:rPr>
              <w:t xml:space="preserve">, </w:t>
            </w:r>
            <w:r>
              <w:rPr>
                <w:lang/>
              </w:rPr>
              <w:t>privredno</w:t>
            </w:r>
            <w:r w:rsidRPr="00071928">
              <w:rPr>
                <w:lang/>
              </w:rPr>
              <w:t xml:space="preserve"> </w:t>
            </w:r>
            <w:r>
              <w:rPr>
                <w:lang/>
              </w:rPr>
              <w:t>dru</w:t>
            </w:r>
            <w:r w:rsidRPr="00071928">
              <w:rPr>
                <w:lang/>
              </w:rPr>
              <w:t>š</w:t>
            </w:r>
            <w:r>
              <w:rPr>
                <w:lang/>
              </w:rPr>
              <w:t>tvo</w:t>
            </w:r>
            <w:r w:rsidRPr="00071928">
              <w:rPr>
                <w:lang/>
              </w:rPr>
              <w:t xml:space="preserve"> </w:t>
            </w:r>
            <w:r>
              <w:rPr>
                <w:lang/>
              </w:rPr>
              <w:t>ili</w:t>
            </w:r>
            <w:r w:rsidRPr="00071928">
              <w:rPr>
                <w:lang/>
              </w:rPr>
              <w:t xml:space="preserve"> </w:t>
            </w:r>
            <w:r>
              <w:rPr>
                <w:lang/>
              </w:rPr>
              <w:t>lice</w:t>
            </w:r>
            <w:r w:rsidRPr="00071928">
              <w:rPr>
                <w:lang/>
              </w:rPr>
              <w:t xml:space="preserve"> </w:t>
            </w:r>
            <w:r>
              <w:rPr>
                <w:lang/>
              </w:rPr>
              <w:t>koje</w:t>
            </w:r>
            <w:r w:rsidRPr="00071928">
              <w:rPr>
                <w:lang/>
              </w:rPr>
              <w:t xml:space="preserve"> </w:t>
            </w:r>
            <w:r>
              <w:rPr>
                <w:lang/>
              </w:rPr>
              <w:t>dostavlja</w:t>
            </w:r>
            <w:r w:rsidRPr="00071928">
              <w:rPr>
                <w:lang/>
              </w:rPr>
              <w:t xml:space="preserve"> </w:t>
            </w:r>
            <w:r>
              <w:rPr>
                <w:lang/>
              </w:rPr>
              <w:t>ponudu</w:t>
            </w:r>
            <w:r w:rsidRPr="00071928">
              <w:rPr>
                <w:lang/>
              </w:rPr>
              <w:t xml:space="preserve"> </w:t>
            </w:r>
            <w:r>
              <w:rPr>
                <w:lang/>
              </w:rPr>
              <w:t>kao</w:t>
            </w:r>
            <w:r w:rsidRPr="00071928">
              <w:rPr>
                <w:lang/>
              </w:rPr>
              <w:t xml:space="preserve"> </w:t>
            </w:r>
            <w:r>
              <w:rPr>
                <w:lang/>
              </w:rPr>
              <w:t>odgovor</w:t>
            </w:r>
            <w:r w:rsidRPr="00071928">
              <w:rPr>
                <w:lang/>
              </w:rPr>
              <w:t xml:space="preserve"> </w:t>
            </w:r>
            <w:r>
              <w:rPr>
                <w:lang/>
              </w:rPr>
              <w:t>na</w:t>
            </w:r>
            <w:r w:rsidRPr="00071928">
              <w:rPr>
                <w:lang/>
              </w:rPr>
              <w:t xml:space="preserve"> </w:t>
            </w:r>
            <w:r>
              <w:rPr>
                <w:lang/>
              </w:rPr>
              <w:t>poziv</w:t>
            </w:r>
            <w:r w:rsidRPr="00071928">
              <w:rPr>
                <w:lang/>
              </w:rPr>
              <w:t xml:space="preserve"> </w:t>
            </w:r>
            <w:r>
              <w:rPr>
                <w:lang/>
              </w:rPr>
              <w:t>da</w:t>
            </w:r>
            <w:r w:rsidRPr="00071928">
              <w:rPr>
                <w:lang/>
              </w:rPr>
              <w:t xml:space="preserve"> </w:t>
            </w:r>
            <w:r>
              <w:rPr>
                <w:lang/>
              </w:rPr>
              <w:t>se</w:t>
            </w:r>
            <w:r w:rsidRPr="00071928">
              <w:rPr>
                <w:lang/>
              </w:rPr>
              <w:t xml:space="preserve"> </w:t>
            </w:r>
            <w:r>
              <w:rPr>
                <w:lang/>
              </w:rPr>
              <w:t>prijavi</w:t>
            </w:r>
            <w:r w:rsidRPr="00071928">
              <w:rPr>
                <w:lang/>
              </w:rPr>
              <w:t xml:space="preserve"> </w:t>
            </w:r>
            <w:r>
              <w:rPr>
                <w:lang/>
              </w:rPr>
              <w:t>na</w:t>
            </w:r>
            <w:r w:rsidRPr="00071928">
              <w:rPr>
                <w:lang/>
              </w:rPr>
              <w:t xml:space="preserve"> </w:t>
            </w:r>
            <w:r>
              <w:rPr>
                <w:lang/>
              </w:rPr>
              <w:t>tender</w:t>
            </w:r>
            <w:r w:rsidRPr="00071928">
              <w:rPr>
                <w:lang/>
              </w:rPr>
              <w:t>.</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t>Terms</w:t>
            </w:r>
            <w:r w:rsidRPr="00CD7697">
              <w:rPr>
                <w:b/>
                <w:bCs/>
              </w:rPr>
              <w:t xml:space="preserve"> </w:t>
            </w:r>
            <w:r>
              <w:rPr>
                <w:b/>
                <w:bCs/>
              </w:rPr>
              <w:t>of</w:t>
            </w:r>
            <w:r w:rsidRPr="00CD7697">
              <w:rPr>
                <w:b/>
                <w:bCs/>
              </w:rPr>
              <w:t xml:space="preserve"> </w:t>
            </w:r>
            <w:r>
              <w:rPr>
                <w:b/>
                <w:bCs/>
              </w:rPr>
              <w:t>Reference</w:t>
            </w:r>
            <w:r w:rsidRPr="00CD7697">
              <w:rPr>
                <w:b/>
                <w:bCs/>
              </w:rPr>
              <w:t xml:space="preserve"> (</w:t>
            </w:r>
            <w:r>
              <w:rPr>
                <w:b/>
                <w:bCs/>
              </w:rPr>
              <w:t>ToR)</w:t>
            </w:r>
          </w:p>
          <w:p w:rsidR="002D5A9C" w:rsidRPr="00CD7697" w:rsidRDefault="002D5A9C" w:rsidP="00651383">
            <w:pPr>
              <w:widowControl w:val="0"/>
              <w:autoSpaceDE w:val="0"/>
              <w:autoSpaceDN w:val="0"/>
              <w:adjustRightInd w:val="0"/>
              <w:contextualSpacing/>
              <w:rPr>
                <w:b/>
                <w:bCs/>
              </w:rPr>
            </w:pPr>
            <w:r>
              <w:rPr>
                <w:bCs/>
              </w:rPr>
              <w:t>ToR</w:t>
            </w:r>
            <w:r w:rsidRPr="00FE5437">
              <w:rPr>
                <w:bCs/>
              </w:rPr>
              <w:t xml:space="preserve"> </w:t>
            </w:r>
            <w:r>
              <w:rPr>
                <w:bCs/>
              </w:rPr>
              <w:t>set</w:t>
            </w:r>
            <w:r w:rsidRPr="00FE5437">
              <w:rPr>
                <w:bCs/>
              </w:rPr>
              <w:t xml:space="preserve"> </w:t>
            </w:r>
            <w:r>
              <w:rPr>
                <w:bCs/>
              </w:rPr>
              <w:t>out</w:t>
            </w:r>
            <w:r w:rsidRPr="00FE5437">
              <w:rPr>
                <w:bCs/>
              </w:rPr>
              <w:t xml:space="preserve"> </w:t>
            </w:r>
            <w:r>
              <w:rPr>
                <w:bCs/>
              </w:rPr>
              <w:t>the</w:t>
            </w:r>
            <w:r w:rsidRPr="00FE5437">
              <w:rPr>
                <w:bCs/>
              </w:rPr>
              <w:t xml:space="preserve"> </w:t>
            </w:r>
            <w:r>
              <w:rPr>
                <w:bCs/>
              </w:rPr>
              <w:t>nature</w:t>
            </w:r>
            <w:r w:rsidRPr="00FE5437">
              <w:rPr>
                <w:bCs/>
              </w:rPr>
              <w:t xml:space="preserve"> </w:t>
            </w:r>
            <w:r>
              <w:rPr>
                <w:bCs/>
              </w:rPr>
              <w:t>of</w:t>
            </w:r>
            <w:r w:rsidRPr="00FE5437">
              <w:rPr>
                <w:bCs/>
              </w:rPr>
              <w:t xml:space="preserve"> </w:t>
            </w:r>
            <w:r>
              <w:rPr>
                <w:bCs/>
              </w:rPr>
              <w:t>the</w:t>
            </w:r>
            <w:r w:rsidRPr="00FE5437">
              <w:rPr>
                <w:bCs/>
              </w:rPr>
              <w:t xml:space="preserve"> </w:t>
            </w:r>
            <w:r>
              <w:rPr>
                <w:bCs/>
              </w:rPr>
              <w:t>services</w:t>
            </w:r>
            <w:r w:rsidRPr="00FE5437">
              <w:rPr>
                <w:bCs/>
              </w:rPr>
              <w:t xml:space="preserve"> </w:t>
            </w:r>
            <w:r>
              <w:rPr>
                <w:bCs/>
              </w:rPr>
              <w:t>to</w:t>
            </w:r>
            <w:r w:rsidRPr="00FE5437">
              <w:rPr>
                <w:bCs/>
              </w:rPr>
              <w:t xml:space="preserve"> </w:t>
            </w:r>
            <w:r>
              <w:rPr>
                <w:bCs/>
              </w:rPr>
              <w:t>be</w:t>
            </w:r>
            <w:r w:rsidRPr="00FE5437">
              <w:rPr>
                <w:bCs/>
              </w:rPr>
              <w:t xml:space="preserve"> </w:t>
            </w:r>
            <w:r>
              <w:rPr>
                <w:bCs/>
              </w:rPr>
              <w:t>provided</w:t>
            </w:r>
            <w:r w:rsidRPr="00FE5437">
              <w:rPr>
                <w:bCs/>
              </w:rPr>
              <w:t xml:space="preserve"> </w:t>
            </w:r>
            <w:r>
              <w:rPr>
                <w:bCs/>
              </w:rPr>
              <w:t>b</w:t>
            </w:r>
            <w:r w:rsidRPr="00FE5437">
              <w:rPr>
                <w:bCs/>
              </w:rPr>
              <w:t xml:space="preserve">y </w:t>
            </w:r>
            <w:r>
              <w:rPr>
                <w:bCs/>
              </w:rPr>
              <w:t>contractors</w:t>
            </w:r>
            <w:r w:rsidRPr="00FE5437">
              <w:rPr>
                <w:bCs/>
              </w:rPr>
              <w:t xml:space="preserve">, </w:t>
            </w:r>
            <w:r>
              <w:rPr>
                <w:bCs/>
              </w:rPr>
              <w:t>including</w:t>
            </w:r>
            <w:r w:rsidRPr="00FE5437">
              <w:rPr>
                <w:bCs/>
              </w:rPr>
              <w:t xml:space="preserve"> </w:t>
            </w:r>
            <w:r>
              <w:rPr>
                <w:bCs/>
              </w:rPr>
              <w:t>the</w:t>
            </w:r>
            <w:r w:rsidRPr="00FE5437">
              <w:rPr>
                <w:bCs/>
              </w:rPr>
              <w:t xml:space="preserve"> </w:t>
            </w:r>
            <w:r>
              <w:rPr>
                <w:bCs/>
              </w:rPr>
              <w:t>individual</w:t>
            </w:r>
            <w:r w:rsidRPr="00FE5437">
              <w:rPr>
                <w:bCs/>
              </w:rPr>
              <w:t xml:space="preserve"> </w:t>
            </w:r>
            <w:r>
              <w:rPr>
                <w:bCs/>
              </w:rPr>
              <w:t>tasks</w:t>
            </w:r>
            <w:r w:rsidRPr="00FE5437">
              <w:rPr>
                <w:bCs/>
              </w:rPr>
              <w:t xml:space="preserve">, </w:t>
            </w:r>
            <w:r>
              <w:rPr>
                <w:bCs/>
              </w:rPr>
              <w:t>the</w:t>
            </w:r>
            <w:r w:rsidRPr="00FE5437">
              <w:rPr>
                <w:bCs/>
              </w:rPr>
              <w:t xml:space="preserve"> </w:t>
            </w:r>
            <w:r>
              <w:rPr>
                <w:bCs/>
              </w:rPr>
              <w:t>e</w:t>
            </w:r>
            <w:r w:rsidRPr="00FE5437">
              <w:rPr>
                <w:bCs/>
              </w:rPr>
              <w:t>x</w:t>
            </w:r>
            <w:r>
              <w:rPr>
                <w:bCs/>
              </w:rPr>
              <w:t>pertise</w:t>
            </w:r>
            <w:r w:rsidRPr="00FE5437">
              <w:rPr>
                <w:bCs/>
              </w:rPr>
              <w:t xml:space="preserve"> </w:t>
            </w:r>
            <w:r>
              <w:rPr>
                <w:bCs/>
              </w:rPr>
              <w:t>re</w:t>
            </w:r>
            <w:r w:rsidRPr="00FE5437">
              <w:rPr>
                <w:bCs/>
              </w:rPr>
              <w:t>q</w:t>
            </w:r>
            <w:r>
              <w:rPr>
                <w:bCs/>
              </w:rPr>
              <w:t>uired</w:t>
            </w:r>
            <w:r w:rsidRPr="00FE5437">
              <w:rPr>
                <w:bCs/>
              </w:rPr>
              <w:t xml:space="preserve">, </w:t>
            </w:r>
            <w:r>
              <w:rPr>
                <w:bCs/>
              </w:rPr>
              <w:t>the</w:t>
            </w:r>
            <w:r w:rsidRPr="00FE5437">
              <w:rPr>
                <w:bCs/>
              </w:rPr>
              <w:t xml:space="preserve"> </w:t>
            </w:r>
            <w:r>
              <w:rPr>
                <w:bCs/>
              </w:rPr>
              <w:t>timing</w:t>
            </w:r>
            <w:r w:rsidRPr="00FE5437">
              <w:rPr>
                <w:bCs/>
              </w:rPr>
              <w:t xml:space="preserve"> </w:t>
            </w:r>
            <w:r>
              <w:rPr>
                <w:bCs/>
              </w:rPr>
              <w:t>of</w:t>
            </w:r>
            <w:r w:rsidRPr="00FE5437">
              <w:rPr>
                <w:bCs/>
              </w:rPr>
              <w:t xml:space="preserve"> </w:t>
            </w:r>
            <w:r>
              <w:rPr>
                <w:bCs/>
              </w:rPr>
              <w:t>the</w:t>
            </w:r>
            <w:r w:rsidRPr="00FE5437">
              <w:rPr>
                <w:bCs/>
              </w:rPr>
              <w:t xml:space="preserve"> </w:t>
            </w:r>
            <w:r>
              <w:rPr>
                <w:bCs/>
              </w:rPr>
              <w:t>activities</w:t>
            </w:r>
            <w:r w:rsidRPr="00FE5437">
              <w:rPr>
                <w:bCs/>
              </w:rPr>
              <w:t xml:space="preserve">, </w:t>
            </w:r>
            <w:r>
              <w:rPr>
                <w:bCs/>
              </w:rPr>
              <w:t>as</w:t>
            </w:r>
            <w:r w:rsidRPr="00FE5437">
              <w:rPr>
                <w:bCs/>
              </w:rPr>
              <w:t xml:space="preserve"> w</w:t>
            </w:r>
            <w:r>
              <w:rPr>
                <w:bCs/>
              </w:rPr>
              <w:t>ell</w:t>
            </w:r>
            <w:r w:rsidRPr="00FE5437">
              <w:rPr>
                <w:bCs/>
              </w:rPr>
              <w:t xml:space="preserve"> </w:t>
            </w:r>
            <w:r>
              <w:rPr>
                <w:bCs/>
              </w:rPr>
              <w:t>as</w:t>
            </w:r>
            <w:r w:rsidRPr="00FE5437">
              <w:rPr>
                <w:bCs/>
              </w:rPr>
              <w:t xml:space="preserve"> </w:t>
            </w:r>
            <w:r>
              <w:rPr>
                <w:bCs/>
              </w:rPr>
              <w:t>giving</w:t>
            </w:r>
            <w:r w:rsidRPr="00FE5437">
              <w:rPr>
                <w:bCs/>
              </w:rPr>
              <w:t xml:space="preserve"> </w:t>
            </w:r>
            <w:r>
              <w:rPr>
                <w:bCs/>
              </w:rPr>
              <w:t>some</w:t>
            </w:r>
            <w:r w:rsidRPr="00FE5437">
              <w:rPr>
                <w:bCs/>
              </w:rPr>
              <w:t xml:space="preserve"> </w:t>
            </w:r>
            <w:r>
              <w:rPr>
                <w:bCs/>
              </w:rPr>
              <w:t>background</w:t>
            </w:r>
            <w:r w:rsidRPr="00FE5437">
              <w:rPr>
                <w:bCs/>
              </w:rPr>
              <w:t xml:space="preserve"> </w:t>
            </w:r>
            <w:r>
              <w:rPr>
                <w:bCs/>
              </w:rPr>
              <w:t>information. They constitute the “content</w:t>
            </w:r>
            <w:r w:rsidRPr="00FE5437">
              <w:rPr>
                <w:bCs/>
              </w:rPr>
              <w:t xml:space="preserve">” </w:t>
            </w:r>
            <w:r>
              <w:rPr>
                <w:bCs/>
              </w:rPr>
              <w:t>part</w:t>
            </w:r>
            <w:r w:rsidRPr="00FE5437">
              <w:rPr>
                <w:bCs/>
              </w:rPr>
              <w:t xml:space="preserve"> </w:t>
            </w:r>
            <w:r>
              <w:rPr>
                <w:bCs/>
              </w:rPr>
              <w:t>of</w:t>
            </w:r>
            <w:r w:rsidRPr="00FE5437">
              <w:rPr>
                <w:bCs/>
              </w:rPr>
              <w:t xml:space="preserve"> </w:t>
            </w:r>
            <w:r>
              <w:rPr>
                <w:bCs/>
              </w:rPr>
              <w:t>a</w:t>
            </w:r>
            <w:r w:rsidRPr="00FE5437">
              <w:rPr>
                <w:bCs/>
              </w:rPr>
              <w:t xml:space="preserve"> </w:t>
            </w:r>
            <w:r>
              <w:rPr>
                <w:bCs/>
              </w:rPr>
              <w:t>tender</w:t>
            </w:r>
            <w:r w:rsidRPr="00FE5437">
              <w:rPr>
                <w:bCs/>
              </w:rPr>
              <w:t xml:space="preserve"> </w:t>
            </w:r>
            <w:r>
              <w:rPr>
                <w:bCs/>
              </w:rPr>
              <w:t>dossier</w:t>
            </w:r>
            <w:r w:rsidRPr="00FE5437">
              <w:rPr>
                <w:bCs/>
              </w:rPr>
              <w:t xml:space="preserve"> </w:t>
            </w:r>
            <w:r>
              <w:rPr>
                <w:bCs/>
              </w:rPr>
              <w:t>for</w:t>
            </w:r>
            <w:r w:rsidRPr="00FE5437">
              <w:rPr>
                <w:bCs/>
              </w:rPr>
              <w:t xml:space="preserve"> </w:t>
            </w:r>
            <w:r>
              <w:rPr>
                <w:bCs/>
              </w:rPr>
              <w:t>a</w:t>
            </w:r>
            <w:r w:rsidRPr="00FE5437">
              <w:rPr>
                <w:bCs/>
              </w:rPr>
              <w:t xml:space="preserve"> </w:t>
            </w:r>
            <w:r>
              <w:rPr>
                <w:bCs/>
              </w:rPr>
              <w:t>suppl</w:t>
            </w:r>
            <w:r w:rsidRPr="00FE5437">
              <w:rPr>
                <w:bCs/>
              </w:rPr>
              <w:t xml:space="preserve">y </w:t>
            </w:r>
            <w:r>
              <w:rPr>
                <w:bCs/>
              </w:rPr>
              <w:t>contract</w:t>
            </w:r>
            <w:r w:rsidRPr="00FE5437">
              <w:rPr>
                <w:bCs/>
              </w:rPr>
              <w:t>.</w:t>
            </w:r>
          </w:p>
        </w:tc>
        <w:tc>
          <w:tcPr>
            <w:tcW w:w="0" w:type="auto"/>
          </w:tcPr>
          <w:p w:rsidR="002D5A9C" w:rsidRPr="00071928" w:rsidRDefault="002D5A9C" w:rsidP="002D5A9C">
            <w:pPr>
              <w:widowControl w:val="0"/>
              <w:autoSpaceDE w:val="0"/>
              <w:autoSpaceDN w:val="0"/>
              <w:adjustRightInd w:val="0"/>
              <w:contextualSpacing/>
              <w:rPr>
                <w:b/>
                <w:lang/>
              </w:rPr>
            </w:pPr>
            <w:r>
              <w:rPr>
                <w:b/>
                <w:lang/>
              </w:rPr>
              <w:t>Projektni</w:t>
            </w:r>
            <w:r w:rsidRPr="00071928">
              <w:rPr>
                <w:b/>
                <w:lang/>
              </w:rPr>
              <w:t xml:space="preserve"> </w:t>
            </w:r>
            <w:r>
              <w:rPr>
                <w:b/>
                <w:lang/>
              </w:rPr>
              <w:t>zadatak</w:t>
            </w:r>
          </w:p>
          <w:p w:rsidR="002D5A9C" w:rsidRPr="00A163FB" w:rsidRDefault="002D5A9C" w:rsidP="00651383">
            <w:pPr>
              <w:widowControl w:val="0"/>
              <w:autoSpaceDE w:val="0"/>
              <w:autoSpaceDN w:val="0"/>
              <w:adjustRightInd w:val="0"/>
              <w:contextualSpacing/>
            </w:pPr>
            <w:r>
              <w:rPr>
                <w:lang/>
              </w:rPr>
              <w:t>Projektni</w:t>
            </w:r>
            <w:r w:rsidRPr="00071928">
              <w:rPr>
                <w:lang/>
              </w:rPr>
              <w:t xml:space="preserve"> </w:t>
            </w:r>
            <w:r>
              <w:rPr>
                <w:lang/>
              </w:rPr>
              <w:t>zadatak</w:t>
            </w:r>
            <w:r w:rsidRPr="00071928">
              <w:rPr>
                <w:lang/>
              </w:rPr>
              <w:t xml:space="preserve"> </w:t>
            </w:r>
            <w:r>
              <w:rPr>
                <w:lang/>
              </w:rPr>
              <w:t>opisuje</w:t>
            </w:r>
            <w:r w:rsidRPr="00071928">
              <w:rPr>
                <w:lang/>
              </w:rPr>
              <w:t xml:space="preserve"> </w:t>
            </w:r>
            <w:r>
              <w:rPr>
                <w:lang/>
              </w:rPr>
              <w:t>prirodu</w:t>
            </w:r>
            <w:r w:rsidRPr="00071928">
              <w:rPr>
                <w:lang/>
              </w:rPr>
              <w:t xml:space="preserve"> </w:t>
            </w:r>
            <w:r>
              <w:rPr>
                <w:lang/>
              </w:rPr>
              <w:t>usluga</w:t>
            </w:r>
            <w:r w:rsidRPr="00071928">
              <w:rPr>
                <w:lang/>
              </w:rPr>
              <w:t xml:space="preserve"> </w:t>
            </w:r>
            <w:r>
              <w:rPr>
                <w:lang/>
              </w:rPr>
              <w:t>koje</w:t>
            </w:r>
            <w:r w:rsidRPr="00071928">
              <w:rPr>
                <w:lang/>
              </w:rPr>
              <w:t xml:space="preserve"> </w:t>
            </w:r>
            <w:r>
              <w:rPr>
                <w:lang/>
              </w:rPr>
              <w:t>će</w:t>
            </w:r>
            <w:r w:rsidRPr="00071928">
              <w:rPr>
                <w:lang/>
              </w:rPr>
              <w:t xml:space="preserve"> </w:t>
            </w:r>
            <w:r>
              <w:rPr>
                <w:lang/>
              </w:rPr>
              <w:t>izvođač</w:t>
            </w:r>
            <w:r w:rsidRPr="00071928">
              <w:rPr>
                <w:lang/>
              </w:rPr>
              <w:t xml:space="preserve"> </w:t>
            </w:r>
            <w:r>
              <w:rPr>
                <w:lang/>
              </w:rPr>
              <w:t>pružati</w:t>
            </w:r>
            <w:r w:rsidRPr="00071928">
              <w:rPr>
                <w:lang/>
              </w:rPr>
              <w:t xml:space="preserve">, </w:t>
            </w:r>
            <w:r>
              <w:rPr>
                <w:lang/>
              </w:rPr>
              <w:t>uključujući</w:t>
            </w:r>
            <w:r w:rsidRPr="00071928">
              <w:rPr>
                <w:lang/>
              </w:rPr>
              <w:t xml:space="preserve"> </w:t>
            </w:r>
            <w:r>
              <w:rPr>
                <w:lang/>
              </w:rPr>
              <w:t>pojedinačne</w:t>
            </w:r>
            <w:r w:rsidRPr="00071928">
              <w:rPr>
                <w:lang/>
              </w:rPr>
              <w:t xml:space="preserve"> </w:t>
            </w:r>
            <w:r>
              <w:rPr>
                <w:lang/>
              </w:rPr>
              <w:t>zadatke</w:t>
            </w:r>
            <w:r w:rsidRPr="00071928">
              <w:rPr>
                <w:lang/>
              </w:rPr>
              <w:t xml:space="preserve">, </w:t>
            </w:r>
            <w:r>
              <w:rPr>
                <w:lang/>
              </w:rPr>
              <w:t>neophodnu</w:t>
            </w:r>
            <w:r w:rsidRPr="00071928">
              <w:rPr>
                <w:lang/>
              </w:rPr>
              <w:t xml:space="preserve"> </w:t>
            </w:r>
            <w:r>
              <w:rPr>
                <w:lang/>
              </w:rPr>
              <w:t>stručnost</w:t>
            </w:r>
            <w:r w:rsidRPr="00071928">
              <w:rPr>
                <w:lang/>
              </w:rPr>
              <w:t xml:space="preserve">, </w:t>
            </w:r>
            <w:r>
              <w:rPr>
                <w:lang/>
              </w:rPr>
              <w:t>vremenski</w:t>
            </w:r>
            <w:r w:rsidRPr="00071928">
              <w:rPr>
                <w:lang/>
              </w:rPr>
              <w:t xml:space="preserve"> </w:t>
            </w:r>
            <w:r>
              <w:rPr>
                <w:lang/>
              </w:rPr>
              <w:t>raspored</w:t>
            </w:r>
            <w:r w:rsidRPr="00071928">
              <w:rPr>
                <w:lang/>
              </w:rPr>
              <w:t xml:space="preserve"> </w:t>
            </w:r>
            <w:r>
              <w:rPr>
                <w:lang/>
              </w:rPr>
              <w:t>aktivnosti</w:t>
            </w:r>
            <w:r w:rsidRPr="00071928">
              <w:rPr>
                <w:lang/>
              </w:rPr>
              <w:t xml:space="preserve">, </w:t>
            </w:r>
            <w:r>
              <w:rPr>
                <w:lang/>
              </w:rPr>
              <w:t>kao</w:t>
            </w:r>
            <w:r w:rsidRPr="00071928">
              <w:rPr>
                <w:lang/>
              </w:rPr>
              <w:t xml:space="preserve"> </w:t>
            </w:r>
            <w:r>
              <w:rPr>
                <w:lang/>
              </w:rPr>
              <w:t>i</w:t>
            </w:r>
            <w:r w:rsidRPr="00071928">
              <w:rPr>
                <w:lang/>
              </w:rPr>
              <w:t xml:space="preserve"> </w:t>
            </w:r>
            <w:r>
              <w:rPr>
                <w:lang/>
              </w:rPr>
              <w:t>neke</w:t>
            </w:r>
            <w:r w:rsidRPr="00071928">
              <w:rPr>
                <w:lang/>
              </w:rPr>
              <w:t xml:space="preserve"> </w:t>
            </w:r>
            <w:r>
              <w:rPr>
                <w:lang/>
              </w:rPr>
              <w:t>osnovne</w:t>
            </w:r>
            <w:r w:rsidRPr="00071928">
              <w:rPr>
                <w:lang/>
              </w:rPr>
              <w:t xml:space="preserve"> </w:t>
            </w:r>
            <w:r>
              <w:rPr>
                <w:lang/>
              </w:rPr>
              <w:t>informacije</w:t>
            </w:r>
            <w:r w:rsidRPr="00071928">
              <w:rPr>
                <w:lang/>
              </w:rPr>
              <w:t xml:space="preserve">. </w:t>
            </w:r>
            <w:r>
              <w:rPr>
                <w:lang/>
              </w:rPr>
              <w:t>Projektni</w:t>
            </w:r>
            <w:r w:rsidRPr="00071928">
              <w:rPr>
                <w:lang/>
              </w:rPr>
              <w:t xml:space="preserve"> </w:t>
            </w:r>
            <w:r>
              <w:rPr>
                <w:lang/>
              </w:rPr>
              <w:t>zadaci</w:t>
            </w:r>
            <w:r w:rsidRPr="00071928">
              <w:rPr>
                <w:lang/>
              </w:rPr>
              <w:t xml:space="preserve"> </w:t>
            </w:r>
            <w:r>
              <w:rPr>
                <w:lang/>
              </w:rPr>
              <w:t>se</w:t>
            </w:r>
            <w:r w:rsidRPr="00071928">
              <w:rPr>
                <w:lang/>
              </w:rPr>
              <w:t xml:space="preserve"> </w:t>
            </w:r>
            <w:r>
              <w:rPr>
                <w:lang/>
              </w:rPr>
              <w:t>nalaze</w:t>
            </w:r>
            <w:r w:rsidRPr="00071928">
              <w:rPr>
                <w:lang/>
              </w:rPr>
              <w:t xml:space="preserve"> </w:t>
            </w:r>
            <w:r>
              <w:rPr>
                <w:lang/>
              </w:rPr>
              <w:t>u</w:t>
            </w:r>
            <w:r w:rsidRPr="00071928">
              <w:rPr>
                <w:lang/>
              </w:rPr>
              <w:t xml:space="preserve"> „</w:t>
            </w:r>
            <w:r>
              <w:rPr>
                <w:lang/>
              </w:rPr>
              <w:t>opisnom</w:t>
            </w:r>
            <w:r w:rsidRPr="00071928">
              <w:rPr>
                <w:lang/>
              </w:rPr>
              <w:t xml:space="preserve">“ </w:t>
            </w:r>
            <w:r>
              <w:rPr>
                <w:lang/>
              </w:rPr>
              <w:t>delu</w:t>
            </w:r>
            <w:r w:rsidRPr="00071928">
              <w:rPr>
                <w:lang/>
              </w:rPr>
              <w:t xml:space="preserve"> </w:t>
            </w:r>
            <w:r>
              <w:rPr>
                <w:lang/>
              </w:rPr>
              <w:t>tenderskog</w:t>
            </w:r>
            <w:r w:rsidRPr="00071928">
              <w:rPr>
                <w:lang/>
              </w:rPr>
              <w:t xml:space="preserve"> </w:t>
            </w:r>
            <w:r>
              <w:rPr>
                <w:lang/>
              </w:rPr>
              <w:t>dosijea</w:t>
            </w:r>
            <w:r w:rsidRPr="00071928">
              <w:rPr>
                <w:lang/>
              </w:rPr>
              <w:t xml:space="preserve"> </w:t>
            </w:r>
            <w:r>
              <w:rPr>
                <w:lang/>
              </w:rPr>
              <w:t>za</w:t>
            </w:r>
            <w:r w:rsidRPr="00071928">
              <w:rPr>
                <w:lang/>
              </w:rPr>
              <w:t xml:space="preserve"> </w:t>
            </w:r>
            <w:r>
              <w:rPr>
                <w:lang/>
              </w:rPr>
              <w:t>ugovore</w:t>
            </w:r>
            <w:r w:rsidRPr="00071928">
              <w:rPr>
                <w:lang/>
              </w:rPr>
              <w:t xml:space="preserve"> </w:t>
            </w:r>
            <w:r>
              <w:rPr>
                <w:lang/>
              </w:rPr>
              <w:t>o</w:t>
            </w:r>
            <w:r w:rsidRPr="00071928">
              <w:rPr>
                <w:lang/>
              </w:rPr>
              <w:t xml:space="preserve"> </w:t>
            </w:r>
            <w:r>
              <w:rPr>
                <w:lang/>
              </w:rPr>
              <w:t>robi</w:t>
            </w:r>
            <w:r w:rsidRPr="00071928">
              <w:rPr>
                <w:lang/>
              </w:rPr>
              <w:t>.</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t>Training</w:t>
            </w:r>
            <w:r w:rsidRPr="00CD7697">
              <w:rPr>
                <w:b/>
                <w:bCs/>
              </w:rPr>
              <w:t xml:space="preserve"> </w:t>
            </w:r>
            <w:r>
              <w:rPr>
                <w:b/>
                <w:bCs/>
              </w:rPr>
              <w:t>Needs</w:t>
            </w:r>
            <w:r w:rsidRPr="00CD7697">
              <w:rPr>
                <w:b/>
                <w:bCs/>
              </w:rPr>
              <w:t xml:space="preserve"> </w:t>
            </w:r>
            <w:r>
              <w:rPr>
                <w:b/>
                <w:bCs/>
              </w:rPr>
              <w:t>Anal</w:t>
            </w:r>
            <w:r w:rsidRPr="00CD7697">
              <w:rPr>
                <w:b/>
                <w:bCs/>
              </w:rPr>
              <w:t>y</w:t>
            </w:r>
            <w:r>
              <w:rPr>
                <w:b/>
                <w:bCs/>
              </w:rPr>
              <w:t>sis</w:t>
            </w:r>
            <w:r w:rsidRPr="00CD7697">
              <w:rPr>
                <w:b/>
                <w:bCs/>
              </w:rPr>
              <w:t xml:space="preserve"> (</w:t>
            </w:r>
            <w:r>
              <w:rPr>
                <w:b/>
                <w:bCs/>
              </w:rPr>
              <w:t>TNA)</w:t>
            </w:r>
          </w:p>
          <w:p w:rsidR="002D5A9C" w:rsidRPr="00CD7697" w:rsidRDefault="002D5A9C" w:rsidP="00651383">
            <w:pPr>
              <w:widowControl w:val="0"/>
              <w:autoSpaceDE w:val="0"/>
              <w:autoSpaceDN w:val="0"/>
              <w:adjustRightInd w:val="0"/>
              <w:contextualSpacing/>
              <w:rPr>
                <w:b/>
                <w:bCs/>
              </w:rPr>
            </w:pPr>
            <w:r>
              <w:rPr>
                <w:bCs/>
              </w:rPr>
              <w:t>In</w:t>
            </w:r>
            <w:r w:rsidRPr="00FE5437">
              <w:rPr>
                <w:bCs/>
              </w:rPr>
              <w:t xml:space="preserve"> </w:t>
            </w:r>
            <w:r>
              <w:rPr>
                <w:bCs/>
              </w:rPr>
              <w:t>order</w:t>
            </w:r>
            <w:r w:rsidRPr="00FE5437">
              <w:rPr>
                <w:bCs/>
              </w:rPr>
              <w:t xml:space="preserve"> </w:t>
            </w:r>
            <w:r>
              <w:rPr>
                <w:bCs/>
              </w:rPr>
              <w:t>to</w:t>
            </w:r>
            <w:r w:rsidRPr="00FE5437">
              <w:rPr>
                <w:bCs/>
              </w:rPr>
              <w:t xml:space="preserve"> </w:t>
            </w:r>
            <w:r>
              <w:rPr>
                <w:bCs/>
              </w:rPr>
              <w:t>perform</w:t>
            </w:r>
            <w:r w:rsidRPr="00FE5437">
              <w:rPr>
                <w:bCs/>
              </w:rPr>
              <w:t xml:space="preserve"> </w:t>
            </w:r>
            <w:r>
              <w:rPr>
                <w:bCs/>
              </w:rPr>
              <w:t>their</w:t>
            </w:r>
            <w:r w:rsidRPr="00FE5437">
              <w:rPr>
                <w:bCs/>
              </w:rPr>
              <w:t xml:space="preserve"> </w:t>
            </w:r>
            <w:r>
              <w:rPr>
                <w:bCs/>
              </w:rPr>
              <w:t>duties</w:t>
            </w:r>
            <w:r w:rsidRPr="00FE5437">
              <w:rPr>
                <w:bCs/>
              </w:rPr>
              <w:t xml:space="preserve"> </w:t>
            </w:r>
            <w:r>
              <w:rPr>
                <w:bCs/>
              </w:rPr>
              <w:t>to</w:t>
            </w:r>
            <w:r w:rsidRPr="00FE5437">
              <w:rPr>
                <w:bCs/>
              </w:rPr>
              <w:t xml:space="preserve"> </w:t>
            </w:r>
            <w:r>
              <w:rPr>
                <w:bCs/>
              </w:rPr>
              <w:t>an</w:t>
            </w:r>
            <w:r w:rsidRPr="00FE5437">
              <w:rPr>
                <w:bCs/>
              </w:rPr>
              <w:t xml:space="preserve"> </w:t>
            </w:r>
            <w:r>
              <w:rPr>
                <w:bCs/>
              </w:rPr>
              <w:t>ade</w:t>
            </w:r>
            <w:r w:rsidRPr="00FE5437">
              <w:rPr>
                <w:bCs/>
              </w:rPr>
              <w:t>q</w:t>
            </w:r>
            <w:r>
              <w:rPr>
                <w:bCs/>
              </w:rPr>
              <w:t>uate</w:t>
            </w:r>
            <w:r w:rsidRPr="00FE5437">
              <w:rPr>
                <w:bCs/>
              </w:rPr>
              <w:t xml:space="preserve"> </w:t>
            </w:r>
            <w:r>
              <w:rPr>
                <w:bCs/>
              </w:rPr>
              <w:t>standard</w:t>
            </w:r>
            <w:r w:rsidRPr="00FE5437">
              <w:rPr>
                <w:bCs/>
              </w:rPr>
              <w:t xml:space="preserve">, </w:t>
            </w:r>
            <w:r>
              <w:rPr>
                <w:bCs/>
              </w:rPr>
              <w:t>staff</w:t>
            </w:r>
            <w:r w:rsidRPr="00FE5437">
              <w:rPr>
                <w:bCs/>
              </w:rPr>
              <w:t xml:space="preserve"> </w:t>
            </w:r>
            <w:r>
              <w:rPr>
                <w:bCs/>
              </w:rPr>
              <w:t>must</w:t>
            </w:r>
            <w:r w:rsidRPr="00FE5437">
              <w:rPr>
                <w:bCs/>
              </w:rPr>
              <w:t xml:space="preserve"> </w:t>
            </w:r>
            <w:r>
              <w:rPr>
                <w:bCs/>
              </w:rPr>
              <w:t>have</w:t>
            </w:r>
            <w:r w:rsidRPr="00FE5437">
              <w:rPr>
                <w:bCs/>
              </w:rPr>
              <w:t xml:space="preserve"> </w:t>
            </w:r>
            <w:r>
              <w:rPr>
                <w:bCs/>
              </w:rPr>
              <w:t>the</w:t>
            </w:r>
            <w:r w:rsidRPr="00FE5437">
              <w:rPr>
                <w:bCs/>
              </w:rPr>
              <w:t xml:space="preserve"> </w:t>
            </w:r>
            <w:r>
              <w:rPr>
                <w:bCs/>
              </w:rPr>
              <w:t>relevant</w:t>
            </w:r>
            <w:r w:rsidRPr="00FE5437">
              <w:rPr>
                <w:bCs/>
              </w:rPr>
              <w:t xml:space="preserve"> q</w:t>
            </w:r>
            <w:r>
              <w:rPr>
                <w:bCs/>
              </w:rPr>
              <w:t>ualifications and skills. TNAs are the method</w:t>
            </w:r>
            <w:r w:rsidRPr="00FE5437">
              <w:rPr>
                <w:bCs/>
              </w:rPr>
              <w:t xml:space="preserve"> </w:t>
            </w:r>
            <w:r>
              <w:rPr>
                <w:bCs/>
              </w:rPr>
              <w:t>for</w:t>
            </w:r>
            <w:r w:rsidRPr="00FE5437">
              <w:rPr>
                <w:bCs/>
              </w:rPr>
              <w:t xml:space="preserve"> </w:t>
            </w:r>
            <w:r>
              <w:rPr>
                <w:bCs/>
              </w:rPr>
              <w:t>identif</w:t>
            </w:r>
            <w:r w:rsidRPr="00FE5437">
              <w:rPr>
                <w:bCs/>
              </w:rPr>
              <w:t>y</w:t>
            </w:r>
            <w:r>
              <w:rPr>
                <w:bCs/>
              </w:rPr>
              <w:t>ing</w:t>
            </w:r>
            <w:r w:rsidRPr="00FE5437">
              <w:rPr>
                <w:bCs/>
              </w:rPr>
              <w:t xml:space="preserve"> </w:t>
            </w:r>
            <w:r>
              <w:rPr>
                <w:bCs/>
              </w:rPr>
              <w:t>the</w:t>
            </w:r>
            <w:r w:rsidRPr="00FE5437">
              <w:rPr>
                <w:bCs/>
              </w:rPr>
              <w:t xml:space="preserve"> q</w:t>
            </w:r>
            <w:r>
              <w:rPr>
                <w:bCs/>
              </w:rPr>
              <w:t>ualifications</w:t>
            </w:r>
            <w:r w:rsidRPr="00FE5437">
              <w:rPr>
                <w:bCs/>
              </w:rPr>
              <w:t xml:space="preserve"> </w:t>
            </w:r>
            <w:r>
              <w:rPr>
                <w:bCs/>
              </w:rPr>
              <w:t>and</w:t>
            </w:r>
            <w:r w:rsidRPr="00FE5437">
              <w:rPr>
                <w:bCs/>
              </w:rPr>
              <w:t xml:space="preserve"> </w:t>
            </w:r>
            <w:r>
              <w:rPr>
                <w:bCs/>
              </w:rPr>
              <w:t>skills</w:t>
            </w:r>
            <w:r w:rsidRPr="00FE5437">
              <w:rPr>
                <w:bCs/>
              </w:rPr>
              <w:t xml:space="preserve"> </w:t>
            </w:r>
            <w:r>
              <w:rPr>
                <w:bCs/>
              </w:rPr>
              <w:t>that</w:t>
            </w:r>
            <w:r w:rsidRPr="00FE5437">
              <w:rPr>
                <w:bCs/>
              </w:rPr>
              <w:t xml:space="preserve"> </w:t>
            </w:r>
            <w:r>
              <w:rPr>
                <w:bCs/>
              </w:rPr>
              <w:t>staff</w:t>
            </w:r>
            <w:r w:rsidRPr="00FE5437">
              <w:rPr>
                <w:bCs/>
              </w:rPr>
              <w:t xml:space="preserve"> </w:t>
            </w:r>
            <w:r>
              <w:rPr>
                <w:bCs/>
              </w:rPr>
              <w:t>are</w:t>
            </w:r>
            <w:r w:rsidRPr="00FE5437">
              <w:rPr>
                <w:bCs/>
              </w:rPr>
              <w:t xml:space="preserve"> </w:t>
            </w:r>
            <w:r>
              <w:rPr>
                <w:bCs/>
              </w:rPr>
              <w:t>lacking</w:t>
            </w:r>
            <w:r w:rsidRPr="00FE5437">
              <w:rPr>
                <w:bCs/>
              </w:rPr>
              <w:t xml:space="preserve">. </w:t>
            </w:r>
            <w:r>
              <w:rPr>
                <w:bCs/>
              </w:rPr>
              <w:t>The</w:t>
            </w:r>
            <w:r w:rsidRPr="00FE5437">
              <w:rPr>
                <w:bCs/>
              </w:rPr>
              <w:t xml:space="preserve">y </w:t>
            </w:r>
            <w:r>
              <w:rPr>
                <w:bCs/>
              </w:rPr>
              <w:t>form</w:t>
            </w:r>
            <w:r w:rsidRPr="00FE5437">
              <w:rPr>
                <w:bCs/>
              </w:rPr>
              <w:t xml:space="preserve"> </w:t>
            </w:r>
            <w:r>
              <w:rPr>
                <w:bCs/>
              </w:rPr>
              <w:t>the</w:t>
            </w:r>
            <w:r w:rsidRPr="00FE5437">
              <w:rPr>
                <w:bCs/>
              </w:rPr>
              <w:t xml:space="preserve"> </w:t>
            </w:r>
            <w:r>
              <w:rPr>
                <w:bCs/>
              </w:rPr>
              <w:t>basis</w:t>
            </w:r>
            <w:r w:rsidRPr="00FE5437">
              <w:rPr>
                <w:bCs/>
              </w:rPr>
              <w:t xml:space="preserve"> </w:t>
            </w:r>
            <w:r>
              <w:rPr>
                <w:bCs/>
              </w:rPr>
              <w:t>of</w:t>
            </w:r>
            <w:r w:rsidRPr="00FE5437">
              <w:rPr>
                <w:bCs/>
              </w:rPr>
              <w:t xml:space="preserve"> </w:t>
            </w:r>
            <w:r>
              <w:rPr>
                <w:bCs/>
              </w:rPr>
              <w:t>subse</w:t>
            </w:r>
            <w:r w:rsidRPr="00FE5437">
              <w:rPr>
                <w:bCs/>
              </w:rPr>
              <w:t>q</w:t>
            </w:r>
            <w:r>
              <w:rPr>
                <w:bCs/>
              </w:rPr>
              <w:t>uent</w:t>
            </w:r>
            <w:r w:rsidRPr="00FE5437">
              <w:rPr>
                <w:bCs/>
              </w:rPr>
              <w:t xml:space="preserve"> </w:t>
            </w:r>
            <w:r>
              <w:rPr>
                <w:bCs/>
              </w:rPr>
              <w:t>training</w:t>
            </w:r>
            <w:r w:rsidRPr="00FE5437">
              <w:rPr>
                <w:bCs/>
              </w:rPr>
              <w:t xml:space="preserve"> </w:t>
            </w:r>
            <w:r>
              <w:rPr>
                <w:bCs/>
              </w:rPr>
              <w:t>plans</w:t>
            </w:r>
            <w:r w:rsidRPr="00FE5437">
              <w:rPr>
                <w:bCs/>
              </w:rPr>
              <w:t xml:space="preserve"> </w:t>
            </w:r>
            <w:r>
              <w:rPr>
                <w:bCs/>
              </w:rPr>
              <w:t>and</w:t>
            </w:r>
            <w:r w:rsidRPr="00FE5437">
              <w:rPr>
                <w:bCs/>
              </w:rPr>
              <w:t xml:space="preserve"> </w:t>
            </w:r>
            <w:r>
              <w:rPr>
                <w:bCs/>
              </w:rPr>
              <w:t>training</w:t>
            </w:r>
            <w:r w:rsidRPr="00FE5437">
              <w:rPr>
                <w:bCs/>
              </w:rPr>
              <w:t xml:space="preserve"> </w:t>
            </w:r>
            <w:r>
              <w:rPr>
                <w:bCs/>
              </w:rPr>
              <w:t>modules</w:t>
            </w:r>
            <w:r w:rsidRPr="00FE5437">
              <w:rPr>
                <w:bCs/>
              </w:rPr>
              <w:t>.</w:t>
            </w:r>
          </w:p>
        </w:tc>
        <w:tc>
          <w:tcPr>
            <w:tcW w:w="0" w:type="auto"/>
          </w:tcPr>
          <w:p w:rsidR="002D5A9C" w:rsidRPr="00071928" w:rsidRDefault="002D5A9C" w:rsidP="002D5A9C">
            <w:pPr>
              <w:widowControl w:val="0"/>
              <w:autoSpaceDE w:val="0"/>
              <w:autoSpaceDN w:val="0"/>
              <w:adjustRightInd w:val="0"/>
              <w:contextualSpacing/>
              <w:rPr>
                <w:b/>
                <w:lang/>
              </w:rPr>
            </w:pPr>
            <w:r>
              <w:rPr>
                <w:b/>
                <w:lang/>
              </w:rPr>
              <w:t>Analiza</w:t>
            </w:r>
            <w:r w:rsidRPr="00071928">
              <w:rPr>
                <w:b/>
                <w:lang/>
              </w:rPr>
              <w:t xml:space="preserve"> </w:t>
            </w:r>
            <w:r>
              <w:rPr>
                <w:b/>
                <w:lang/>
              </w:rPr>
              <w:t>potreba</w:t>
            </w:r>
            <w:r w:rsidRPr="00071928">
              <w:rPr>
                <w:b/>
                <w:lang/>
              </w:rPr>
              <w:t xml:space="preserve"> </w:t>
            </w:r>
            <w:r>
              <w:rPr>
                <w:b/>
                <w:lang/>
              </w:rPr>
              <w:t>za</w:t>
            </w:r>
            <w:r w:rsidRPr="00071928">
              <w:rPr>
                <w:b/>
                <w:lang/>
              </w:rPr>
              <w:t xml:space="preserve"> </w:t>
            </w:r>
            <w:r>
              <w:rPr>
                <w:b/>
                <w:lang/>
              </w:rPr>
              <w:t>obukom</w:t>
            </w:r>
          </w:p>
          <w:p w:rsidR="002D5A9C" w:rsidRPr="00A163FB" w:rsidRDefault="002D5A9C" w:rsidP="00651383">
            <w:pPr>
              <w:widowControl w:val="0"/>
              <w:autoSpaceDE w:val="0"/>
              <w:autoSpaceDN w:val="0"/>
              <w:adjustRightInd w:val="0"/>
              <w:contextualSpacing/>
            </w:pPr>
            <w:r>
              <w:rPr>
                <w:lang/>
              </w:rPr>
              <w:t>Kako</w:t>
            </w:r>
            <w:r w:rsidRPr="00071928">
              <w:rPr>
                <w:lang/>
              </w:rPr>
              <w:t xml:space="preserve"> </w:t>
            </w:r>
            <w:r>
              <w:rPr>
                <w:lang/>
              </w:rPr>
              <w:t>bi</w:t>
            </w:r>
            <w:r w:rsidRPr="00071928">
              <w:rPr>
                <w:lang/>
              </w:rPr>
              <w:t xml:space="preserve"> </w:t>
            </w:r>
            <w:r>
              <w:rPr>
                <w:lang/>
              </w:rPr>
              <w:t>izvr</w:t>
            </w:r>
            <w:r w:rsidRPr="00071928">
              <w:rPr>
                <w:lang/>
              </w:rPr>
              <w:t>š</w:t>
            </w:r>
            <w:r>
              <w:rPr>
                <w:lang/>
              </w:rPr>
              <w:t>avali</w:t>
            </w:r>
            <w:r w:rsidRPr="00071928">
              <w:rPr>
                <w:lang/>
              </w:rPr>
              <w:t xml:space="preserve"> </w:t>
            </w:r>
            <w:r>
              <w:rPr>
                <w:lang/>
              </w:rPr>
              <w:t>svoje</w:t>
            </w:r>
            <w:r w:rsidRPr="00071928">
              <w:rPr>
                <w:lang/>
              </w:rPr>
              <w:t xml:space="preserve"> </w:t>
            </w:r>
            <w:r>
              <w:rPr>
                <w:lang/>
              </w:rPr>
              <w:t>obaveze</w:t>
            </w:r>
            <w:r w:rsidRPr="00071928">
              <w:rPr>
                <w:lang/>
              </w:rPr>
              <w:t xml:space="preserve"> </w:t>
            </w:r>
            <w:r>
              <w:rPr>
                <w:lang/>
              </w:rPr>
              <w:t>u</w:t>
            </w:r>
            <w:r w:rsidRPr="00071928">
              <w:rPr>
                <w:lang/>
              </w:rPr>
              <w:t xml:space="preserve"> </w:t>
            </w:r>
            <w:r>
              <w:rPr>
                <w:lang/>
              </w:rPr>
              <w:t>skladu</w:t>
            </w:r>
            <w:r w:rsidRPr="00071928">
              <w:rPr>
                <w:lang/>
              </w:rPr>
              <w:t xml:space="preserve"> </w:t>
            </w:r>
            <w:r>
              <w:rPr>
                <w:lang/>
              </w:rPr>
              <w:t>sa</w:t>
            </w:r>
            <w:r w:rsidRPr="00071928">
              <w:rPr>
                <w:lang/>
              </w:rPr>
              <w:t xml:space="preserve"> </w:t>
            </w:r>
            <w:r>
              <w:rPr>
                <w:lang/>
              </w:rPr>
              <w:t>odgovarajućim</w:t>
            </w:r>
            <w:r w:rsidRPr="00071928">
              <w:rPr>
                <w:lang/>
              </w:rPr>
              <w:t xml:space="preserve"> </w:t>
            </w:r>
            <w:r>
              <w:rPr>
                <w:lang/>
              </w:rPr>
              <w:t>standardom</w:t>
            </w:r>
            <w:r w:rsidRPr="00071928">
              <w:rPr>
                <w:lang/>
              </w:rPr>
              <w:t xml:space="preserve">, </w:t>
            </w:r>
            <w:r>
              <w:rPr>
                <w:lang/>
              </w:rPr>
              <w:t>zaposleni</w:t>
            </w:r>
            <w:r w:rsidRPr="00071928">
              <w:rPr>
                <w:lang/>
              </w:rPr>
              <w:t xml:space="preserve"> </w:t>
            </w:r>
            <w:r>
              <w:rPr>
                <w:lang/>
              </w:rPr>
              <w:t>moraju</w:t>
            </w:r>
            <w:r w:rsidRPr="00071928">
              <w:rPr>
                <w:lang/>
              </w:rPr>
              <w:t xml:space="preserve"> </w:t>
            </w:r>
            <w:r>
              <w:rPr>
                <w:lang/>
              </w:rPr>
              <w:t>da</w:t>
            </w:r>
            <w:r w:rsidRPr="00071928">
              <w:rPr>
                <w:lang/>
              </w:rPr>
              <w:t xml:space="preserve"> </w:t>
            </w:r>
            <w:r>
              <w:rPr>
                <w:lang/>
              </w:rPr>
              <w:t>poseduju</w:t>
            </w:r>
            <w:r w:rsidRPr="00071928">
              <w:rPr>
                <w:lang/>
              </w:rPr>
              <w:t xml:space="preserve"> </w:t>
            </w:r>
            <w:r>
              <w:rPr>
                <w:lang/>
              </w:rPr>
              <w:t>određene</w:t>
            </w:r>
            <w:r w:rsidRPr="00071928">
              <w:rPr>
                <w:lang/>
              </w:rPr>
              <w:t xml:space="preserve"> </w:t>
            </w:r>
            <w:r>
              <w:rPr>
                <w:lang/>
              </w:rPr>
              <w:t>kvalifikacije</w:t>
            </w:r>
            <w:r w:rsidRPr="00071928">
              <w:rPr>
                <w:lang/>
              </w:rPr>
              <w:t xml:space="preserve"> </w:t>
            </w:r>
            <w:r>
              <w:rPr>
                <w:lang/>
              </w:rPr>
              <w:t>i</w:t>
            </w:r>
            <w:r w:rsidRPr="00071928">
              <w:rPr>
                <w:lang/>
              </w:rPr>
              <w:t xml:space="preserve"> </w:t>
            </w:r>
            <w:r>
              <w:rPr>
                <w:lang/>
              </w:rPr>
              <w:t>sposobnosti</w:t>
            </w:r>
            <w:r w:rsidRPr="00071928">
              <w:rPr>
                <w:lang/>
              </w:rPr>
              <w:t xml:space="preserve">. </w:t>
            </w:r>
            <w:r>
              <w:rPr>
                <w:lang/>
              </w:rPr>
              <w:t>Analiza</w:t>
            </w:r>
            <w:r w:rsidRPr="00071928">
              <w:rPr>
                <w:lang/>
              </w:rPr>
              <w:t xml:space="preserve"> </w:t>
            </w:r>
            <w:r>
              <w:rPr>
                <w:lang/>
              </w:rPr>
              <w:t>potreba</w:t>
            </w:r>
            <w:r w:rsidRPr="00071928">
              <w:rPr>
                <w:lang/>
              </w:rPr>
              <w:t xml:space="preserve"> </w:t>
            </w:r>
            <w:r>
              <w:rPr>
                <w:lang/>
              </w:rPr>
              <w:t>za</w:t>
            </w:r>
            <w:r w:rsidRPr="00071928">
              <w:rPr>
                <w:lang/>
              </w:rPr>
              <w:t xml:space="preserve"> </w:t>
            </w:r>
            <w:r>
              <w:rPr>
                <w:lang/>
              </w:rPr>
              <w:t>obukom</w:t>
            </w:r>
            <w:r w:rsidRPr="00071928">
              <w:rPr>
                <w:lang/>
              </w:rPr>
              <w:t xml:space="preserve"> </w:t>
            </w:r>
            <w:r>
              <w:rPr>
                <w:lang/>
              </w:rPr>
              <w:t>je</w:t>
            </w:r>
            <w:r w:rsidRPr="00071928">
              <w:rPr>
                <w:lang/>
              </w:rPr>
              <w:t xml:space="preserve"> </w:t>
            </w:r>
            <w:r>
              <w:rPr>
                <w:lang/>
              </w:rPr>
              <w:t>metoda</w:t>
            </w:r>
            <w:r w:rsidRPr="00071928">
              <w:rPr>
                <w:lang/>
              </w:rPr>
              <w:t xml:space="preserve"> </w:t>
            </w:r>
            <w:r>
              <w:rPr>
                <w:lang/>
              </w:rPr>
              <w:t>za</w:t>
            </w:r>
            <w:r w:rsidRPr="00071928">
              <w:rPr>
                <w:lang/>
              </w:rPr>
              <w:t xml:space="preserve"> </w:t>
            </w:r>
            <w:r>
              <w:rPr>
                <w:lang/>
              </w:rPr>
              <w:t>identifikovanje</w:t>
            </w:r>
            <w:r w:rsidRPr="00071928">
              <w:rPr>
                <w:lang/>
              </w:rPr>
              <w:t xml:space="preserve"> </w:t>
            </w:r>
            <w:r>
              <w:rPr>
                <w:lang/>
              </w:rPr>
              <w:t>kvalifikacija</w:t>
            </w:r>
            <w:r w:rsidRPr="00071928">
              <w:rPr>
                <w:lang/>
              </w:rPr>
              <w:t xml:space="preserve"> </w:t>
            </w:r>
            <w:r>
              <w:rPr>
                <w:lang/>
              </w:rPr>
              <w:t>i</w:t>
            </w:r>
            <w:r w:rsidRPr="00071928">
              <w:rPr>
                <w:lang/>
              </w:rPr>
              <w:t xml:space="preserve"> </w:t>
            </w:r>
            <w:r>
              <w:rPr>
                <w:lang/>
              </w:rPr>
              <w:t>sposobnosti</w:t>
            </w:r>
            <w:r w:rsidRPr="00071928">
              <w:rPr>
                <w:lang/>
              </w:rPr>
              <w:t xml:space="preserve"> </w:t>
            </w:r>
            <w:r>
              <w:rPr>
                <w:lang/>
              </w:rPr>
              <w:t>koje</w:t>
            </w:r>
            <w:r w:rsidRPr="00071928">
              <w:rPr>
                <w:lang/>
              </w:rPr>
              <w:t xml:space="preserve"> </w:t>
            </w:r>
            <w:r>
              <w:rPr>
                <w:lang/>
              </w:rPr>
              <w:t>nedostaju</w:t>
            </w:r>
            <w:r w:rsidRPr="00071928">
              <w:rPr>
                <w:lang/>
              </w:rPr>
              <w:t xml:space="preserve"> </w:t>
            </w:r>
            <w:r>
              <w:rPr>
                <w:lang/>
              </w:rPr>
              <w:t>zaposlenima</w:t>
            </w:r>
            <w:r w:rsidRPr="00071928">
              <w:rPr>
                <w:lang/>
              </w:rPr>
              <w:t xml:space="preserve">. </w:t>
            </w:r>
            <w:r>
              <w:rPr>
                <w:lang/>
              </w:rPr>
              <w:t>Ove</w:t>
            </w:r>
            <w:r w:rsidRPr="00071928">
              <w:rPr>
                <w:lang/>
              </w:rPr>
              <w:t xml:space="preserve"> </w:t>
            </w:r>
            <w:r>
              <w:rPr>
                <w:lang/>
              </w:rPr>
              <w:t>analize</w:t>
            </w:r>
            <w:r w:rsidRPr="00071928">
              <w:rPr>
                <w:lang/>
              </w:rPr>
              <w:t xml:space="preserve"> </w:t>
            </w:r>
            <w:r>
              <w:rPr>
                <w:lang/>
              </w:rPr>
              <w:t>predstavljaju</w:t>
            </w:r>
            <w:r w:rsidRPr="00071928">
              <w:rPr>
                <w:lang/>
              </w:rPr>
              <w:t xml:space="preserve"> </w:t>
            </w:r>
            <w:r>
              <w:rPr>
                <w:lang/>
              </w:rPr>
              <w:t>osnovu</w:t>
            </w:r>
            <w:r w:rsidRPr="00071928">
              <w:rPr>
                <w:lang/>
              </w:rPr>
              <w:t xml:space="preserve"> </w:t>
            </w:r>
            <w:r>
              <w:rPr>
                <w:lang/>
              </w:rPr>
              <w:t>za</w:t>
            </w:r>
            <w:r w:rsidRPr="00071928">
              <w:rPr>
                <w:lang/>
              </w:rPr>
              <w:t xml:space="preserve"> </w:t>
            </w:r>
            <w:r>
              <w:rPr>
                <w:lang/>
              </w:rPr>
              <w:t>naknadne</w:t>
            </w:r>
            <w:r w:rsidRPr="00071928">
              <w:rPr>
                <w:lang/>
              </w:rPr>
              <w:t xml:space="preserve"> </w:t>
            </w:r>
            <w:r>
              <w:rPr>
                <w:lang/>
              </w:rPr>
              <w:t>planove</w:t>
            </w:r>
            <w:r w:rsidRPr="00071928">
              <w:rPr>
                <w:lang/>
              </w:rPr>
              <w:t xml:space="preserve"> </w:t>
            </w:r>
            <w:r>
              <w:rPr>
                <w:lang/>
              </w:rPr>
              <w:t>obuke</w:t>
            </w:r>
            <w:r w:rsidRPr="00071928">
              <w:rPr>
                <w:lang/>
              </w:rPr>
              <w:t xml:space="preserve"> </w:t>
            </w:r>
            <w:r>
              <w:rPr>
                <w:lang/>
              </w:rPr>
              <w:t>i</w:t>
            </w:r>
            <w:r w:rsidRPr="00071928">
              <w:rPr>
                <w:lang/>
              </w:rPr>
              <w:t xml:space="preserve"> </w:t>
            </w:r>
            <w:r>
              <w:rPr>
                <w:lang/>
              </w:rPr>
              <w:t>sprovođenje</w:t>
            </w:r>
            <w:r w:rsidRPr="00071928">
              <w:rPr>
                <w:lang/>
              </w:rPr>
              <w:t xml:space="preserve"> </w:t>
            </w:r>
            <w:r>
              <w:rPr>
                <w:lang/>
              </w:rPr>
              <w:t>treninga</w:t>
            </w:r>
            <w:r w:rsidRPr="00071928">
              <w:rPr>
                <w:lang/>
              </w:rPr>
              <w:t>.</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t>Verification</w:t>
            </w:r>
            <w:r w:rsidRPr="00CD7697">
              <w:rPr>
                <w:b/>
                <w:bCs/>
              </w:rPr>
              <w:t xml:space="preserve"> </w:t>
            </w:r>
            <w:r>
              <w:rPr>
                <w:b/>
                <w:bCs/>
              </w:rPr>
              <w:t>of</w:t>
            </w:r>
            <w:r w:rsidRPr="00CD7697">
              <w:rPr>
                <w:b/>
                <w:bCs/>
              </w:rPr>
              <w:t xml:space="preserve"> </w:t>
            </w:r>
            <w:r>
              <w:rPr>
                <w:b/>
                <w:bCs/>
              </w:rPr>
              <w:t>e</w:t>
            </w:r>
            <w:r w:rsidRPr="00CD7697">
              <w:rPr>
                <w:b/>
                <w:bCs/>
              </w:rPr>
              <w:t>x</w:t>
            </w:r>
            <w:r>
              <w:rPr>
                <w:b/>
                <w:bCs/>
              </w:rPr>
              <w:t>penditure</w:t>
            </w:r>
          </w:p>
          <w:p w:rsidR="002D5A9C" w:rsidRPr="00CD7697" w:rsidRDefault="002D5A9C" w:rsidP="00651383">
            <w:pPr>
              <w:widowControl w:val="0"/>
              <w:autoSpaceDE w:val="0"/>
              <w:autoSpaceDN w:val="0"/>
              <w:adjustRightInd w:val="0"/>
              <w:contextualSpacing/>
              <w:rPr>
                <w:b/>
                <w:bCs/>
              </w:rPr>
            </w:pPr>
            <w:r w:rsidRPr="00FE5437">
              <w:rPr>
                <w:bCs/>
              </w:rPr>
              <w:t>W</w:t>
            </w:r>
            <w:r>
              <w:rPr>
                <w:bCs/>
              </w:rPr>
              <w:t>hen</w:t>
            </w:r>
            <w:r w:rsidRPr="00FE5437">
              <w:rPr>
                <w:bCs/>
              </w:rPr>
              <w:t xml:space="preserve"> </w:t>
            </w:r>
            <w:r>
              <w:rPr>
                <w:bCs/>
              </w:rPr>
              <w:t>a</w:t>
            </w:r>
            <w:r w:rsidRPr="00FE5437">
              <w:rPr>
                <w:bCs/>
              </w:rPr>
              <w:t xml:space="preserve"> </w:t>
            </w:r>
            <w:r>
              <w:rPr>
                <w:bCs/>
              </w:rPr>
              <w:t>contractor</w:t>
            </w:r>
            <w:r w:rsidRPr="00FE5437">
              <w:rPr>
                <w:bCs/>
              </w:rPr>
              <w:t xml:space="preserve"> </w:t>
            </w:r>
            <w:r>
              <w:rPr>
                <w:bCs/>
              </w:rPr>
              <w:t>or</w:t>
            </w:r>
            <w:r w:rsidRPr="00FE5437">
              <w:rPr>
                <w:bCs/>
              </w:rPr>
              <w:t xml:space="preserve"> </w:t>
            </w:r>
            <w:r>
              <w:rPr>
                <w:bCs/>
              </w:rPr>
              <w:t>grant</w:t>
            </w:r>
            <w:r w:rsidRPr="00FE5437">
              <w:rPr>
                <w:bCs/>
              </w:rPr>
              <w:t xml:space="preserve"> </w:t>
            </w:r>
            <w:r>
              <w:rPr>
                <w:bCs/>
              </w:rPr>
              <w:t>beneficiar</w:t>
            </w:r>
            <w:r w:rsidRPr="00FE5437">
              <w:rPr>
                <w:bCs/>
              </w:rPr>
              <w:t xml:space="preserve">y </w:t>
            </w:r>
            <w:r>
              <w:rPr>
                <w:bCs/>
              </w:rPr>
              <w:t>claims</w:t>
            </w:r>
            <w:r w:rsidRPr="00FE5437">
              <w:rPr>
                <w:bCs/>
              </w:rPr>
              <w:t xml:space="preserve"> </w:t>
            </w:r>
            <w:r>
              <w:rPr>
                <w:bCs/>
              </w:rPr>
              <w:t>pa</w:t>
            </w:r>
            <w:r w:rsidRPr="00FE5437">
              <w:rPr>
                <w:bCs/>
              </w:rPr>
              <w:t>y</w:t>
            </w:r>
            <w:r>
              <w:rPr>
                <w:bCs/>
              </w:rPr>
              <w:t>ment</w:t>
            </w:r>
            <w:r w:rsidRPr="00FE5437">
              <w:rPr>
                <w:bCs/>
              </w:rPr>
              <w:t xml:space="preserve"> </w:t>
            </w:r>
            <w:r>
              <w:rPr>
                <w:bCs/>
              </w:rPr>
              <w:t>from</w:t>
            </w:r>
            <w:r w:rsidRPr="00FE5437">
              <w:rPr>
                <w:bCs/>
              </w:rPr>
              <w:t xml:space="preserve"> </w:t>
            </w:r>
            <w:r>
              <w:rPr>
                <w:bCs/>
              </w:rPr>
              <w:t>a</w:t>
            </w:r>
            <w:r w:rsidRPr="00FE5437">
              <w:rPr>
                <w:bCs/>
              </w:rPr>
              <w:t xml:space="preserve"> </w:t>
            </w:r>
            <w:r>
              <w:rPr>
                <w:bCs/>
              </w:rPr>
              <w:t>Contracting</w:t>
            </w:r>
            <w:r w:rsidRPr="00FE5437">
              <w:rPr>
                <w:bCs/>
              </w:rPr>
              <w:t xml:space="preserve"> </w:t>
            </w:r>
            <w:r>
              <w:rPr>
                <w:bCs/>
              </w:rPr>
              <w:t>Authorit</w:t>
            </w:r>
            <w:r w:rsidRPr="00FE5437">
              <w:rPr>
                <w:bCs/>
              </w:rPr>
              <w:t xml:space="preserve">y, </w:t>
            </w:r>
            <w:r>
              <w:rPr>
                <w:bCs/>
              </w:rPr>
              <w:t>the</w:t>
            </w:r>
            <w:r w:rsidRPr="00FE5437">
              <w:rPr>
                <w:bCs/>
              </w:rPr>
              <w:t xml:space="preserve"> </w:t>
            </w:r>
            <w:r>
              <w:rPr>
                <w:bCs/>
              </w:rPr>
              <w:t>related</w:t>
            </w:r>
            <w:r w:rsidRPr="00FE5437">
              <w:rPr>
                <w:bCs/>
              </w:rPr>
              <w:t xml:space="preserve"> </w:t>
            </w:r>
            <w:r>
              <w:rPr>
                <w:bCs/>
              </w:rPr>
              <w:t>e</w:t>
            </w:r>
            <w:r w:rsidRPr="00FE5437">
              <w:rPr>
                <w:bCs/>
              </w:rPr>
              <w:t>x</w:t>
            </w:r>
            <w:r>
              <w:rPr>
                <w:bCs/>
              </w:rPr>
              <w:t>penditure</w:t>
            </w:r>
            <w:r w:rsidRPr="00FE5437">
              <w:rPr>
                <w:bCs/>
              </w:rPr>
              <w:t xml:space="preserve"> </w:t>
            </w:r>
            <w:r>
              <w:rPr>
                <w:bCs/>
              </w:rPr>
              <w:t>incurred</w:t>
            </w:r>
            <w:r w:rsidRPr="00FE5437">
              <w:rPr>
                <w:bCs/>
              </w:rPr>
              <w:t xml:space="preserve"> </w:t>
            </w:r>
            <w:r>
              <w:rPr>
                <w:bCs/>
              </w:rPr>
              <w:t>and</w:t>
            </w:r>
            <w:r w:rsidRPr="00FE5437">
              <w:rPr>
                <w:bCs/>
              </w:rPr>
              <w:t xml:space="preserve"> </w:t>
            </w:r>
            <w:r>
              <w:rPr>
                <w:bCs/>
              </w:rPr>
              <w:t>paid</w:t>
            </w:r>
            <w:r w:rsidRPr="00FE5437">
              <w:rPr>
                <w:bCs/>
              </w:rPr>
              <w:t xml:space="preserve"> </w:t>
            </w:r>
            <w:r>
              <w:rPr>
                <w:bCs/>
              </w:rPr>
              <w:t>b</w:t>
            </w:r>
            <w:r w:rsidRPr="00FE5437">
              <w:rPr>
                <w:bCs/>
              </w:rPr>
              <w:t xml:space="preserve">y </w:t>
            </w:r>
            <w:r>
              <w:rPr>
                <w:bCs/>
              </w:rPr>
              <w:t>the</w:t>
            </w:r>
            <w:r w:rsidRPr="00FE5437">
              <w:rPr>
                <w:bCs/>
              </w:rPr>
              <w:t xml:space="preserve"> </w:t>
            </w:r>
            <w:r>
              <w:rPr>
                <w:bCs/>
              </w:rPr>
              <w:t>contractor</w:t>
            </w:r>
            <w:r w:rsidRPr="00FE5437">
              <w:rPr>
                <w:bCs/>
              </w:rPr>
              <w:t xml:space="preserve"> </w:t>
            </w:r>
            <w:r>
              <w:rPr>
                <w:bCs/>
              </w:rPr>
              <w:t>or</w:t>
            </w:r>
            <w:r w:rsidRPr="00FE5437">
              <w:rPr>
                <w:bCs/>
              </w:rPr>
              <w:t xml:space="preserve"> </w:t>
            </w:r>
            <w:r>
              <w:rPr>
                <w:bCs/>
              </w:rPr>
              <w:t>grant</w:t>
            </w:r>
            <w:r w:rsidRPr="00FE5437">
              <w:rPr>
                <w:bCs/>
              </w:rPr>
              <w:t xml:space="preserve"> </w:t>
            </w:r>
            <w:r>
              <w:rPr>
                <w:bCs/>
              </w:rPr>
              <w:t>beneficiar</w:t>
            </w:r>
            <w:r w:rsidRPr="00FE5437">
              <w:rPr>
                <w:bCs/>
              </w:rPr>
              <w:t xml:space="preserve">y </w:t>
            </w:r>
            <w:r>
              <w:rPr>
                <w:bCs/>
              </w:rPr>
              <w:t>must</w:t>
            </w:r>
            <w:r w:rsidRPr="00FE5437">
              <w:rPr>
                <w:bCs/>
              </w:rPr>
              <w:t xml:space="preserve"> </w:t>
            </w:r>
            <w:r>
              <w:rPr>
                <w:bCs/>
              </w:rPr>
              <w:t>be</w:t>
            </w:r>
            <w:r w:rsidRPr="00FE5437">
              <w:rPr>
                <w:bCs/>
              </w:rPr>
              <w:t xml:space="preserve"> </w:t>
            </w:r>
            <w:r>
              <w:rPr>
                <w:bCs/>
              </w:rPr>
              <w:t>checked</w:t>
            </w:r>
            <w:r w:rsidRPr="00FE5437">
              <w:rPr>
                <w:bCs/>
              </w:rPr>
              <w:t xml:space="preserve">. </w:t>
            </w:r>
            <w:r>
              <w:rPr>
                <w:bCs/>
              </w:rPr>
              <w:t>Such</w:t>
            </w:r>
            <w:r w:rsidRPr="00FE5437">
              <w:rPr>
                <w:bCs/>
              </w:rPr>
              <w:t xml:space="preserve"> </w:t>
            </w:r>
            <w:r>
              <w:rPr>
                <w:bCs/>
              </w:rPr>
              <w:t>checks</w:t>
            </w:r>
            <w:r w:rsidRPr="00FE5437">
              <w:rPr>
                <w:bCs/>
              </w:rPr>
              <w:t xml:space="preserve"> </w:t>
            </w:r>
            <w:r>
              <w:rPr>
                <w:bCs/>
              </w:rPr>
              <w:t>are</w:t>
            </w:r>
            <w:r w:rsidRPr="00FE5437">
              <w:rPr>
                <w:bCs/>
              </w:rPr>
              <w:t xml:space="preserve"> </w:t>
            </w:r>
            <w:r>
              <w:rPr>
                <w:bCs/>
              </w:rPr>
              <w:t>the</w:t>
            </w:r>
            <w:r w:rsidRPr="00FE5437">
              <w:rPr>
                <w:bCs/>
              </w:rPr>
              <w:t xml:space="preserve"> </w:t>
            </w:r>
            <w:r>
              <w:rPr>
                <w:bCs/>
              </w:rPr>
              <w:t>responsibilit</w:t>
            </w:r>
            <w:r w:rsidRPr="00FE5437">
              <w:rPr>
                <w:bCs/>
              </w:rPr>
              <w:t xml:space="preserve">y </w:t>
            </w:r>
            <w:r>
              <w:rPr>
                <w:bCs/>
              </w:rPr>
              <w:t>of</w:t>
            </w:r>
            <w:r w:rsidRPr="00FE5437">
              <w:rPr>
                <w:bCs/>
              </w:rPr>
              <w:t xml:space="preserve"> </w:t>
            </w:r>
            <w:r>
              <w:rPr>
                <w:bCs/>
              </w:rPr>
              <w:t>the</w:t>
            </w:r>
            <w:r w:rsidRPr="00FE5437">
              <w:rPr>
                <w:bCs/>
              </w:rPr>
              <w:t xml:space="preserve"> </w:t>
            </w:r>
            <w:r>
              <w:rPr>
                <w:bCs/>
              </w:rPr>
              <w:t>Operating</w:t>
            </w:r>
            <w:r w:rsidRPr="00FE5437">
              <w:rPr>
                <w:bCs/>
              </w:rPr>
              <w:t xml:space="preserve"> </w:t>
            </w:r>
            <w:r>
              <w:rPr>
                <w:bCs/>
              </w:rPr>
              <w:t>Structure</w:t>
            </w:r>
            <w:r w:rsidRPr="00FE5437">
              <w:rPr>
                <w:bCs/>
              </w:rPr>
              <w:t xml:space="preserve"> (</w:t>
            </w:r>
            <w:r>
              <w:rPr>
                <w:bCs/>
              </w:rPr>
              <w:t>OS</w:t>
            </w:r>
            <w:r w:rsidRPr="00FE5437">
              <w:rPr>
                <w:bCs/>
              </w:rPr>
              <w:t>)</w:t>
            </w:r>
            <w:r>
              <w:rPr>
                <w:bCs/>
              </w:rPr>
              <w:t>. Such</w:t>
            </w:r>
            <w:r w:rsidRPr="00FE5437">
              <w:rPr>
                <w:bCs/>
              </w:rPr>
              <w:t xml:space="preserve"> </w:t>
            </w:r>
            <w:r>
              <w:rPr>
                <w:bCs/>
              </w:rPr>
              <w:t>verifications</w:t>
            </w:r>
            <w:r w:rsidRPr="00FE5437">
              <w:rPr>
                <w:bCs/>
              </w:rPr>
              <w:t xml:space="preserve"> </w:t>
            </w:r>
            <w:r>
              <w:rPr>
                <w:bCs/>
              </w:rPr>
              <w:t>are</w:t>
            </w:r>
            <w:r w:rsidRPr="00FE5437">
              <w:rPr>
                <w:bCs/>
              </w:rPr>
              <w:t xml:space="preserve"> </w:t>
            </w:r>
            <w:r>
              <w:rPr>
                <w:bCs/>
              </w:rPr>
              <w:t>to</w:t>
            </w:r>
            <w:r w:rsidRPr="00FE5437">
              <w:rPr>
                <w:bCs/>
              </w:rPr>
              <w:t xml:space="preserve"> “</w:t>
            </w:r>
            <w:r>
              <w:rPr>
                <w:bCs/>
              </w:rPr>
              <w:t>cover</w:t>
            </w:r>
            <w:r w:rsidRPr="00FE5437">
              <w:rPr>
                <w:bCs/>
              </w:rPr>
              <w:t xml:space="preserve"> </w:t>
            </w:r>
            <w:r>
              <w:rPr>
                <w:bCs/>
              </w:rPr>
              <w:t>administrative</w:t>
            </w:r>
            <w:r w:rsidRPr="00FE5437">
              <w:rPr>
                <w:bCs/>
              </w:rPr>
              <w:t xml:space="preserve">, </w:t>
            </w:r>
            <w:r>
              <w:rPr>
                <w:bCs/>
              </w:rPr>
              <w:t>financial, technical, physical and performance</w:t>
            </w:r>
            <w:r w:rsidRPr="00FE5437">
              <w:rPr>
                <w:bCs/>
              </w:rPr>
              <w:t xml:space="preserve"> </w:t>
            </w:r>
            <w:r>
              <w:rPr>
                <w:bCs/>
              </w:rPr>
              <w:t>aspects</w:t>
            </w:r>
            <w:r w:rsidRPr="00FE5437">
              <w:rPr>
                <w:bCs/>
              </w:rPr>
              <w:t xml:space="preserve"> </w:t>
            </w:r>
            <w:r>
              <w:rPr>
                <w:bCs/>
              </w:rPr>
              <w:t>of</w:t>
            </w:r>
            <w:r w:rsidRPr="00FE5437">
              <w:rPr>
                <w:bCs/>
              </w:rPr>
              <w:t xml:space="preserve"> </w:t>
            </w:r>
            <w:r>
              <w:rPr>
                <w:bCs/>
              </w:rPr>
              <w:t>operations</w:t>
            </w:r>
            <w:r w:rsidRPr="00FE5437">
              <w:rPr>
                <w:bCs/>
              </w:rPr>
              <w:t xml:space="preserve">, </w:t>
            </w:r>
            <w:r>
              <w:rPr>
                <w:bCs/>
              </w:rPr>
              <w:t>as</w:t>
            </w:r>
            <w:r w:rsidRPr="00FE5437">
              <w:rPr>
                <w:bCs/>
              </w:rPr>
              <w:t xml:space="preserve"> </w:t>
            </w:r>
            <w:r>
              <w:rPr>
                <w:bCs/>
              </w:rPr>
              <w:t>appropriate</w:t>
            </w:r>
            <w:r w:rsidRPr="00FE5437">
              <w:rPr>
                <w:bCs/>
              </w:rPr>
              <w:t xml:space="preserve">”. </w:t>
            </w:r>
            <w:r>
              <w:rPr>
                <w:bCs/>
              </w:rPr>
              <w:t>In</w:t>
            </w:r>
            <w:r w:rsidRPr="00FE5437">
              <w:rPr>
                <w:bCs/>
              </w:rPr>
              <w:t xml:space="preserve"> </w:t>
            </w:r>
            <w:r>
              <w:rPr>
                <w:bCs/>
              </w:rPr>
              <w:t>practical</w:t>
            </w:r>
            <w:r w:rsidRPr="00FE5437">
              <w:rPr>
                <w:bCs/>
              </w:rPr>
              <w:t xml:space="preserve"> </w:t>
            </w:r>
            <w:r>
              <w:rPr>
                <w:bCs/>
              </w:rPr>
              <w:t>terms</w:t>
            </w:r>
            <w:r w:rsidRPr="00FE5437">
              <w:rPr>
                <w:bCs/>
              </w:rPr>
              <w:t xml:space="preserve">, </w:t>
            </w:r>
            <w:r>
              <w:rPr>
                <w:bCs/>
              </w:rPr>
              <w:t>this</w:t>
            </w:r>
            <w:r w:rsidRPr="00FE5437">
              <w:rPr>
                <w:bCs/>
              </w:rPr>
              <w:t xml:space="preserve"> </w:t>
            </w:r>
            <w:r>
              <w:rPr>
                <w:bCs/>
              </w:rPr>
              <w:t>means</w:t>
            </w:r>
            <w:r w:rsidRPr="00FE5437">
              <w:rPr>
                <w:bCs/>
              </w:rPr>
              <w:t xml:space="preserve"> </w:t>
            </w:r>
            <w:r>
              <w:rPr>
                <w:bCs/>
              </w:rPr>
              <w:t>that</w:t>
            </w:r>
            <w:r w:rsidRPr="00FE5437">
              <w:rPr>
                <w:bCs/>
              </w:rPr>
              <w:t xml:space="preserve"> </w:t>
            </w:r>
            <w:r>
              <w:rPr>
                <w:bCs/>
              </w:rPr>
              <w:t>Contracting</w:t>
            </w:r>
            <w:r w:rsidRPr="00FE5437">
              <w:rPr>
                <w:bCs/>
              </w:rPr>
              <w:t xml:space="preserve"> </w:t>
            </w:r>
            <w:r>
              <w:rPr>
                <w:bCs/>
              </w:rPr>
              <w:t>Authorities</w:t>
            </w:r>
            <w:r w:rsidRPr="00FE5437">
              <w:rPr>
                <w:bCs/>
              </w:rPr>
              <w:t xml:space="preserve"> </w:t>
            </w:r>
            <w:r>
              <w:rPr>
                <w:bCs/>
              </w:rPr>
              <w:t>must</w:t>
            </w:r>
            <w:r w:rsidRPr="00FE5437">
              <w:rPr>
                <w:bCs/>
              </w:rPr>
              <w:t xml:space="preserve"> </w:t>
            </w:r>
            <w:r>
              <w:rPr>
                <w:bCs/>
              </w:rPr>
              <w:t>assure</w:t>
            </w:r>
            <w:r w:rsidRPr="00FE5437">
              <w:rPr>
                <w:bCs/>
              </w:rPr>
              <w:t xml:space="preserve"> </w:t>
            </w:r>
            <w:r>
              <w:rPr>
                <w:bCs/>
              </w:rPr>
              <w:t>themselves</w:t>
            </w:r>
            <w:r w:rsidRPr="00FE5437">
              <w:rPr>
                <w:bCs/>
              </w:rPr>
              <w:t xml:space="preserve"> (</w:t>
            </w:r>
            <w:r>
              <w:rPr>
                <w:bCs/>
              </w:rPr>
              <w:t>i</w:t>
            </w:r>
            <w:r w:rsidRPr="00FE5437">
              <w:rPr>
                <w:bCs/>
              </w:rPr>
              <w:t xml:space="preserve">) </w:t>
            </w:r>
            <w:r>
              <w:rPr>
                <w:bCs/>
              </w:rPr>
              <w:t>that</w:t>
            </w:r>
            <w:r w:rsidRPr="00FE5437">
              <w:rPr>
                <w:bCs/>
              </w:rPr>
              <w:t xml:space="preserve"> </w:t>
            </w:r>
            <w:r>
              <w:rPr>
                <w:bCs/>
              </w:rPr>
              <w:t>services</w:t>
            </w:r>
            <w:r w:rsidRPr="00FE5437">
              <w:rPr>
                <w:bCs/>
              </w:rPr>
              <w:t xml:space="preserve">, </w:t>
            </w:r>
            <w:r>
              <w:rPr>
                <w:bCs/>
              </w:rPr>
              <w:t>supplies</w:t>
            </w:r>
            <w:r w:rsidRPr="00FE5437">
              <w:rPr>
                <w:bCs/>
              </w:rPr>
              <w:t xml:space="preserve"> </w:t>
            </w:r>
            <w:r>
              <w:rPr>
                <w:bCs/>
              </w:rPr>
              <w:t>or</w:t>
            </w:r>
            <w:r w:rsidRPr="00FE5437">
              <w:rPr>
                <w:bCs/>
              </w:rPr>
              <w:t xml:space="preserve"> w</w:t>
            </w:r>
            <w:r>
              <w:rPr>
                <w:bCs/>
              </w:rPr>
              <w:t>orks</w:t>
            </w:r>
            <w:r w:rsidRPr="00FE5437">
              <w:rPr>
                <w:bCs/>
              </w:rPr>
              <w:t xml:space="preserve"> </w:t>
            </w:r>
            <w:r>
              <w:rPr>
                <w:bCs/>
              </w:rPr>
              <w:t>have</w:t>
            </w:r>
            <w:r w:rsidRPr="00FE5437">
              <w:rPr>
                <w:bCs/>
              </w:rPr>
              <w:t xml:space="preserve"> </w:t>
            </w:r>
            <w:r>
              <w:rPr>
                <w:bCs/>
              </w:rPr>
              <w:t>actuall</w:t>
            </w:r>
            <w:r w:rsidRPr="00FE5437">
              <w:rPr>
                <w:bCs/>
              </w:rPr>
              <w:t xml:space="preserve">y </w:t>
            </w:r>
            <w:r>
              <w:rPr>
                <w:bCs/>
              </w:rPr>
              <w:t>been</w:t>
            </w:r>
            <w:r w:rsidRPr="00FE5437">
              <w:rPr>
                <w:bCs/>
              </w:rPr>
              <w:t xml:space="preserve"> </w:t>
            </w:r>
            <w:r>
              <w:rPr>
                <w:bCs/>
              </w:rPr>
              <w:t>performed</w:t>
            </w:r>
            <w:r w:rsidRPr="00FE5437">
              <w:rPr>
                <w:bCs/>
              </w:rPr>
              <w:t>/</w:t>
            </w:r>
            <w:r>
              <w:rPr>
                <w:bCs/>
              </w:rPr>
              <w:t>delivered</w:t>
            </w:r>
            <w:r w:rsidRPr="00FE5437">
              <w:rPr>
                <w:bCs/>
              </w:rPr>
              <w:t xml:space="preserve"> </w:t>
            </w:r>
            <w:r>
              <w:rPr>
                <w:bCs/>
              </w:rPr>
              <w:t>as</w:t>
            </w:r>
            <w:r w:rsidRPr="00FE5437">
              <w:rPr>
                <w:bCs/>
              </w:rPr>
              <w:t xml:space="preserve"> </w:t>
            </w:r>
            <w:r>
              <w:rPr>
                <w:bCs/>
              </w:rPr>
              <w:t>indicated</w:t>
            </w:r>
            <w:r w:rsidRPr="00FE5437">
              <w:rPr>
                <w:bCs/>
              </w:rPr>
              <w:t xml:space="preserve"> </w:t>
            </w:r>
            <w:r>
              <w:rPr>
                <w:bCs/>
              </w:rPr>
              <w:t>in</w:t>
            </w:r>
            <w:r w:rsidRPr="00FE5437">
              <w:rPr>
                <w:bCs/>
              </w:rPr>
              <w:t xml:space="preserve"> </w:t>
            </w:r>
            <w:r>
              <w:rPr>
                <w:bCs/>
              </w:rPr>
              <w:t>the</w:t>
            </w:r>
            <w:r w:rsidRPr="00FE5437">
              <w:rPr>
                <w:bCs/>
              </w:rPr>
              <w:t xml:space="preserve"> </w:t>
            </w:r>
            <w:r>
              <w:rPr>
                <w:bCs/>
              </w:rPr>
              <w:t>relevant</w:t>
            </w:r>
            <w:r w:rsidRPr="00FE5437">
              <w:rPr>
                <w:bCs/>
              </w:rPr>
              <w:t xml:space="preserve"> </w:t>
            </w:r>
            <w:r>
              <w:rPr>
                <w:bCs/>
              </w:rPr>
              <w:t>contract</w:t>
            </w:r>
            <w:r w:rsidRPr="00FE5437">
              <w:rPr>
                <w:bCs/>
              </w:rPr>
              <w:t xml:space="preserve"> </w:t>
            </w:r>
            <w:r>
              <w:rPr>
                <w:bCs/>
              </w:rPr>
              <w:t>and</w:t>
            </w:r>
            <w:r w:rsidRPr="00FE5437">
              <w:rPr>
                <w:bCs/>
              </w:rPr>
              <w:t xml:space="preserve"> </w:t>
            </w:r>
            <w:r>
              <w:rPr>
                <w:bCs/>
              </w:rPr>
              <w:t>correspond</w:t>
            </w:r>
            <w:r w:rsidRPr="00FE5437">
              <w:rPr>
                <w:bCs/>
              </w:rPr>
              <w:t xml:space="preserve"> </w:t>
            </w:r>
            <w:r>
              <w:rPr>
                <w:bCs/>
              </w:rPr>
              <w:t>to</w:t>
            </w:r>
            <w:r w:rsidRPr="00FE5437">
              <w:rPr>
                <w:bCs/>
              </w:rPr>
              <w:t xml:space="preserve"> </w:t>
            </w:r>
            <w:r>
              <w:rPr>
                <w:bCs/>
              </w:rPr>
              <w:t>the</w:t>
            </w:r>
            <w:r w:rsidRPr="00FE5437">
              <w:rPr>
                <w:bCs/>
              </w:rPr>
              <w:t xml:space="preserve"> </w:t>
            </w:r>
            <w:r>
              <w:rPr>
                <w:bCs/>
              </w:rPr>
              <w:t>costs</w:t>
            </w:r>
            <w:r w:rsidRPr="00FE5437">
              <w:rPr>
                <w:bCs/>
              </w:rPr>
              <w:t xml:space="preserve"> </w:t>
            </w:r>
            <w:r>
              <w:rPr>
                <w:bCs/>
              </w:rPr>
              <w:t>incurred</w:t>
            </w:r>
            <w:r w:rsidRPr="00FE5437">
              <w:rPr>
                <w:bCs/>
              </w:rPr>
              <w:t xml:space="preserve">, </w:t>
            </w:r>
            <w:r>
              <w:rPr>
                <w:bCs/>
              </w:rPr>
              <w:t>and</w:t>
            </w:r>
            <w:r w:rsidRPr="00FE5437">
              <w:rPr>
                <w:bCs/>
              </w:rPr>
              <w:t xml:space="preserve"> (</w:t>
            </w:r>
            <w:r>
              <w:rPr>
                <w:bCs/>
              </w:rPr>
              <w:t>ii</w:t>
            </w:r>
            <w:r w:rsidRPr="00FE5437">
              <w:rPr>
                <w:bCs/>
              </w:rPr>
              <w:t xml:space="preserve">) </w:t>
            </w:r>
            <w:r>
              <w:rPr>
                <w:bCs/>
              </w:rPr>
              <w:t>that</w:t>
            </w:r>
            <w:r w:rsidRPr="00FE5437">
              <w:rPr>
                <w:bCs/>
              </w:rPr>
              <w:t xml:space="preserve"> </w:t>
            </w:r>
            <w:r>
              <w:rPr>
                <w:bCs/>
              </w:rPr>
              <w:t>the</w:t>
            </w:r>
            <w:r w:rsidRPr="00FE5437">
              <w:rPr>
                <w:bCs/>
              </w:rPr>
              <w:t xml:space="preserve"> </w:t>
            </w:r>
            <w:r>
              <w:rPr>
                <w:bCs/>
              </w:rPr>
              <w:t>relevant</w:t>
            </w:r>
            <w:r w:rsidRPr="00FE5437">
              <w:rPr>
                <w:bCs/>
              </w:rPr>
              <w:t xml:space="preserve"> </w:t>
            </w:r>
            <w:r>
              <w:rPr>
                <w:bCs/>
              </w:rPr>
              <w:t>rules</w:t>
            </w:r>
            <w:r w:rsidRPr="00FE5437">
              <w:rPr>
                <w:bCs/>
              </w:rPr>
              <w:t xml:space="preserve"> </w:t>
            </w:r>
            <w:r>
              <w:rPr>
                <w:bCs/>
              </w:rPr>
              <w:t>and</w:t>
            </w:r>
            <w:r w:rsidRPr="00FE5437">
              <w:rPr>
                <w:bCs/>
              </w:rPr>
              <w:t xml:space="preserve"> </w:t>
            </w:r>
            <w:r>
              <w:rPr>
                <w:bCs/>
              </w:rPr>
              <w:t>procedures</w:t>
            </w:r>
            <w:r w:rsidRPr="00FE5437">
              <w:rPr>
                <w:bCs/>
              </w:rPr>
              <w:t xml:space="preserve"> </w:t>
            </w:r>
            <w:r>
              <w:rPr>
                <w:bCs/>
              </w:rPr>
              <w:t>as</w:t>
            </w:r>
            <w:r w:rsidRPr="00FE5437">
              <w:rPr>
                <w:bCs/>
              </w:rPr>
              <w:t xml:space="preserve"> </w:t>
            </w:r>
            <w:r>
              <w:rPr>
                <w:bCs/>
              </w:rPr>
              <w:t>laid</w:t>
            </w:r>
            <w:r w:rsidRPr="00FE5437">
              <w:rPr>
                <w:bCs/>
              </w:rPr>
              <w:t xml:space="preserve"> </w:t>
            </w:r>
            <w:r>
              <w:rPr>
                <w:bCs/>
              </w:rPr>
              <w:t>do</w:t>
            </w:r>
            <w:r w:rsidRPr="00FE5437">
              <w:rPr>
                <w:bCs/>
              </w:rPr>
              <w:t>w</w:t>
            </w:r>
            <w:r>
              <w:rPr>
                <w:bCs/>
              </w:rPr>
              <w:t>n</w:t>
            </w:r>
            <w:r w:rsidRPr="00FE5437">
              <w:rPr>
                <w:bCs/>
              </w:rPr>
              <w:t xml:space="preserve"> </w:t>
            </w:r>
            <w:r>
              <w:rPr>
                <w:bCs/>
              </w:rPr>
              <w:t>in</w:t>
            </w:r>
            <w:r w:rsidRPr="00FE5437">
              <w:rPr>
                <w:bCs/>
              </w:rPr>
              <w:t xml:space="preserve"> </w:t>
            </w:r>
            <w:r>
              <w:rPr>
                <w:bCs/>
              </w:rPr>
              <w:t>a</w:t>
            </w:r>
            <w:r w:rsidRPr="00FE5437">
              <w:rPr>
                <w:bCs/>
              </w:rPr>
              <w:t xml:space="preserve"> </w:t>
            </w:r>
            <w:r>
              <w:rPr>
                <w:bCs/>
              </w:rPr>
              <w:t>contract</w:t>
            </w:r>
            <w:r w:rsidRPr="00FE5437">
              <w:rPr>
                <w:bCs/>
              </w:rPr>
              <w:t xml:space="preserve"> </w:t>
            </w:r>
            <w:r>
              <w:rPr>
                <w:bCs/>
              </w:rPr>
              <w:t>or</w:t>
            </w:r>
            <w:r w:rsidRPr="00FE5437">
              <w:rPr>
                <w:bCs/>
              </w:rPr>
              <w:t xml:space="preserve"> </w:t>
            </w:r>
            <w:r>
              <w:rPr>
                <w:bCs/>
              </w:rPr>
              <w:t>b</w:t>
            </w:r>
            <w:r w:rsidRPr="00FE5437">
              <w:rPr>
                <w:bCs/>
              </w:rPr>
              <w:t xml:space="preserve">y </w:t>
            </w:r>
            <w:r>
              <w:rPr>
                <w:bCs/>
              </w:rPr>
              <w:t>national</w:t>
            </w:r>
            <w:r w:rsidRPr="00FE5437">
              <w:rPr>
                <w:bCs/>
              </w:rPr>
              <w:t xml:space="preserve"> </w:t>
            </w:r>
            <w:r>
              <w:rPr>
                <w:bCs/>
              </w:rPr>
              <w:t>legislation</w:t>
            </w:r>
            <w:r w:rsidRPr="00FE5437">
              <w:rPr>
                <w:bCs/>
              </w:rPr>
              <w:t xml:space="preserve"> </w:t>
            </w:r>
            <w:r>
              <w:rPr>
                <w:bCs/>
              </w:rPr>
              <w:t>have</w:t>
            </w:r>
            <w:r w:rsidRPr="00FE5437">
              <w:rPr>
                <w:bCs/>
              </w:rPr>
              <w:t xml:space="preserve"> </w:t>
            </w:r>
            <w:r>
              <w:rPr>
                <w:bCs/>
              </w:rPr>
              <w:t>been</w:t>
            </w:r>
            <w:r w:rsidRPr="00FE5437">
              <w:rPr>
                <w:bCs/>
              </w:rPr>
              <w:t xml:space="preserve"> </w:t>
            </w:r>
            <w:r>
              <w:rPr>
                <w:bCs/>
              </w:rPr>
              <w:t>respected</w:t>
            </w:r>
            <w:r w:rsidRPr="00FE5437">
              <w:rPr>
                <w:bCs/>
              </w:rPr>
              <w:t xml:space="preserve"> (</w:t>
            </w:r>
            <w:r>
              <w:rPr>
                <w:bCs/>
              </w:rPr>
              <w:t>e</w:t>
            </w:r>
            <w:r w:rsidRPr="00FE5437">
              <w:rPr>
                <w:bCs/>
              </w:rPr>
              <w:t>.</w:t>
            </w:r>
            <w:r>
              <w:rPr>
                <w:bCs/>
              </w:rPr>
              <w:t>g</w:t>
            </w:r>
            <w:r w:rsidRPr="00FE5437">
              <w:rPr>
                <w:bCs/>
              </w:rPr>
              <w:t>. w</w:t>
            </w:r>
            <w:r>
              <w:rPr>
                <w:bCs/>
              </w:rPr>
              <w:t>ith</w:t>
            </w:r>
            <w:r w:rsidRPr="00FE5437">
              <w:rPr>
                <w:bCs/>
              </w:rPr>
              <w:t xml:space="preserve"> </w:t>
            </w:r>
            <w:r>
              <w:rPr>
                <w:bCs/>
              </w:rPr>
              <w:t>regard</w:t>
            </w:r>
            <w:r w:rsidRPr="00FE5437">
              <w:rPr>
                <w:bCs/>
              </w:rPr>
              <w:t xml:space="preserve"> </w:t>
            </w:r>
            <w:r>
              <w:rPr>
                <w:bCs/>
              </w:rPr>
              <w:t>to</w:t>
            </w:r>
            <w:r w:rsidRPr="00FE5437">
              <w:rPr>
                <w:bCs/>
              </w:rPr>
              <w:t xml:space="preserve"> </w:t>
            </w:r>
            <w:r>
              <w:rPr>
                <w:bCs/>
              </w:rPr>
              <w:t>secondar</w:t>
            </w:r>
            <w:r w:rsidRPr="00FE5437">
              <w:rPr>
                <w:bCs/>
              </w:rPr>
              <w:t xml:space="preserve">y </w:t>
            </w:r>
            <w:r>
              <w:rPr>
                <w:bCs/>
              </w:rPr>
              <w:t>procurement</w:t>
            </w:r>
            <w:r w:rsidRPr="00FE5437">
              <w:rPr>
                <w:bCs/>
              </w:rPr>
              <w:t xml:space="preserve">). </w:t>
            </w:r>
            <w:r>
              <w:rPr>
                <w:bCs/>
              </w:rPr>
              <w:t>In</w:t>
            </w:r>
            <w:r w:rsidRPr="00FE5437">
              <w:rPr>
                <w:bCs/>
              </w:rPr>
              <w:t xml:space="preserve"> </w:t>
            </w:r>
            <w:r>
              <w:rPr>
                <w:bCs/>
              </w:rPr>
              <w:t>most</w:t>
            </w:r>
            <w:r w:rsidRPr="00FE5437">
              <w:rPr>
                <w:bCs/>
              </w:rPr>
              <w:t xml:space="preserve"> </w:t>
            </w:r>
            <w:r>
              <w:rPr>
                <w:bCs/>
              </w:rPr>
              <w:t>cases</w:t>
            </w:r>
            <w:r w:rsidRPr="00FE5437">
              <w:rPr>
                <w:bCs/>
              </w:rPr>
              <w:t xml:space="preserve">, </w:t>
            </w:r>
            <w:r>
              <w:rPr>
                <w:bCs/>
              </w:rPr>
              <w:t>the checks will only involve a revie</w:t>
            </w:r>
            <w:r w:rsidRPr="00FE5437">
              <w:rPr>
                <w:bCs/>
              </w:rPr>
              <w:t xml:space="preserve">w </w:t>
            </w:r>
            <w:r>
              <w:rPr>
                <w:bCs/>
              </w:rPr>
              <w:t>of</w:t>
            </w:r>
            <w:r w:rsidRPr="00FE5437">
              <w:rPr>
                <w:bCs/>
              </w:rPr>
              <w:t xml:space="preserve"> </w:t>
            </w:r>
            <w:r>
              <w:rPr>
                <w:bCs/>
              </w:rPr>
              <w:t>documentation</w:t>
            </w:r>
            <w:r w:rsidRPr="00FE5437">
              <w:rPr>
                <w:bCs/>
              </w:rPr>
              <w:t xml:space="preserve"> </w:t>
            </w:r>
            <w:r>
              <w:rPr>
                <w:bCs/>
              </w:rPr>
              <w:t>submitted</w:t>
            </w:r>
            <w:r w:rsidRPr="00FE5437">
              <w:rPr>
                <w:bCs/>
              </w:rPr>
              <w:t xml:space="preserve"> </w:t>
            </w:r>
            <w:r>
              <w:rPr>
                <w:bCs/>
              </w:rPr>
              <w:t>b</w:t>
            </w:r>
            <w:r w:rsidRPr="00FE5437">
              <w:rPr>
                <w:bCs/>
              </w:rPr>
              <w:t xml:space="preserve">y </w:t>
            </w:r>
            <w:r>
              <w:rPr>
                <w:bCs/>
              </w:rPr>
              <w:t>a</w:t>
            </w:r>
            <w:r w:rsidRPr="00FE5437">
              <w:rPr>
                <w:bCs/>
              </w:rPr>
              <w:t xml:space="preserve"> </w:t>
            </w:r>
            <w:r>
              <w:rPr>
                <w:bCs/>
              </w:rPr>
              <w:t>contractor</w:t>
            </w:r>
            <w:r w:rsidRPr="00FE5437">
              <w:rPr>
                <w:bCs/>
              </w:rPr>
              <w:t xml:space="preserve"> </w:t>
            </w:r>
            <w:r>
              <w:rPr>
                <w:bCs/>
              </w:rPr>
              <w:t>or</w:t>
            </w:r>
            <w:r w:rsidRPr="00FE5437">
              <w:rPr>
                <w:bCs/>
              </w:rPr>
              <w:t xml:space="preserve"> </w:t>
            </w:r>
            <w:r>
              <w:rPr>
                <w:bCs/>
              </w:rPr>
              <w:t>grant</w:t>
            </w:r>
            <w:r w:rsidRPr="00FE5437">
              <w:rPr>
                <w:bCs/>
              </w:rPr>
              <w:t xml:space="preserve"> </w:t>
            </w:r>
            <w:r>
              <w:rPr>
                <w:bCs/>
              </w:rPr>
              <w:t>beneficiar</w:t>
            </w:r>
            <w:r w:rsidRPr="00FE5437">
              <w:rPr>
                <w:bCs/>
              </w:rPr>
              <w:t>y (</w:t>
            </w:r>
            <w:r>
              <w:rPr>
                <w:bCs/>
              </w:rPr>
              <w:t>e</w:t>
            </w:r>
            <w:r w:rsidRPr="00FE5437">
              <w:rPr>
                <w:bCs/>
              </w:rPr>
              <w:t>.</w:t>
            </w:r>
            <w:r>
              <w:rPr>
                <w:bCs/>
              </w:rPr>
              <w:t>g</w:t>
            </w:r>
            <w:r w:rsidRPr="00FE5437">
              <w:rPr>
                <w:bCs/>
              </w:rPr>
              <w:t xml:space="preserve">. </w:t>
            </w:r>
            <w:r>
              <w:rPr>
                <w:bCs/>
              </w:rPr>
              <w:t>invoices</w:t>
            </w:r>
            <w:r w:rsidRPr="00FE5437">
              <w:rPr>
                <w:bCs/>
              </w:rPr>
              <w:t xml:space="preserve">, </w:t>
            </w:r>
            <w:r>
              <w:rPr>
                <w:bCs/>
              </w:rPr>
              <w:t>timesheets</w:t>
            </w:r>
            <w:r w:rsidRPr="00FE5437">
              <w:rPr>
                <w:bCs/>
              </w:rPr>
              <w:t xml:space="preserve">, </w:t>
            </w:r>
            <w:r>
              <w:rPr>
                <w:bCs/>
              </w:rPr>
              <w:t>reports</w:t>
            </w:r>
            <w:r w:rsidRPr="00FE5437">
              <w:rPr>
                <w:bCs/>
              </w:rPr>
              <w:t xml:space="preserve">); </w:t>
            </w:r>
            <w:r>
              <w:rPr>
                <w:bCs/>
              </w:rPr>
              <w:t>ho</w:t>
            </w:r>
            <w:r w:rsidRPr="00FE5437">
              <w:rPr>
                <w:bCs/>
              </w:rPr>
              <w:t>w</w:t>
            </w:r>
            <w:r>
              <w:rPr>
                <w:bCs/>
              </w:rPr>
              <w:t>ever</w:t>
            </w:r>
            <w:r w:rsidRPr="00FE5437">
              <w:rPr>
                <w:bCs/>
              </w:rPr>
              <w:t xml:space="preserve">, </w:t>
            </w:r>
            <w:r>
              <w:rPr>
                <w:bCs/>
              </w:rPr>
              <w:t>this</w:t>
            </w:r>
            <w:r w:rsidRPr="00FE5437">
              <w:rPr>
                <w:bCs/>
              </w:rPr>
              <w:t xml:space="preserve"> w</w:t>
            </w:r>
            <w:r>
              <w:rPr>
                <w:bCs/>
              </w:rPr>
              <w:t>ill</w:t>
            </w:r>
            <w:r w:rsidRPr="00FE5437">
              <w:rPr>
                <w:bCs/>
              </w:rPr>
              <w:t xml:space="preserve"> </w:t>
            </w:r>
            <w:r>
              <w:rPr>
                <w:bCs/>
              </w:rPr>
              <w:t>sometimes</w:t>
            </w:r>
            <w:r w:rsidRPr="00FE5437">
              <w:rPr>
                <w:bCs/>
              </w:rPr>
              <w:t xml:space="preserve"> </w:t>
            </w:r>
            <w:r>
              <w:rPr>
                <w:bCs/>
              </w:rPr>
              <w:t>be</w:t>
            </w:r>
            <w:r w:rsidRPr="00FE5437">
              <w:rPr>
                <w:bCs/>
              </w:rPr>
              <w:t xml:space="preserve"> </w:t>
            </w:r>
            <w:r>
              <w:rPr>
                <w:bCs/>
              </w:rPr>
              <w:t>supplemented</w:t>
            </w:r>
            <w:r w:rsidRPr="00FE5437">
              <w:rPr>
                <w:bCs/>
              </w:rPr>
              <w:t xml:space="preserve"> </w:t>
            </w:r>
            <w:r>
              <w:rPr>
                <w:bCs/>
              </w:rPr>
              <w:t>b</w:t>
            </w:r>
            <w:r w:rsidRPr="00FE5437">
              <w:rPr>
                <w:bCs/>
              </w:rPr>
              <w:t xml:space="preserve">y </w:t>
            </w:r>
            <w:r>
              <w:rPr>
                <w:bCs/>
              </w:rPr>
              <w:t>on</w:t>
            </w:r>
            <w:r w:rsidRPr="00FE5437">
              <w:rPr>
                <w:bCs/>
              </w:rPr>
              <w:t>-</w:t>
            </w:r>
            <w:r>
              <w:rPr>
                <w:bCs/>
              </w:rPr>
              <w:t>the</w:t>
            </w:r>
            <w:r w:rsidRPr="00FE5437">
              <w:rPr>
                <w:bCs/>
              </w:rPr>
              <w:t>-</w:t>
            </w:r>
            <w:r>
              <w:rPr>
                <w:bCs/>
              </w:rPr>
              <w:t>spot</w:t>
            </w:r>
            <w:r w:rsidRPr="00FE5437">
              <w:rPr>
                <w:bCs/>
              </w:rPr>
              <w:t xml:space="preserve"> </w:t>
            </w:r>
            <w:r>
              <w:rPr>
                <w:bCs/>
              </w:rPr>
              <w:t>checks</w:t>
            </w:r>
            <w:r w:rsidRPr="00FE5437">
              <w:rPr>
                <w:bCs/>
              </w:rPr>
              <w:t xml:space="preserve"> </w:t>
            </w:r>
            <w:r>
              <w:rPr>
                <w:bCs/>
              </w:rPr>
              <w:t>performed</w:t>
            </w:r>
            <w:r w:rsidRPr="00FE5437">
              <w:rPr>
                <w:bCs/>
              </w:rPr>
              <w:t xml:space="preserve"> </w:t>
            </w:r>
            <w:r>
              <w:rPr>
                <w:bCs/>
              </w:rPr>
              <w:t>b</w:t>
            </w:r>
            <w:r w:rsidRPr="00FE5437">
              <w:rPr>
                <w:bCs/>
              </w:rPr>
              <w:t xml:space="preserve">y </w:t>
            </w:r>
            <w:r>
              <w:rPr>
                <w:bCs/>
              </w:rPr>
              <w:t>staff</w:t>
            </w:r>
            <w:r w:rsidRPr="00FE5437">
              <w:rPr>
                <w:bCs/>
              </w:rPr>
              <w:t xml:space="preserve"> </w:t>
            </w:r>
            <w:r>
              <w:rPr>
                <w:bCs/>
              </w:rPr>
              <w:t>of</w:t>
            </w:r>
            <w:r w:rsidRPr="00FE5437">
              <w:rPr>
                <w:bCs/>
              </w:rPr>
              <w:t xml:space="preserve"> </w:t>
            </w:r>
            <w:r>
              <w:rPr>
                <w:bCs/>
              </w:rPr>
              <w:t>the</w:t>
            </w:r>
            <w:r w:rsidRPr="00FE5437">
              <w:rPr>
                <w:bCs/>
              </w:rPr>
              <w:t xml:space="preserve"> </w:t>
            </w:r>
            <w:r>
              <w:rPr>
                <w:bCs/>
              </w:rPr>
              <w:t>relevant</w:t>
            </w:r>
            <w:r w:rsidRPr="00FE5437">
              <w:rPr>
                <w:bCs/>
              </w:rPr>
              <w:t xml:space="preserve"> </w:t>
            </w:r>
            <w:r>
              <w:rPr>
                <w:bCs/>
              </w:rPr>
              <w:t>OS</w:t>
            </w:r>
            <w:r w:rsidRPr="00FE5437">
              <w:rPr>
                <w:bCs/>
              </w:rPr>
              <w:t xml:space="preserve">. </w:t>
            </w:r>
            <w:r>
              <w:rPr>
                <w:bCs/>
              </w:rPr>
              <w:t>For</w:t>
            </w:r>
            <w:r w:rsidRPr="00FE5437">
              <w:rPr>
                <w:bCs/>
              </w:rPr>
              <w:t xml:space="preserve"> </w:t>
            </w:r>
            <w:r>
              <w:rPr>
                <w:bCs/>
              </w:rPr>
              <w:t>Contracting Authorities, the controls</w:t>
            </w:r>
            <w:r w:rsidRPr="00FE5437">
              <w:rPr>
                <w:bCs/>
              </w:rPr>
              <w:t xml:space="preserve"> </w:t>
            </w:r>
            <w:r>
              <w:rPr>
                <w:bCs/>
              </w:rPr>
              <w:t>performed</w:t>
            </w:r>
            <w:r w:rsidRPr="00FE5437">
              <w:rPr>
                <w:bCs/>
              </w:rPr>
              <w:t xml:space="preserve"> </w:t>
            </w:r>
            <w:r>
              <w:rPr>
                <w:bCs/>
              </w:rPr>
              <w:t>are</w:t>
            </w:r>
            <w:r w:rsidRPr="00FE5437">
              <w:rPr>
                <w:bCs/>
              </w:rPr>
              <w:t xml:space="preserve"> </w:t>
            </w:r>
            <w:r>
              <w:rPr>
                <w:bCs/>
              </w:rPr>
              <w:t>e</w:t>
            </w:r>
            <w:r w:rsidRPr="00FE5437">
              <w:rPr>
                <w:bCs/>
              </w:rPr>
              <w:t xml:space="preserve">x </w:t>
            </w:r>
            <w:r>
              <w:rPr>
                <w:bCs/>
              </w:rPr>
              <w:t>ante</w:t>
            </w:r>
            <w:r w:rsidRPr="00FE5437">
              <w:rPr>
                <w:bCs/>
              </w:rPr>
              <w:t xml:space="preserve"> </w:t>
            </w:r>
            <w:r>
              <w:rPr>
                <w:bCs/>
              </w:rPr>
              <w:t>in</w:t>
            </w:r>
            <w:r w:rsidRPr="00FE5437">
              <w:rPr>
                <w:bCs/>
              </w:rPr>
              <w:t xml:space="preserve"> </w:t>
            </w:r>
            <w:r>
              <w:rPr>
                <w:bCs/>
              </w:rPr>
              <w:t>nature</w:t>
            </w:r>
            <w:r w:rsidRPr="00FE5437">
              <w:rPr>
                <w:bCs/>
              </w:rPr>
              <w:t xml:space="preserve">, </w:t>
            </w:r>
            <w:r>
              <w:rPr>
                <w:bCs/>
              </w:rPr>
              <w:t>since</w:t>
            </w:r>
            <w:r w:rsidRPr="00FE5437">
              <w:rPr>
                <w:bCs/>
              </w:rPr>
              <w:t xml:space="preserve"> </w:t>
            </w:r>
            <w:r>
              <w:rPr>
                <w:bCs/>
              </w:rPr>
              <w:t>the</w:t>
            </w:r>
            <w:r w:rsidRPr="00FE5437">
              <w:rPr>
                <w:bCs/>
              </w:rPr>
              <w:t xml:space="preserve">y </w:t>
            </w:r>
            <w:r>
              <w:rPr>
                <w:bCs/>
              </w:rPr>
              <w:t>precede</w:t>
            </w:r>
            <w:r w:rsidRPr="00FE5437">
              <w:rPr>
                <w:bCs/>
              </w:rPr>
              <w:t xml:space="preserve"> </w:t>
            </w:r>
            <w:r>
              <w:rPr>
                <w:bCs/>
              </w:rPr>
              <w:t>the</w:t>
            </w:r>
            <w:r w:rsidRPr="00FE5437">
              <w:rPr>
                <w:bCs/>
              </w:rPr>
              <w:t xml:space="preserve"> </w:t>
            </w:r>
            <w:r>
              <w:rPr>
                <w:bCs/>
              </w:rPr>
              <w:t>making</w:t>
            </w:r>
            <w:r w:rsidRPr="00FE5437">
              <w:rPr>
                <w:bCs/>
              </w:rPr>
              <w:t xml:space="preserve"> </w:t>
            </w:r>
            <w:r>
              <w:rPr>
                <w:bCs/>
              </w:rPr>
              <w:t>of</w:t>
            </w:r>
            <w:r w:rsidRPr="00FE5437">
              <w:rPr>
                <w:bCs/>
              </w:rPr>
              <w:t xml:space="preserve"> </w:t>
            </w:r>
            <w:r>
              <w:rPr>
                <w:bCs/>
              </w:rPr>
              <w:t>pa</w:t>
            </w:r>
            <w:r w:rsidRPr="00FE5437">
              <w:rPr>
                <w:bCs/>
              </w:rPr>
              <w:t>y</w:t>
            </w:r>
            <w:r>
              <w:rPr>
                <w:bCs/>
              </w:rPr>
              <w:t>ments</w:t>
            </w:r>
            <w:r w:rsidRPr="00FE5437">
              <w:rPr>
                <w:bCs/>
              </w:rPr>
              <w:t xml:space="preserve"> </w:t>
            </w:r>
            <w:r>
              <w:rPr>
                <w:bCs/>
              </w:rPr>
              <w:t>to</w:t>
            </w:r>
            <w:r w:rsidRPr="00FE5437">
              <w:rPr>
                <w:bCs/>
              </w:rPr>
              <w:t xml:space="preserve"> </w:t>
            </w:r>
            <w:r>
              <w:rPr>
                <w:bCs/>
              </w:rPr>
              <w:t>contractors</w:t>
            </w:r>
            <w:r w:rsidRPr="00FE5437">
              <w:rPr>
                <w:bCs/>
              </w:rPr>
              <w:t xml:space="preserve"> </w:t>
            </w:r>
            <w:r>
              <w:rPr>
                <w:bCs/>
              </w:rPr>
              <w:t>or</w:t>
            </w:r>
            <w:r w:rsidRPr="00FE5437">
              <w:rPr>
                <w:bCs/>
              </w:rPr>
              <w:t xml:space="preserve"> </w:t>
            </w:r>
            <w:r>
              <w:rPr>
                <w:bCs/>
              </w:rPr>
              <w:t>grant</w:t>
            </w:r>
            <w:r w:rsidRPr="00FE5437">
              <w:rPr>
                <w:bCs/>
              </w:rPr>
              <w:t xml:space="preserve"> </w:t>
            </w:r>
            <w:r>
              <w:rPr>
                <w:bCs/>
              </w:rPr>
              <w:t>beneficiaries</w:t>
            </w:r>
            <w:r w:rsidRPr="00FE5437">
              <w:rPr>
                <w:bCs/>
              </w:rPr>
              <w:t xml:space="preserve">; </w:t>
            </w:r>
            <w:r>
              <w:rPr>
                <w:bCs/>
              </w:rPr>
              <w:t>ho</w:t>
            </w:r>
            <w:r w:rsidRPr="00FE5437">
              <w:rPr>
                <w:bCs/>
              </w:rPr>
              <w:t>w</w:t>
            </w:r>
            <w:r>
              <w:rPr>
                <w:bCs/>
              </w:rPr>
              <w:t>ever</w:t>
            </w:r>
            <w:r w:rsidRPr="00FE5437">
              <w:rPr>
                <w:bCs/>
              </w:rPr>
              <w:t xml:space="preserve">, </w:t>
            </w:r>
            <w:r>
              <w:rPr>
                <w:bCs/>
              </w:rPr>
              <w:t>from</w:t>
            </w:r>
            <w:r w:rsidRPr="00FE5437">
              <w:rPr>
                <w:bCs/>
              </w:rPr>
              <w:t xml:space="preserve"> </w:t>
            </w:r>
            <w:r>
              <w:rPr>
                <w:bCs/>
              </w:rPr>
              <w:t>the</w:t>
            </w:r>
            <w:r w:rsidRPr="00FE5437">
              <w:rPr>
                <w:bCs/>
              </w:rPr>
              <w:t xml:space="preserve"> </w:t>
            </w:r>
            <w:r>
              <w:rPr>
                <w:bCs/>
              </w:rPr>
              <w:t>point</w:t>
            </w:r>
            <w:r w:rsidRPr="00FE5437">
              <w:rPr>
                <w:bCs/>
              </w:rPr>
              <w:t xml:space="preserve"> </w:t>
            </w:r>
            <w:r>
              <w:rPr>
                <w:bCs/>
              </w:rPr>
              <w:t>of</w:t>
            </w:r>
            <w:r w:rsidRPr="00FE5437">
              <w:rPr>
                <w:bCs/>
              </w:rPr>
              <w:t xml:space="preserve"> </w:t>
            </w:r>
            <w:r>
              <w:rPr>
                <w:bCs/>
              </w:rPr>
              <w:t>vie</w:t>
            </w:r>
            <w:r w:rsidRPr="00FE5437">
              <w:rPr>
                <w:bCs/>
              </w:rPr>
              <w:t xml:space="preserve">w </w:t>
            </w:r>
            <w:r>
              <w:rPr>
                <w:bCs/>
              </w:rPr>
              <w:t>of</w:t>
            </w:r>
            <w:r w:rsidRPr="00FE5437">
              <w:rPr>
                <w:bCs/>
              </w:rPr>
              <w:t xml:space="preserve"> </w:t>
            </w:r>
            <w:r>
              <w:rPr>
                <w:bCs/>
              </w:rPr>
              <w:t>contractors</w:t>
            </w:r>
            <w:r w:rsidRPr="00FE5437">
              <w:rPr>
                <w:bCs/>
              </w:rPr>
              <w:t xml:space="preserve"> </w:t>
            </w:r>
            <w:r>
              <w:rPr>
                <w:bCs/>
              </w:rPr>
              <w:t>or</w:t>
            </w:r>
            <w:r w:rsidRPr="00FE5437">
              <w:rPr>
                <w:bCs/>
              </w:rPr>
              <w:t xml:space="preserve"> </w:t>
            </w:r>
            <w:r>
              <w:rPr>
                <w:bCs/>
              </w:rPr>
              <w:t>beneficiaries</w:t>
            </w:r>
            <w:r w:rsidRPr="00FE5437">
              <w:rPr>
                <w:bCs/>
              </w:rPr>
              <w:t xml:space="preserve"> </w:t>
            </w:r>
            <w:r>
              <w:rPr>
                <w:bCs/>
              </w:rPr>
              <w:t>the</w:t>
            </w:r>
            <w:r w:rsidRPr="00FE5437">
              <w:rPr>
                <w:bCs/>
              </w:rPr>
              <w:t xml:space="preserve">y </w:t>
            </w:r>
            <w:r>
              <w:rPr>
                <w:bCs/>
              </w:rPr>
              <w:t>are</w:t>
            </w:r>
            <w:r w:rsidRPr="00FE5437">
              <w:rPr>
                <w:bCs/>
              </w:rPr>
              <w:t xml:space="preserve"> </w:t>
            </w:r>
            <w:r>
              <w:rPr>
                <w:bCs/>
              </w:rPr>
              <w:t>e</w:t>
            </w:r>
            <w:r w:rsidRPr="00FE5437">
              <w:rPr>
                <w:bCs/>
              </w:rPr>
              <w:t xml:space="preserve">x </w:t>
            </w:r>
            <w:r>
              <w:rPr>
                <w:bCs/>
              </w:rPr>
              <w:t>post</w:t>
            </w:r>
            <w:r w:rsidRPr="00FE5437">
              <w:rPr>
                <w:bCs/>
              </w:rPr>
              <w:t xml:space="preserve"> </w:t>
            </w:r>
            <w:r>
              <w:rPr>
                <w:bCs/>
              </w:rPr>
              <w:t>controls</w:t>
            </w:r>
            <w:r w:rsidRPr="00FE5437">
              <w:rPr>
                <w:bCs/>
              </w:rPr>
              <w:t xml:space="preserve">, </w:t>
            </w:r>
            <w:r>
              <w:rPr>
                <w:bCs/>
              </w:rPr>
              <w:t>since</w:t>
            </w:r>
            <w:r w:rsidRPr="00FE5437">
              <w:rPr>
                <w:bCs/>
              </w:rPr>
              <w:t xml:space="preserve"> </w:t>
            </w:r>
            <w:r>
              <w:rPr>
                <w:bCs/>
              </w:rPr>
              <w:t>the</w:t>
            </w:r>
            <w:r w:rsidRPr="00FE5437">
              <w:rPr>
                <w:bCs/>
              </w:rPr>
              <w:t xml:space="preserve">y </w:t>
            </w:r>
            <w:r>
              <w:rPr>
                <w:bCs/>
              </w:rPr>
              <w:t>have</w:t>
            </w:r>
            <w:r w:rsidRPr="00FE5437">
              <w:rPr>
                <w:bCs/>
              </w:rPr>
              <w:t xml:space="preserve"> </w:t>
            </w:r>
            <w:r>
              <w:rPr>
                <w:bCs/>
              </w:rPr>
              <w:t>alread</w:t>
            </w:r>
            <w:r w:rsidRPr="00FE5437">
              <w:rPr>
                <w:bCs/>
              </w:rPr>
              <w:t xml:space="preserve">y </w:t>
            </w:r>
            <w:r>
              <w:rPr>
                <w:bCs/>
              </w:rPr>
              <w:t>incurred</w:t>
            </w:r>
            <w:r w:rsidRPr="00FE5437">
              <w:rPr>
                <w:bCs/>
              </w:rPr>
              <w:t xml:space="preserve"> </w:t>
            </w:r>
            <w:r>
              <w:rPr>
                <w:bCs/>
              </w:rPr>
              <w:t>and</w:t>
            </w:r>
            <w:r w:rsidRPr="00FE5437">
              <w:rPr>
                <w:bCs/>
              </w:rPr>
              <w:t xml:space="preserve">, </w:t>
            </w:r>
            <w:r>
              <w:rPr>
                <w:bCs/>
              </w:rPr>
              <w:t>in</w:t>
            </w:r>
            <w:r w:rsidRPr="00FE5437">
              <w:rPr>
                <w:bCs/>
              </w:rPr>
              <w:t xml:space="preserve"> </w:t>
            </w:r>
            <w:r>
              <w:rPr>
                <w:bCs/>
              </w:rPr>
              <w:t>some</w:t>
            </w:r>
            <w:r w:rsidRPr="00FE5437">
              <w:rPr>
                <w:bCs/>
              </w:rPr>
              <w:t xml:space="preserve"> </w:t>
            </w:r>
            <w:r>
              <w:rPr>
                <w:bCs/>
              </w:rPr>
              <w:t>cases</w:t>
            </w:r>
            <w:r w:rsidRPr="00FE5437">
              <w:rPr>
                <w:bCs/>
              </w:rPr>
              <w:t xml:space="preserve">, </w:t>
            </w:r>
            <w:r>
              <w:rPr>
                <w:bCs/>
              </w:rPr>
              <w:t>paid</w:t>
            </w:r>
            <w:r w:rsidRPr="00FE5437">
              <w:rPr>
                <w:bCs/>
              </w:rPr>
              <w:t xml:space="preserve"> </w:t>
            </w:r>
            <w:r>
              <w:rPr>
                <w:bCs/>
              </w:rPr>
              <w:t>out</w:t>
            </w:r>
            <w:r w:rsidRPr="00FE5437">
              <w:rPr>
                <w:bCs/>
              </w:rPr>
              <w:t xml:space="preserve"> </w:t>
            </w:r>
            <w:r>
              <w:rPr>
                <w:bCs/>
              </w:rPr>
              <w:t>costs</w:t>
            </w:r>
            <w:r w:rsidRPr="00FE5437">
              <w:rPr>
                <w:bCs/>
              </w:rPr>
              <w:t xml:space="preserve">. </w:t>
            </w:r>
            <w:r>
              <w:rPr>
                <w:bCs/>
              </w:rPr>
              <w:t>The</w:t>
            </w:r>
            <w:r w:rsidRPr="00FE5437">
              <w:rPr>
                <w:bCs/>
              </w:rPr>
              <w:t xml:space="preserve"> </w:t>
            </w:r>
            <w:r>
              <w:rPr>
                <w:bCs/>
              </w:rPr>
              <w:t>verification</w:t>
            </w:r>
            <w:r w:rsidRPr="00FE5437">
              <w:rPr>
                <w:bCs/>
              </w:rPr>
              <w:t xml:space="preserve"> </w:t>
            </w:r>
            <w:r>
              <w:rPr>
                <w:bCs/>
              </w:rPr>
              <w:t>process</w:t>
            </w:r>
            <w:r w:rsidRPr="00FE5437">
              <w:rPr>
                <w:bCs/>
              </w:rPr>
              <w:t xml:space="preserve"> </w:t>
            </w:r>
            <w:r>
              <w:rPr>
                <w:bCs/>
              </w:rPr>
              <w:t>related</w:t>
            </w:r>
            <w:r w:rsidRPr="00FE5437">
              <w:rPr>
                <w:bCs/>
              </w:rPr>
              <w:t xml:space="preserve"> </w:t>
            </w:r>
            <w:r>
              <w:rPr>
                <w:bCs/>
              </w:rPr>
              <w:t>to</w:t>
            </w:r>
            <w:r w:rsidRPr="00FE5437">
              <w:rPr>
                <w:bCs/>
              </w:rPr>
              <w:t xml:space="preserve"> </w:t>
            </w:r>
            <w:r>
              <w:rPr>
                <w:bCs/>
              </w:rPr>
              <w:t>a</w:t>
            </w:r>
            <w:r w:rsidRPr="00FE5437">
              <w:rPr>
                <w:bCs/>
              </w:rPr>
              <w:t xml:space="preserve"> </w:t>
            </w:r>
            <w:r>
              <w:rPr>
                <w:bCs/>
              </w:rPr>
              <w:t>particular</w:t>
            </w:r>
            <w:r w:rsidRPr="00FE5437">
              <w:rPr>
                <w:bCs/>
              </w:rPr>
              <w:t xml:space="preserve"> </w:t>
            </w:r>
            <w:r>
              <w:rPr>
                <w:bCs/>
              </w:rPr>
              <w:t>pa</w:t>
            </w:r>
            <w:r w:rsidRPr="00FE5437">
              <w:rPr>
                <w:bCs/>
              </w:rPr>
              <w:t>y</w:t>
            </w:r>
            <w:r>
              <w:rPr>
                <w:bCs/>
              </w:rPr>
              <w:t>ment</w:t>
            </w:r>
            <w:r w:rsidRPr="00FE5437">
              <w:rPr>
                <w:bCs/>
              </w:rPr>
              <w:t xml:space="preserve"> </w:t>
            </w:r>
            <w:r>
              <w:rPr>
                <w:bCs/>
              </w:rPr>
              <w:t>claim</w:t>
            </w:r>
            <w:r w:rsidRPr="00FE5437">
              <w:rPr>
                <w:bCs/>
              </w:rPr>
              <w:t xml:space="preserve"> </w:t>
            </w:r>
            <w:r>
              <w:rPr>
                <w:bCs/>
              </w:rPr>
              <w:t>ma</w:t>
            </w:r>
            <w:r w:rsidRPr="00FE5437">
              <w:rPr>
                <w:bCs/>
              </w:rPr>
              <w:t xml:space="preserve">y </w:t>
            </w:r>
            <w:r>
              <w:rPr>
                <w:bCs/>
              </w:rPr>
              <w:t>culminate</w:t>
            </w:r>
            <w:r w:rsidRPr="00FE5437">
              <w:rPr>
                <w:bCs/>
              </w:rPr>
              <w:t xml:space="preserve"> </w:t>
            </w:r>
            <w:r>
              <w:rPr>
                <w:bCs/>
              </w:rPr>
              <w:t>in</w:t>
            </w:r>
            <w:r w:rsidRPr="00FE5437">
              <w:rPr>
                <w:bCs/>
              </w:rPr>
              <w:t xml:space="preserve"> </w:t>
            </w:r>
            <w:r>
              <w:rPr>
                <w:bCs/>
              </w:rPr>
              <w:t>the</w:t>
            </w:r>
            <w:r w:rsidRPr="00FE5437">
              <w:rPr>
                <w:bCs/>
              </w:rPr>
              <w:t xml:space="preserve"> </w:t>
            </w:r>
            <w:r>
              <w:rPr>
                <w:bCs/>
              </w:rPr>
              <w:t>issuing</w:t>
            </w:r>
            <w:r w:rsidRPr="00FE5437">
              <w:rPr>
                <w:bCs/>
              </w:rPr>
              <w:t xml:space="preserve"> </w:t>
            </w:r>
            <w:r>
              <w:rPr>
                <w:bCs/>
              </w:rPr>
              <w:t>of</w:t>
            </w:r>
            <w:r w:rsidRPr="00FE5437">
              <w:rPr>
                <w:bCs/>
              </w:rPr>
              <w:t xml:space="preserve"> </w:t>
            </w:r>
            <w:r>
              <w:rPr>
                <w:bCs/>
              </w:rPr>
              <w:t>a</w:t>
            </w:r>
            <w:r w:rsidRPr="00FE5437">
              <w:rPr>
                <w:bCs/>
              </w:rPr>
              <w:t xml:space="preserve"> </w:t>
            </w:r>
            <w:r>
              <w:rPr>
                <w:bCs/>
              </w:rPr>
              <w:lastRenderedPageBreak/>
              <w:t>document</w:t>
            </w:r>
            <w:r w:rsidRPr="00FE5437">
              <w:rPr>
                <w:bCs/>
              </w:rPr>
              <w:t xml:space="preserve"> “</w:t>
            </w:r>
            <w:r>
              <w:rPr>
                <w:bCs/>
              </w:rPr>
              <w:t>validating” or “certifying” the expenditure</w:t>
            </w:r>
            <w:r w:rsidRPr="00FE5437">
              <w:rPr>
                <w:bCs/>
              </w:rPr>
              <w:t xml:space="preserve"> </w:t>
            </w:r>
            <w:r>
              <w:rPr>
                <w:bCs/>
              </w:rPr>
              <w:t>concerned</w:t>
            </w:r>
            <w:r w:rsidRPr="00FE5437">
              <w:rPr>
                <w:bCs/>
              </w:rPr>
              <w:t xml:space="preserve">, </w:t>
            </w:r>
            <w:r>
              <w:rPr>
                <w:bCs/>
              </w:rPr>
              <w:t>to</w:t>
            </w:r>
            <w:r w:rsidRPr="00FE5437">
              <w:rPr>
                <w:bCs/>
              </w:rPr>
              <w:t xml:space="preserve"> </w:t>
            </w:r>
            <w:r>
              <w:rPr>
                <w:bCs/>
              </w:rPr>
              <w:t>be</w:t>
            </w:r>
            <w:r w:rsidRPr="00FE5437">
              <w:rPr>
                <w:bCs/>
              </w:rPr>
              <w:t xml:space="preserve"> </w:t>
            </w:r>
            <w:r>
              <w:rPr>
                <w:bCs/>
              </w:rPr>
              <w:t>dispatched to the relevant beneficiay;</w:t>
            </w:r>
            <w:r w:rsidRPr="00FE5437">
              <w:rPr>
                <w:bCs/>
              </w:rPr>
              <w:t xml:space="preserve">. </w:t>
            </w:r>
            <w:r>
              <w:rPr>
                <w:bCs/>
              </w:rPr>
              <w:t>The</w:t>
            </w:r>
            <w:r w:rsidRPr="00FE5437">
              <w:rPr>
                <w:bCs/>
              </w:rPr>
              <w:t xml:space="preserve"> </w:t>
            </w:r>
            <w:r>
              <w:rPr>
                <w:bCs/>
              </w:rPr>
              <w:t>checks</w:t>
            </w:r>
            <w:r w:rsidRPr="00FE5437">
              <w:rPr>
                <w:bCs/>
              </w:rPr>
              <w:t xml:space="preserve"> </w:t>
            </w:r>
            <w:r>
              <w:rPr>
                <w:bCs/>
              </w:rPr>
              <w:t>performed</w:t>
            </w:r>
            <w:r w:rsidRPr="00FE5437">
              <w:rPr>
                <w:bCs/>
              </w:rPr>
              <w:t xml:space="preserve"> </w:t>
            </w:r>
            <w:r>
              <w:rPr>
                <w:bCs/>
              </w:rPr>
              <w:t>to</w:t>
            </w:r>
            <w:r w:rsidRPr="00FE5437">
              <w:rPr>
                <w:bCs/>
              </w:rPr>
              <w:t xml:space="preserve"> </w:t>
            </w:r>
            <w:r>
              <w:rPr>
                <w:bCs/>
              </w:rPr>
              <w:t>verif</w:t>
            </w:r>
            <w:r w:rsidRPr="00FE5437">
              <w:rPr>
                <w:bCs/>
              </w:rPr>
              <w:t xml:space="preserve">y </w:t>
            </w:r>
            <w:r>
              <w:rPr>
                <w:bCs/>
              </w:rPr>
              <w:t>e</w:t>
            </w:r>
            <w:r w:rsidRPr="00FE5437">
              <w:rPr>
                <w:bCs/>
              </w:rPr>
              <w:t>x</w:t>
            </w:r>
            <w:r>
              <w:rPr>
                <w:bCs/>
              </w:rPr>
              <w:t>penditure</w:t>
            </w:r>
            <w:r w:rsidRPr="00FE5437">
              <w:rPr>
                <w:bCs/>
              </w:rPr>
              <w:t xml:space="preserve"> </w:t>
            </w:r>
            <w:r>
              <w:rPr>
                <w:bCs/>
              </w:rPr>
              <w:t>are</w:t>
            </w:r>
            <w:r w:rsidRPr="00FE5437">
              <w:rPr>
                <w:bCs/>
              </w:rPr>
              <w:t xml:space="preserve"> </w:t>
            </w:r>
            <w:r>
              <w:rPr>
                <w:bCs/>
              </w:rPr>
              <w:t>sometimes</w:t>
            </w:r>
            <w:r w:rsidRPr="00FE5437">
              <w:rPr>
                <w:bCs/>
              </w:rPr>
              <w:t xml:space="preserve"> </w:t>
            </w:r>
            <w:r>
              <w:rPr>
                <w:bCs/>
              </w:rPr>
              <w:t>kno</w:t>
            </w:r>
            <w:r w:rsidRPr="00FE5437">
              <w:rPr>
                <w:bCs/>
              </w:rPr>
              <w:t>w</w:t>
            </w:r>
            <w:r>
              <w:rPr>
                <w:bCs/>
              </w:rPr>
              <w:t>n</w:t>
            </w:r>
            <w:r w:rsidRPr="00FE5437">
              <w:rPr>
                <w:bCs/>
              </w:rPr>
              <w:t xml:space="preserve"> </w:t>
            </w:r>
            <w:r>
              <w:rPr>
                <w:bCs/>
              </w:rPr>
              <w:t>as</w:t>
            </w:r>
            <w:r w:rsidRPr="00FE5437">
              <w:rPr>
                <w:bCs/>
              </w:rPr>
              <w:t xml:space="preserve"> “</w:t>
            </w:r>
            <w:r>
              <w:rPr>
                <w:bCs/>
              </w:rPr>
              <w:t>management</w:t>
            </w:r>
            <w:r w:rsidRPr="00FE5437">
              <w:rPr>
                <w:bCs/>
              </w:rPr>
              <w:t xml:space="preserve"> </w:t>
            </w:r>
            <w:r>
              <w:rPr>
                <w:bCs/>
              </w:rPr>
              <w:t>verifications”. Within the</w:t>
            </w:r>
            <w:r w:rsidRPr="00FE5437">
              <w:rPr>
                <w:bCs/>
              </w:rPr>
              <w:t xml:space="preserve"> </w:t>
            </w:r>
            <w:r>
              <w:rPr>
                <w:bCs/>
              </w:rPr>
              <w:t>IPA</w:t>
            </w:r>
            <w:r w:rsidRPr="00FE5437">
              <w:rPr>
                <w:bCs/>
              </w:rPr>
              <w:t xml:space="preserve"> </w:t>
            </w:r>
            <w:r>
              <w:rPr>
                <w:bCs/>
              </w:rPr>
              <w:t>CBC</w:t>
            </w:r>
            <w:r w:rsidRPr="00FE5437">
              <w:rPr>
                <w:bCs/>
              </w:rPr>
              <w:t xml:space="preserve"> </w:t>
            </w:r>
            <w:r>
              <w:rPr>
                <w:bCs/>
              </w:rPr>
              <w:t>the</w:t>
            </w:r>
            <w:r w:rsidRPr="00FE5437">
              <w:rPr>
                <w:bCs/>
              </w:rPr>
              <w:t xml:space="preserve"> </w:t>
            </w:r>
            <w:r>
              <w:rPr>
                <w:bCs/>
              </w:rPr>
              <w:t>process</w:t>
            </w:r>
            <w:r w:rsidRPr="00FE5437">
              <w:rPr>
                <w:bCs/>
              </w:rPr>
              <w:t xml:space="preserve"> </w:t>
            </w:r>
            <w:r>
              <w:rPr>
                <w:bCs/>
              </w:rPr>
              <w:t>is</w:t>
            </w:r>
            <w:r w:rsidRPr="00FE5437">
              <w:rPr>
                <w:bCs/>
              </w:rPr>
              <w:t xml:space="preserve"> </w:t>
            </w:r>
            <w:r>
              <w:rPr>
                <w:bCs/>
              </w:rPr>
              <w:t>often</w:t>
            </w:r>
            <w:r w:rsidRPr="00FE5437">
              <w:rPr>
                <w:bCs/>
              </w:rPr>
              <w:t xml:space="preserve"> </w:t>
            </w:r>
            <w:r>
              <w:rPr>
                <w:bCs/>
              </w:rPr>
              <w:t>termed</w:t>
            </w:r>
            <w:r w:rsidRPr="00FE5437">
              <w:rPr>
                <w:bCs/>
              </w:rPr>
              <w:t xml:space="preserve"> “</w:t>
            </w:r>
            <w:r>
              <w:rPr>
                <w:bCs/>
              </w:rPr>
              <w:t>First</w:t>
            </w:r>
            <w:r w:rsidRPr="00FE5437">
              <w:rPr>
                <w:bCs/>
              </w:rPr>
              <w:t xml:space="preserve"> </w:t>
            </w:r>
            <w:r>
              <w:rPr>
                <w:bCs/>
              </w:rPr>
              <w:t>Level</w:t>
            </w:r>
            <w:r w:rsidRPr="00FE5437">
              <w:rPr>
                <w:bCs/>
              </w:rPr>
              <w:t xml:space="preserve"> </w:t>
            </w:r>
            <w:r>
              <w:rPr>
                <w:bCs/>
              </w:rPr>
              <w:t>Control</w:t>
            </w:r>
            <w:r w:rsidRPr="00FE5437">
              <w:rPr>
                <w:bCs/>
              </w:rPr>
              <w:t>”.</w:t>
            </w:r>
          </w:p>
        </w:tc>
        <w:tc>
          <w:tcPr>
            <w:tcW w:w="0" w:type="auto"/>
          </w:tcPr>
          <w:p w:rsidR="002D5A9C" w:rsidRPr="00071928" w:rsidRDefault="002D5A9C" w:rsidP="002D5A9C">
            <w:pPr>
              <w:widowControl w:val="0"/>
              <w:autoSpaceDE w:val="0"/>
              <w:autoSpaceDN w:val="0"/>
              <w:adjustRightInd w:val="0"/>
              <w:contextualSpacing/>
              <w:rPr>
                <w:b/>
                <w:lang/>
              </w:rPr>
            </w:pPr>
            <w:r>
              <w:rPr>
                <w:b/>
                <w:lang/>
              </w:rPr>
              <w:lastRenderedPageBreak/>
              <w:t>Verifikacija</w:t>
            </w:r>
            <w:r w:rsidRPr="00071928">
              <w:rPr>
                <w:b/>
                <w:lang/>
              </w:rPr>
              <w:t xml:space="preserve"> </w:t>
            </w:r>
            <w:r>
              <w:rPr>
                <w:b/>
                <w:lang/>
              </w:rPr>
              <w:t>tro</w:t>
            </w:r>
            <w:r w:rsidRPr="00071928">
              <w:rPr>
                <w:b/>
                <w:lang/>
              </w:rPr>
              <w:t>š</w:t>
            </w:r>
            <w:r>
              <w:rPr>
                <w:b/>
                <w:lang/>
              </w:rPr>
              <w:t>kova</w:t>
            </w:r>
          </w:p>
          <w:p w:rsidR="002D5A9C" w:rsidRPr="00A163FB" w:rsidRDefault="002D5A9C" w:rsidP="00651383">
            <w:pPr>
              <w:widowControl w:val="0"/>
              <w:autoSpaceDE w:val="0"/>
              <w:autoSpaceDN w:val="0"/>
              <w:adjustRightInd w:val="0"/>
              <w:contextualSpacing/>
            </w:pPr>
            <w:r>
              <w:rPr>
                <w:lang/>
              </w:rPr>
              <w:t>Kada</w:t>
            </w:r>
            <w:r w:rsidRPr="00071928">
              <w:rPr>
                <w:lang/>
              </w:rPr>
              <w:t xml:space="preserve"> </w:t>
            </w:r>
            <w:r>
              <w:rPr>
                <w:lang/>
              </w:rPr>
              <w:t>izvođač</w:t>
            </w:r>
            <w:r w:rsidRPr="00071928">
              <w:rPr>
                <w:lang/>
              </w:rPr>
              <w:t xml:space="preserve"> </w:t>
            </w:r>
            <w:r>
              <w:rPr>
                <w:lang/>
              </w:rPr>
              <w:t>ili</w:t>
            </w:r>
            <w:r w:rsidRPr="00071928">
              <w:rPr>
                <w:lang/>
              </w:rPr>
              <w:t xml:space="preserve"> </w:t>
            </w:r>
            <w:r>
              <w:rPr>
                <w:lang/>
              </w:rPr>
              <w:t>korisnik</w:t>
            </w:r>
            <w:r w:rsidRPr="00071928">
              <w:rPr>
                <w:lang/>
              </w:rPr>
              <w:t xml:space="preserve"> </w:t>
            </w:r>
            <w:r>
              <w:rPr>
                <w:lang/>
              </w:rPr>
              <w:t>bespovratnih</w:t>
            </w:r>
            <w:r w:rsidRPr="00071928">
              <w:rPr>
                <w:lang/>
              </w:rPr>
              <w:t xml:space="preserve"> </w:t>
            </w:r>
            <w:r>
              <w:rPr>
                <w:lang/>
              </w:rPr>
              <w:t>sredstava</w:t>
            </w:r>
            <w:r w:rsidRPr="00071928">
              <w:rPr>
                <w:lang/>
              </w:rPr>
              <w:t xml:space="preserve"> </w:t>
            </w:r>
            <w:r>
              <w:rPr>
                <w:lang/>
              </w:rPr>
              <w:t>vr</w:t>
            </w:r>
            <w:r w:rsidRPr="00071928">
              <w:rPr>
                <w:lang/>
              </w:rPr>
              <w:t>š</w:t>
            </w:r>
            <w:r>
              <w:rPr>
                <w:lang/>
              </w:rPr>
              <w:t>i</w:t>
            </w:r>
            <w:r w:rsidRPr="00071928">
              <w:rPr>
                <w:lang/>
              </w:rPr>
              <w:t xml:space="preserve"> </w:t>
            </w:r>
            <w:r>
              <w:rPr>
                <w:lang/>
              </w:rPr>
              <w:t>potraživanje</w:t>
            </w:r>
            <w:r w:rsidRPr="00071928">
              <w:rPr>
                <w:lang/>
              </w:rPr>
              <w:t xml:space="preserve"> </w:t>
            </w:r>
            <w:r>
              <w:rPr>
                <w:lang/>
              </w:rPr>
              <w:t>od</w:t>
            </w:r>
            <w:r w:rsidRPr="00071928">
              <w:rPr>
                <w:lang/>
              </w:rPr>
              <w:t xml:space="preserve"> </w:t>
            </w:r>
            <w:r>
              <w:rPr>
                <w:lang/>
              </w:rPr>
              <w:t>tela</w:t>
            </w:r>
            <w:r w:rsidRPr="00071928">
              <w:rPr>
                <w:lang/>
              </w:rPr>
              <w:t xml:space="preserve"> </w:t>
            </w:r>
            <w:r>
              <w:rPr>
                <w:lang/>
              </w:rPr>
              <w:t>za</w:t>
            </w:r>
            <w:r w:rsidRPr="00071928">
              <w:rPr>
                <w:lang/>
              </w:rPr>
              <w:t xml:space="preserve"> </w:t>
            </w:r>
            <w:r>
              <w:rPr>
                <w:lang/>
              </w:rPr>
              <w:t>ugovaranje</w:t>
            </w:r>
            <w:r w:rsidRPr="00071928">
              <w:rPr>
                <w:lang/>
              </w:rPr>
              <w:t xml:space="preserve">, </w:t>
            </w:r>
            <w:r>
              <w:rPr>
                <w:lang/>
              </w:rPr>
              <w:t>neophodno</w:t>
            </w:r>
            <w:r w:rsidRPr="00071928">
              <w:rPr>
                <w:lang/>
              </w:rPr>
              <w:t xml:space="preserve"> </w:t>
            </w:r>
            <w:r>
              <w:rPr>
                <w:lang/>
              </w:rPr>
              <w:t>je</w:t>
            </w:r>
            <w:r w:rsidRPr="00071928">
              <w:rPr>
                <w:lang/>
              </w:rPr>
              <w:t xml:space="preserve"> </w:t>
            </w:r>
            <w:r>
              <w:rPr>
                <w:lang/>
              </w:rPr>
              <w:t>proveriti</w:t>
            </w:r>
            <w:r w:rsidRPr="00071928">
              <w:rPr>
                <w:lang/>
              </w:rPr>
              <w:t xml:space="preserve"> </w:t>
            </w:r>
            <w:r>
              <w:rPr>
                <w:lang/>
              </w:rPr>
              <w:t>tro</w:t>
            </w:r>
            <w:r w:rsidRPr="00071928">
              <w:rPr>
                <w:lang/>
              </w:rPr>
              <w:t>š</w:t>
            </w:r>
            <w:r>
              <w:rPr>
                <w:lang/>
              </w:rPr>
              <w:t>kove</w:t>
            </w:r>
            <w:r w:rsidRPr="00071928">
              <w:rPr>
                <w:lang/>
              </w:rPr>
              <w:t xml:space="preserve"> </w:t>
            </w:r>
            <w:r>
              <w:rPr>
                <w:lang/>
              </w:rPr>
              <w:t>koje</w:t>
            </w:r>
            <w:r w:rsidRPr="00071928">
              <w:rPr>
                <w:lang/>
              </w:rPr>
              <w:t xml:space="preserve"> </w:t>
            </w:r>
            <w:r>
              <w:rPr>
                <w:lang/>
              </w:rPr>
              <w:t>je</w:t>
            </w:r>
            <w:r w:rsidRPr="00071928">
              <w:rPr>
                <w:lang/>
              </w:rPr>
              <w:t xml:space="preserve"> </w:t>
            </w:r>
            <w:r>
              <w:rPr>
                <w:lang/>
              </w:rPr>
              <w:t>isplatio</w:t>
            </w:r>
            <w:r w:rsidRPr="00071928">
              <w:rPr>
                <w:lang/>
              </w:rPr>
              <w:t xml:space="preserve"> </w:t>
            </w:r>
            <w:r>
              <w:rPr>
                <w:lang/>
              </w:rPr>
              <w:t>ili</w:t>
            </w:r>
            <w:r w:rsidRPr="00071928">
              <w:rPr>
                <w:lang/>
              </w:rPr>
              <w:t xml:space="preserve"> </w:t>
            </w:r>
            <w:r>
              <w:rPr>
                <w:lang/>
              </w:rPr>
              <w:t>snosio</w:t>
            </w:r>
            <w:r w:rsidRPr="00071928">
              <w:rPr>
                <w:lang/>
              </w:rPr>
              <w:t xml:space="preserve"> </w:t>
            </w:r>
            <w:r>
              <w:rPr>
                <w:lang/>
              </w:rPr>
              <w:t>izvođač</w:t>
            </w:r>
            <w:r w:rsidRPr="00071928">
              <w:rPr>
                <w:lang/>
              </w:rPr>
              <w:t xml:space="preserve"> </w:t>
            </w:r>
            <w:r>
              <w:rPr>
                <w:lang/>
              </w:rPr>
              <w:t>ili</w:t>
            </w:r>
            <w:r w:rsidRPr="00071928">
              <w:rPr>
                <w:lang/>
              </w:rPr>
              <w:t xml:space="preserve"> </w:t>
            </w:r>
            <w:r>
              <w:rPr>
                <w:lang/>
              </w:rPr>
              <w:t>korisnik</w:t>
            </w:r>
            <w:r w:rsidRPr="00071928">
              <w:rPr>
                <w:lang/>
              </w:rPr>
              <w:t xml:space="preserve"> </w:t>
            </w:r>
            <w:r>
              <w:rPr>
                <w:lang/>
              </w:rPr>
              <w:t>bespovratnih</w:t>
            </w:r>
            <w:r w:rsidRPr="00071928">
              <w:rPr>
                <w:lang/>
              </w:rPr>
              <w:t xml:space="preserve"> </w:t>
            </w:r>
            <w:r>
              <w:rPr>
                <w:lang/>
              </w:rPr>
              <w:t>sredstava</w:t>
            </w:r>
            <w:r w:rsidRPr="00071928">
              <w:rPr>
                <w:lang/>
              </w:rPr>
              <w:t xml:space="preserve">. </w:t>
            </w:r>
            <w:r>
              <w:rPr>
                <w:lang/>
              </w:rPr>
              <w:t>Ove</w:t>
            </w:r>
            <w:r w:rsidRPr="00071928">
              <w:rPr>
                <w:lang/>
              </w:rPr>
              <w:t xml:space="preserve"> </w:t>
            </w:r>
            <w:r>
              <w:rPr>
                <w:lang/>
              </w:rPr>
              <w:t>provere</w:t>
            </w:r>
            <w:r w:rsidRPr="00071928">
              <w:rPr>
                <w:lang/>
              </w:rPr>
              <w:t xml:space="preserve"> </w:t>
            </w:r>
            <w:r>
              <w:rPr>
                <w:lang/>
              </w:rPr>
              <w:t>su</w:t>
            </w:r>
            <w:r w:rsidRPr="00071928">
              <w:rPr>
                <w:lang/>
              </w:rPr>
              <w:t xml:space="preserve"> </w:t>
            </w:r>
            <w:r>
              <w:rPr>
                <w:lang/>
              </w:rPr>
              <w:t>u</w:t>
            </w:r>
            <w:r w:rsidRPr="00071928">
              <w:rPr>
                <w:lang/>
              </w:rPr>
              <w:t xml:space="preserve"> </w:t>
            </w:r>
            <w:r>
              <w:rPr>
                <w:lang/>
              </w:rPr>
              <w:t>nadležnosti</w:t>
            </w:r>
            <w:r w:rsidRPr="00071928">
              <w:rPr>
                <w:lang/>
              </w:rPr>
              <w:t xml:space="preserve"> </w:t>
            </w:r>
            <w:r>
              <w:rPr>
                <w:lang/>
              </w:rPr>
              <w:t>Operativne</w:t>
            </w:r>
            <w:r w:rsidRPr="00071928">
              <w:rPr>
                <w:lang/>
              </w:rPr>
              <w:t xml:space="preserve"> </w:t>
            </w:r>
            <w:r>
              <w:rPr>
                <w:lang/>
              </w:rPr>
              <w:t>strukture</w:t>
            </w:r>
            <w:r w:rsidRPr="00071928">
              <w:rPr>
                <w:lang/>
              </w:rPr>
              <w:t xml:space="preserve"> </w:t>
            </w:r>
            <w:r>
              <w:rPr>
                <w:lang/>
              </w:rPr>
              <w:t>za</w:t>
            </w:r>
            <w:r w:rsidRPr="00071928">
              <w:rPr>
                <w:lang/>
              </w:rPr>
              <w:t xml:space="preserve"> </w:t>
            </w:r>
            <w:r>
              <w:rPr>
                <w:lang/>
              </w:rPr>
              <w:t>svaki program finansiran iz IPA,. Verifikacije</w:t>
            </w:r>
            <w:r w:rsidRPr="00071928">
              <w:rPr>
                <w:lang/>
              </w:rPr>
              <w:t xml:space="preserve"> </w:t>
            </w:r>
            <w:r>
              <w:rPr>
                <w:lang/>
              </w:rPr>
              <w:t>treba</w:t>
            </w:r>
            <w:r w:rsidRPr="00071928">
              <w:rPr>
                <w:lang/>
              </w:rPr>
              <w:t xml:space="preserve"> </w:t>
            </w:r>
            <w:r>
              <w:rPr>
                <w:lang/>
              </w:rPr>
              <w:t>da</w:t>
            </w:r>
            <w:r w:rsidRPr="00071928">
              <w:rPr>
                <w:lang/>
              </w:rPr>
              <w:t xml:space="preserve"> „</w:t>
            </w:r>
            <w:r>
              <w:rPr>
                <w:lang/>
              </w:rPr>
              <w:t>pokriju</w:t>
            </w:r>
            <w:r w:rsidRPr="00071928">
              <w:rPr>
                <w:lang/>
              </w:rPr>
              <w:t xml:space="preserve"> </w:t>
            </w:r>
            <w:r>
              <w:rPr>
                <w:lang/>
              </w:rPr>
              <w:t>administrativne</w:t>
            </w:r>
            <w:r w:rsidRPr="00071928">
              <w:rPr>
                <w:lang/>
              </w:rPr>
              <w:t xml:space="preserve">, </w:t>
            </w:r>
            <w:r>
              <w:rPr>
                <w:lang/>
              </w:rPr>
              <w:t>finansijske</w:t>
            </w:r>
            <w:r w:rsidRPr="00071928">
              <w:rPr>
                <w:lang/>
              </w:rPr>
              <w:t xml:space="preserve">, </w:t>
            </w:r>
            <w:r>
              <w:rPr>
                <w:lang/>
              </w:rPr>
              <w:t>tehničke</w:t>
            </w:r>
            <w:r w:rsidRPr="00071928">
              <w:rPr>
                <w:lang/>
              </w:rPr>
              <w:t xml:space="preserve">, </w:t>
            </w:r>
            <w:r>
              <w:rPr>
                <w:lang/>
              </w:rPr>
              <w:t>fizičke</w:t>
            </w:r>
            <w:r w:rsidRPr="00071928">
              <w:rPr>
                <w:lang/>
              </w:rPr>
              <w:t xml:space="preserve"> </w:t>
            </w:r>
            <w:r>
              <w:rPr>
                <w:lang/>
              </w:rPr>
              <w:t>i</w:t>
            </w:r>
            <w:r w:rsidRPr="00071928">
              <w:rPr>
                <w:lang/>
              </w:rPr>
              <w:t xml:space="preserve"> </w:t>
            </w:r>
            <w:r>
              <w:rPr>
                <w:lang/>
              </w:rPr>
              <w:t>funkcionalne</w:t>
            </w:r>
            <w:r w:rsidRPr="00071928">
              <w:rPr>
                <w:lang/>
              </w:rPr>
              <w:t xml:space="preserve"> </w:t>
            </w:r>
            <w:r>
              <w:rPr>
                <w:lang/>
              </w:rPr>
              <w:t>aspekte</w:t>
            </w:r>
            <w:r w:rsidRPr="00071928">
              <w:rPr>
                <w:lang/>
              </w:rPr>
              <w:t xml:space="preserve"> </w:t>
            </w:r>
            <w:r>
              <w:rPr>
                <w:lang/>
              </w:rPr>
              <w:t>operacija</w:t>
            </w:r>
            <w:r w:rsidRPr="00071928">
              <w:rPr>
                <w:lang/>
              </w:rPr>
              <w:t xml:space="preserve">, </w:t>
            </w:r>
            <w:r>
              <w:rPr>
                <w:lang/>
              </w:rPr>
              <w:t>u</w:t>
            </w:r>
            <w:r w:rsidRPr="00071928">
              <w:rPr>
                <w:lang/>
              </w:rPr>
              <w:t xml:space="preserve"> </w:t>
            </w:r>
            <w:r>
              <w:rPr>
                <w:lang/>
              </w:rPr>
              <w:t>zavisnosti</w:t>
            </w:r>
            <w:r w:rsidRPr="00071928">
              <w:rPr>
                <w:lang/>
              </w:rPr>
              <w:t xml:space="preserve"> </w:t>
            </w:r>
            <w:r>
              <w:rPr>
                <w:lang/>
              </w:rPr>
              <w:t>od</w:t>
            </w:r>
            <w:r w:rsidRPr="00071928">
              <w:rPr>
                <w:lang/>
              </w:rPr>
              <w:t xml:space="preserve"> </w:t>
            </w:r>
            <w:r>
              <w:rPr>
                <w:lang/>
              </w:rPr>
              <w:t>slučaja</w:t>
            </w:r>
            <w:r w:rsidRPr="00071928">
              <w:rPr>
                <w:lang/>
              </w:rPr>
              <w:t xml:space="preserve">”. </w:t>
            </w:r>
            <w:r>
              <w:rPr>
                <w:lang/>
              </w:rPr>
              <w:t>U</w:t>
            </w:r>
            <w:r w:rsidRPr="00071928">
              <w:rPr>
                <w:lang/>
              </w:rPr>
              <w:t xml:space="preserve"> </w:t>
            </w:r>
            <w:r>
              <w:rPr>
                <w:lang/>
              </w:rPr>
              <w:t>praktičnom</w:t>
            </w:r>
            <w:r w:rsidRPr="00071928">
              <w:rPr>
                <w:lang/>
              </w:rPr>
              <w:t xml:space="preserve"> </w:t>
            </w:r>
            <w:r>
              <w:rPr>
                <w:lang/>
              </w:rPr>
              <w:t>smislu</w:t>
            </w:r>
            <w:r w:rsidRPr="00071928">
              <w:rPr>
                <w:lang/>
              </w:rPr>
              <w:t xml:space="preserve">, </w:t>
            </w:r>
            <w:r>
              <w:rPr>
                <w:lang/>
              </w:rPr>
              <w:t>to</w:t>
            </w:r>
            <w:r w:rsidRPr="00071928">
              <w:rPr>
                <w:lang/>
              </w:rPr>
              <w:t xml:space="preserve"> </w:t>
            </w:r>
            <w:r>
              <w:rPr>
                <w:lang/>
              </w:rPr>
              <w:t>znači</w:t>
            </w:r>
            <w:r w:rsidRPr="00071928">
              <w:rPr>
                <w:lang/>
              </w:rPr>
              <w:t xml:space="preserve"> </w:t>
            </w:r>
            <w:r>
              <w:rPr>
                <w:lang/>
              </w:rPr>
              <w:t>da</w:t>
            </w:r>
            <w:r w:rsidRPr="00071928">
              <w:rPr>
                <w:lang/>
              </w:rPr>
              <w:t xml:space="preserve"> </w:t>
            </w:r>
            <w:r>
              <w:rPr>
                <w:lang/>
              </w:rPr>
              <w:t>tela</w:t>
            </w:r>
            <w:r w:rsidRPr="00071928">
              <w:rPr>
                <w:lang/>
              </w:rPr>
              <w:t xml:space="preserve"> </w:t>
            </w:r>
            <w:r>
              <w:rPr>
                <w:lang/>
              </w:rPr>
              <w:t>za</w:t>
            </w:r>
            <w:r w:rsidRPr="00071928">
              <w:rPr>
                <w:lang/>
              </w:rPr>
              <w:t xml:space="preserve"> </w:t>
            </w:r>
            <w:r>
              <w:rPr>
                <w:lang/>
              </w:rPr>
              <w:t>ugovaranje</w:t>
            </w:r>
            <w:r w:rsidRPr="00071928">
              <w:rPr>
                <w:lang/>
              </w:rPr>
              <w:t xml:space="preserve"> </w:t>
            </w:r>
            <w:r>
              <w:rPr>
                <w:lang/>
              </w:rPr>
              <w:t>moraju</w:t>
            </w:r>
            <w:r w:rsidRPr="00071928">
              <w:rPr>
                <w:lang/>
              </w:rPr>
              <w:t xml:space="preserve"> </w:t>
            </w:r>
            <w:r>
              <w:rPr>
                <w:lang/>
              </w:rPr>
              <w:t>sama</w:t>
            </w:r>
            <w:r w:rsidRPr="00071928">
              <w:rPr>
                <w:lang/>
              </w:rPr>
              <w:t xml:space="preserve"> </w:t>
            </w:r>
            <w:r>
              <w:rPr>
                <w:lang/>
              </w:rPr>
              <w:t>da</w:t>
            </w:r>
            <w:r w:rsidRPr="00071928">
              <w:rPr>
                <w:lang/>
              </w:rPr>
              <w:t xml:space="preserve"> </w:t>
            </w:r>
            <w:r>
              <w:rPr>
                <w:lang/>
              </w:rPr>
              <w:t>se</w:t>
            </w:r>
            <w:r w:rsidRPr="00071928">
              <w:rPr>
                <w:lang/>
              </w:rPr>
              <w:t xml:space="preserve"> </w:t>
            </w:r>
            <w:r>
              <w:rPr>
                <w:lang/>
              </w:rPr>
              <w:t>postaraju</w:t>
            </w:r>
            <w:r w:rsidRPr="00071928">
              <w:rPr>
                <w:lang/>
              </w:rPr>
              <w:t xml:space="preserve"> (</w:t>
            </w:r>
            <w:r>
              <w:rPr>
                <w:lang/>
              </w:rPr>
              <w:t>i</w:t>
            </w:r>
            <w:r w:rsidRPr="00071928">
              <w:rPr>
                <w:lang/>
              </w:rPr>
              <w:t xml:space="preserve">) </w:t>
            </w:r>
            <w:r>
              <w:rPr>
                <w:lang/>
              </w:rPr>
              <w:t>da</w:t>
            </w:r>
            <w:r w:rsidRPr="00071928">
              <w:rPr>
                <w:lang/>
              </w:rPr>
              <w:t xml:space="preserve"> </w:t>
            </w:r>
            <w:r>
              <w:rPr>
                <w:lang/>
              </w:rPr>
              <w:t>su</w:t>
            </w:r>
            <w:r w:rsidRPr="00071928">
              <w:rPr>
                <w:lang/>
              </w:rPr>
              <w:t xml:space="preserve"> </w:t>
            </w:r>
            <w:r>
              <w:rPr>
                <w:lang/>
              </w:rPr>
              <w:t>usluge</w:t>
            </w:r>
            <w:r w:rsidRPr="00071928">
              <w:rPr>
                <w:lang/>
              </w:rPr>
              <w:t xml:space="preserve">, </w:t>
            </w:r>
            <w:r>
              <w:rPr>
                <w:lang/>
              </w:rPr>
              <w:t>roba</w:t>
            </w:r>
            <w:r w:rsidRPr="00071928">
              <w:rPr>
                <w:lang/>
              </w:rPr>
              <w:t xml:space="preserve"> </w:t>
            </w:r>
            <w:r>
              <w:rPr>
                <w:lang/>
              </w:rPr>
              <w:t>ili</w:t>
            </w:r>
            <w:r w:rsidRPr="00071928">
              <w:rPr>
                <w:lang/>
              </w:rPr>
              <w:t xml:space="preserve"> </w:t>
            </w:r>
            <w:r>
              <w:rPr>
                <w:lang/>
              </w:rPr>
              <w:t>radovi</w:t>
            </w:r>
            <w:r w:rsidRPr="00071928">
              <w:rPr>
                <w:lang/>
              </w:rPr>
              <w:t xml:space="preserve"> </w:t>
            </w:r>
            <w:r>
              <w:rPr>
                <w:lang/>
              </w:rPr>
              <w:t>zaista</w:t>
            </w:r>
            <w:r w:rsidRPr="00071928">
              <w:rPr>
                <w:lang/>
              </w:rPr>
              <w:t xml:space="preserve"> </w:t>
            </w:r>
            <w:r>
              <w:rPr>
                <w:lang/>
              </w:rPr>
              <w:t>bili</w:t>
            </w:r>
            <w:r w:rsidRPr="00071928">
              <w:rPr>
                <w:lang/>
              </w:rPr>
              <w:t xml:space="preserve"> </w:t>
            </w:r>
            <w:r>
              <w:rPr>
                <w:lang/>
              </w:rPr>
              <w:t>pruženi</w:t>
            </w:r>
            <w:r w:rsidRPr="00071928">
              <w:rPr>
                <w:lang/>
              </w:rPr>
              <w:t>/</w:t>
            </w:r>
            <w:r>
              <w:rPr>
                <w:lang/>
              </w:rPr>
              <w:t>realizovani</w:t>
            </w:r>
            <w:r w:rsidRPr="00071928">
              <w:rPr>
                <w:lang/>
              </w:rPr>
              <w:t xml:space="preserve"> </w:t>
            </w:r>
            <w:r>
              <w:rPr>
                <w:lang/>
              </w:rPr>
              <w:t>kao</w:t>
            </w:r>
            <w:r w:rsidRPr="00071928">
              <w:rPr>
                <w:lang/>
              </w:rPr>
              <w:t xml:space="preserve"> š</w:t>
            </w:r>
            <w:r>
              <w:rPr>
                <w:lang/>
              </w:rPr>
              <w:t>to</w:t>
            </w:r>
            <w:r w:rsidRPr="00071928">
              <w:rPr>
                <w:lang/>
              </w:rPr>
              <w:t xml:space="preserve"> </w:t>
            </w:r>
            <w:r>
              <w:rPr>
                <w:lang/>
              </w:rPr>
              <w:t>je</w:t>
            </w:r>
            <w:r w:rsidRPr="00071928">
              <w:rPr>
                <w:lang/>
              </w:rPr>
              <w:t xml:space="preserve"> </w:t>
            </w:r>
            <w:r>
              <w:rPr>
                <w:lang/>
              </w:rPr>
              <w:t>navedeno</w:t>
            </w:r>
            <w:r w:rsidRPr="00071928">
              <w:rPr>
                <w:lang/>
              </w:rPr>
              <w:t xml:space="preserve"> </w:t>
            </w:r>
            <w:r>
              <w:rPr>
                <w:lang/>
              </w:rPr>
              <w:t>u</w:t>
            </w:r>
            <w:r w:rsidRPr="00071928">
              <w:rPr>
                <w:lang/>
              </w:rPr>
              <w:t xml:space="preserve"> </w:t>
            </w:r>
            <w:r>
              <w:rPr>
                <w:lang/>
              </w:rPr>
              <w:t>odgovarajućem</w:t>
            </w:r>
            <w:r w:rsidRPr="00071928">
              <w:rPr>
                <w:lang/>
              </w:rPr>
              <w:t xml:space="preserve"> </w:t>
            </w:r>
            <w:r>
              <w:rPr>
                <w:lang/>
              </w:rPr>
              <w:t>ugovoru</w:t>
            </w:r>
            <w:r w:rsidRPr="00071928">
              <w:rPr>
                <w:lang/>
              </w:rPr>
              <w:t xml:space="preserve"> </w:t>
            </w:r>
            <w:r>
              <w:rPr>
                <w:lang/>
              </w:rPr>
              <w:t>i</w:t>
            </w:r>
            <w:r w:rsidRPr="00071928">
              <w:rPr>
                <w:lang/>
              </w:rPr>
              <w:t xml:space="preserve"> </w:t>
            </w:r>
            <w:r>
              <w:rPr>
                <w:lang/>
              </w:rPr>
              <w:t>da</w:t>
            </w:r>
            <w:r w:rsidRPr="00071928">
              <w:rPr>
                <w:lang/>
              </w:rPr>
              <w:t xml:space="preserve"> </w:t>
            </w:r>
            <w:r>
              <w:rPr>
                <w:lang/>
              </w:rPr>
              <w:t>odgovaraju</w:t>
            </w:r>
            <w:r w:rsidRPr="00071928">
              <w:rPr>
                <w:lang/>
              </w:rPr>
              <w:t xml:space="preserve"> </w:t>
            </w:r>
            <w:r>
              <w:rPr>
                <w:lang/>
              </w:rPr>
              <w:t>ostvarenim</w:t>
            </w:r>
            <w:r w:rsidRPr="00071928">
              <w:rPr>
                <w:lang/>
              </w:rPr>
              <w:t xml:space="preserve"> </w:t>
            </w:r>
            <w:r>
              <w:rPr>
                <w:lang/>
              </w:rPr>
              <w:t>tro</w:t>
            </w:r>
            <w:r w:rsidRPr="00071928">
              <w:rPr>
                <w:lang/>
              </w:rPr>
              <w:t>š</w:t>
            </w:r>
            <w:r>
              <w:rPr>
                <w:lang/>
              </w:rPr>
              <w:t>kovima</w:t>
            </w:r>
            <w:r w:rsidRPr="00071928">
              <w:rPr>
                <w:lang/>
              </w:rPr>
              <w:t xml:space="preserve">, </w:t>
            </w:r>
            <w:r>
              <w:rPr>
                <w:lang/>
              </w:rPr>
              <w:t>i</w:t>
            </w:r>
            <w:r w:rsidRPr="00071928">
              <w:rPr>
                <w:lang/>
              </w:rPr>
              <w:t xml:space="preserve"> (</w:t>
            </w:r>
            <w:r>
              <w:rPr>
                <w:lang/>
              </w:rPr>
              <w:t>ii</w:t>
            </w:r>
            <w:r w:rsidRPr="00071928">
              <w:rPr>
                <w:lang/>
              </w:rPr>
              <w:t xml:space="preserve">) </w:t>
            </w:r>
            <w:r>
              <w:rPr>
                <w:lang/>
              </w:rPr>
              <w:t>da</w:t>
            </w:r>
            <w:r w:rsidRPr="00071928">
              <w:rPr>
                <w:lang/>
              </w:rPr>
              <w:t xml:space="preserve"> </w:t>
            </w:r>
            <w:r>
              <w:rPr>
                <w:lang/>
              </w:rPr>
              <w:t>su</w:t>
            </w:r>
            <w:r w:rsidRPr="00071928">
              <w:rPr>
                <w:lang/>
              </w:rPr>
              <w:t xml:space="preserve"> </w:t>
            </w:r>
            <w:r>
              <w:rPr>
                <w:lang/>
              </w:rPr>
              <w:t>ispo</w:t>
            </w:r>
            <w:r w:rsidRPr="00071928">
              <w:rPr>
                <w:lang/>
              </w:rPr>
              <w:t>š</w:t>
            </w:r>
            <w:r>
              <w:rPr>
                <w:lang/>
              </w:rPr>
              <w:t>tovana</w:t>
            </w:r>
            <w:r w:rsidRPr="00071928">
              <w:rPr>
                <w:lang/>
              </w:rPr>
              <w:t xml:space="preserve"> </w:t>
            </w:r>
            <w:r>
              <w:rPr>
                <w:lang/>
              </w:rPr>
              <w:t>odgovarajuća</w:t>
            </w:r>
            <w:r w:rsidRPr="00071928">
              <w:rPr>
                <w:lang/>
              </w:rPr>
              <w:t xml:space="preserve"> </w:t>
            </w:r>
            <w:r>
              <w:rPr>
                <w:lang/>
              </w:rPr>
              <w:t>pravila</w:t>
            </w:r>
            <w:r w:rsidRPr="00071928">
              <w:rPr>
                <w:lang/>
              </w:rPr>
              <w:t xml:space="preserve"> </w:t>
            </w:r>
            <w:r>
              <w:rPr>
                <w:lang/>
              </w:rPr>
              <w:t>i</w:t>
            </w:r>
            <w:r w:rsidRPr="00071928">
              <w:rPr>
                <w:lang/>
              </w:rPr>
              <w:t xml:space="preserve"> </w:t>
            </w:r>
            <w:r>
              <w:rPr>
                <w:lang/>
              </w:rPr>
              <w:t>procedure</w:t>
            </w:r>
            <w:r w:rsidRPr="00071928">
              <w:rPr>
                <w:lang/>
              </w:rPr>
              <w:t xml:space="preserve"> </w:t>
            </w:r>
            <w:r>
              <w:rPr>
                <w:lang/>
              </w:rPr>
              <w:t>koje</w:t>
            </w:r>
            <w:r w:rsidRPr="00071928">
              <w:rPr>
                <w:lang/>
              </w:rPr>
              <w:t xml:space="preserve"> </w:t>
            </w:r>
            <w:r>
              <w:rPr>
                <w:lang/>
              </w:rPr>
              <w:t>su</w:t>
            </w:r>
            <w:r w:rsidRPr="00071928">
              <w:rPr>
                <w:lang/>
              </w:rPr>
              <w:t xml:space="preserve"> </w:t>
            </w:r>
            <w:r>
              <w:rPr>
                <w:lang/>
              </w:rPr>
              <w:t>predviđene</w:t>
            </w:r>
            <w:r w:rsidRPr="00071928">
              <w:rPr>
                <w:lang/>
              </w:rPr>
              <w:t xml:space="preserve"> </w:t>
            </w:r>
            <w:r>
              <w:rPr>
                <w:lang/>
              </w:rPr>
              <w:t>ugovorom</w:t>
            </w:r>
            <w:r w:rsidRPr="00071928">
              <w:rPr>
                <w:lang/>
              </w:rPr>
              <w:t xml:space="preserve"> </w:t>
            </w:r>
            <w:r>
              <w:rPr>
                <w:lang/>
              </w:rPr>
              <w:t>ili</w:t>
            </w:r>
            <w:r w:rsidRPr="00071928">
              <w:rPr>
                <w:lang/>
              </w:rPr>
              <w:t xml:space="preserve"> </w:t>
            </w:r>
            <w:r>
              <w:rPr>
                <w:lang/>
              </w:rPr>
              <w:t>nacionalnim</w:t>
            </w:r>
            <w:r w:rsidRPr="00071928">
              <w:rPr>
                <w:lang/>
              </w:rPr>
              <w:t xml:space="preserve"> </w:t>
            </w:r>
            <w:r>
              <w:rPr>
                <w:lang/>
              </w:rPr>
              <w:t>zakonodavstvom</w:t>
            </w:r>
            <w:r w:rsidRPr="00071928">
              <w:rPr>
                <w:lang/>
              </w:rPr>
              <w:t xml:space="preserve"> (</w:t>
            </w:r>
            <w:r>
              <w:rPr>
                <w:lang/>
              </w:rPr>
              <w:t>npr</w:t>
            </w:r>
            <w:r w:rsidRPr="00071928">
              <w:rPr>
                <w:lang/>
              </w:rPr>
              <w:t xml:space="preserve">. </w:t>
            </w:r>
            <w:r>
              <w:rPr>
                <w:lang/>
              </w:rPr>
              <w:t>u</w:t>
            </w:r>
            <w:r w:rsidRPr="00071928">
              <w:rPr>
                <w:lang/>
              </w:rPr>
              <w:t xml:space="preserve"> </w:t>
            </w:r>
            <w:r>
              <w:rPr>
                <w:lang/>
              </w:rPr>
              <w:t>pogledu</w:t>
            </w:r>
            <w:r w:rsidRPr="00071928">
              <w:rPr>
                <w:lang/>
              </w:rPr>
              <w:t xml:space="preserve"> </w:t>
            </w:r>
            <w:r>
              <w:rPr>
                <w:lang/>
              </w:rPr>
              <w:t>sekundarne</w:t>
            </w:r>
            <w:r w:rsidRPr="00071928">
              <w:rPr>
                <w:lang/>
              </w:rPr>
              <w:t xml:space="preserve"> </w:t>
            </w:r>
            <w:r>
              <w:rPr>
                <w:lang/>
              </w:rPr>
              <w:t>nabavke</w:t>
            </w:r>
            <w:r w:rsidRPr="00071928">
              <w:rPr>
                <w:lang/>
              </w:rPr>
              <w:t xml:space="preserve">). </w:t>
            </w:r>
            <w:r>
              <w:rPr>
                <w:lang/>
              </w:rPr>
              <w:t>U</w:t>
            </w:r>
            <w:r w:rsidRPr="00071928">
              <w:rPr>
                <w:lang/>
              </w:rPr>
              <w:t xml:space="preserve"> </w:t>
            </w:r>
            <w:r>
              <w:rPr>
                <w:lang/>
              </w:rPr>
              <w:t>većini</w:t>
            </w:r>
            <w:r w:rsidRPr="00071928">
              <w:rPr>
                <w:lang/>
              </w:rPr>
              <w:t xml:space="preserve"> </w:t>
            </w:r>
            <w:r>
              <w:rPr>
                <w:lang/>
              </w:rPr>
              <w:t>slučajeva</w:t>
            </w:r>
            <w:r w:rsidRPr="00071928">
              <w:rPr>
                <w:lang/>
              </w:rPr>
              <w:t xml:space="preserve">, </w:t>
            </w:r>
            <w:r>
              <w:rPr>
                <w:lang/>
              </w:rPr>
              <w:t>ove</w:t>
            </w:r>
            <w:r w:rsidRPr="00071928">
              <w:rPr>
                <w:lang/>
              </w:rPr>
              <w:t xml:space="preserve"> </w:t>
            </w:r>
            <w:r>
              <w:rPr>
                <w:lang/>
              </w:rPr>
              <w:t>kontrole</w:t>
            </w:r>
            <w:r w:rsidRPr="00071928">
              <w:rPr>
                <w:lang/>
              </w:rPr>
              <w:t xml:space="preserve"> </w:t>
            </w:r>
            <w:r>
              <w:rPr>
                <w:lang/>
              </w:rPr>
              <w:t>podrazumevaju</w:t>
            </w:r>
            <w:r w:rsidRPr="00071928">
              <w:rPr>
                <w:lang/>
              </w:rPr>
              <w:t xml:space="preserve"> </w:t>
            </w:r>
            <w:r>
              <w:rPr>
                <w:lang/>
              </w:rPr>
              <w:t>samo</w:t>
            </w:r>
            <w:r w:rsidRPr="00071928">
              <w:rPr>
                <w:lang/>
              </w:rPr>
              <w:t xml:space="preserve"> </w:t>
            </w:r>
            <w:r>
              <w:rPr>
                <w:lang/>
              </w:rPr>
              <w:t>pregled</w:t>
            </w:r>
            <w:r w:rsidRPr="00071928">
              <w:rPr>
                <w:lang/>
              </w:rPr>
              <w:t xml:space="preserve"> </w:t>
            </w:r>
            <w:r>
              <w:rPr>
                <w:lang/>
              </w:rPr>
              <w:t>dokumentacije</w:t>
            </w:r>
            <w:r w:rsidRPr="00071928">
              <w:rPr>
                <w:lang/>
              </w:rPr>
              <w:t xml:space="preserve"> </w:t>
            </w:r>
            <w:r>
              <w:rPr>
                <w:lang/>
              </w:rPr>
              <w:t>koju</w:t>
            </w:r>
            <w:r w:rsidRPr="00071928">
              <w:rPr>
                <w:lang/>
              </w:rPr>
              <w:t xml:space="preserve"> </w:t>
            </w:r>
            <w:r>
              <w:rPr>
                <w:lang/>
              </w:rPr>
              <w:t>dostavlja</w:t>
            </w:r>
            <w:r w:rsidRPr="00071928">
              <w:rPr>
                <w:lang/>
              </w:rPr>
              <w:t xml:space="preserve"> </w:t>
            </w:r>
            <w:r>
              <w:rPr>
                <w:lang/>
              </w:rPr>
              <w:t>izvođač</w:t>
            </w:r>
            <w:r w:rsidRPr="00071928">
              <w:rPr>
                <w:lang/>
              </w:rPr>
              <w:t xml:space="preserve"> </w:t>
            </w:r>
            <w:r>
              <w:rPr>
                <w:lang/>
              </w:rPr>
              <w:t>ili</w:t>
            </w:r>
            <w:r w:rsidRPr="00071928">
              <w:rPr>
                <w:lang/>
              </w:rPr>
              <w:t xml:space="preserve"> </w:t>
            </w:r>
            <w:r>
              <w:rPr>
                <w:lang/>
              </w:rPr>
              <w:t>korisnik</w:t>
            </w:r>
            <w:r w:rsidRPr="00071928">
              <w:rPr>
                <w:lang/>
              </w:rPr>
              <w:t xml:space="preserve"> </w:t>
            </w:r>
            <w:r>
              <w:rPr>
                <w:lang/>
              </w:rPr>
              <w:t>bespovratnih</w:t>
            </w:r>
            <w:r w:rsidRPr="00071928">
              <w:rPr>
                <w:lang/>
              </w:rPr>
              <w:t xml:space="preserve"> </w:t>
            </w:r>
            <w:r>
              <w:rPr>
                <w:lang/>
              </w:rPr>
              <w:t>sredstava</w:t>
            </w:r>
            <w:r w:rsidRPr="00071928">
              <w:rPr>
                <w:lang/>
              </w:rPr>
              <w:t xml:space="preserve"> (</w:t>
            </w:r>
            <w:r>
              <w:rPr>
                <w:lang/>
              </w:rPr>
              <w:t>npr</w:t>
            </w:r>
            <w:r w:rsidRPr="00071928">
              <w:rPr>
                <w:lang/>
              </w:rPr>
              <w:t xml:space="preserve">. </w:t>
            </w:r>
            <w:r>
              <w:rPr>
                <w:lang/>
              </w:rPr>
              <w:t>fakture</w:t>
            </w:r>
            <w:r w:rsidRPr="00071928">
              <w:rPr>
                <w:lang/>
              </w:rPr>
              <w:t xml:space="preserve">, </w:t>
            </w:r>
            <w:r>
              <w:rPr>
                <w:lang/>
              </w:rPr>
              <w:t>mesečni</w:t>
            </w:r>
            <w:r w:rsidRPr="00071928">
              <w:rPr>
                <w:lang/>
              </w:rPr>
              <w:t xml:space="preserve"> </w:t>
            </w:r>
            <w:r>
              <w:rPr>
                <w:lang/>
              </w:rPr>
              <w:t>pregledi</w:t>
            </w:r>
            <w:r w:rsidRPr="00071928">
              <w:rPr>
                <w:lang/>
              </w:rPr>
              <w:t xml:space="preserve"> </w:t>
            </w:r>
            <w:r>
              <w:rPr>
                <w:lang/>
              </w:rPr>
              <w:t>angažovanja</w:t>
            </w:r>
            <w:r w:rsidRPr="00071928">
              <w:rPr>
                <w:lang/>
              </w:rPr>
              <w:t xml:space="preserve"> </w:t>
            </w:r>
            <w:r>
              <w:rPr>
                <w:lang/>
              </w:rPr>
              <w:t>konsultanata</w:t>
            </w:r>
            <w:r w:rsidRPr="00071928">
              <w:rPr>
                <w:lang/>
              </w:rPr>
              <w:t xml:space="preserve">, </w:t>
            </w:r>
            <w:r>
              <w:rPr>
                <w:lang/>
              </w:rPr>
              <w:t>izve</w:t>
            </w:r>
            <w:r w:rsidRPr="00071928">
              <w:rPr>
                <w:lang/>
              </w:rPr>
              <w:t>š</w:t>
            </w:r>
            <w:r>
              <w:rPr>
                <w:lang/>
              </w:rPr>
              <w:t>taji</w:t>
            </w:r>
            <w:r w:rsidRPr="00071928">
              <w:rPr>
                <w:lang/>
              </w:rPr>
              <w:t xml:space="preserve">); </w:t>
            </w:r>
            <w:r>
              <w:rPr>
                <w:lang/>
              </w:rPr>
              <w:t>međutim</w:t>
            </w:r>
            <w:r w:rsidRPr="00071928">
              <w:rPr>
                <w:lang/>
              </w:rPr>
              <w:t xml:space="preserve">, </w:t>
            </w:r>
            <w:r>
              <w:rPr>
                <w:lang/>
              </w:rPr>
              <w:t>ovaj</w:t>
            </w:r>
            <w:r w:rsidRPr="00071928">
              <w:rPr>
                <w:lang/>
              </w:rPr>
              <w:t xml:space="preserve"> </w:t>
            </w:r>
            <w:r>
              <w:rPr>
                <w:lang/>
              </w:rPr>
              <w:t>pregled</w:t>
            </w:r>
            <w:r w:rsidRPr="00071928">
              <w:rPr>
                <w:lang/>
              </w:rPr>
              <w:t xml:space="preserve"> </w:t>
            </w:r>
            <w:r>
              <w:rPr>
                <w:lang/>
              </w:rPr>
              <w:t>je</w:t>
            </w:r>
            <w:r w:rsidRPr="00071928">
              <w:rPr>
                <w:lang/>
              </w:rPr>
              <w:t xml:space="preserve"> </w:t>
            </w:r>
            <w:r>
              <w:rPr>
                <w:lang/>
              </w:rPr>
              <w:t>nekad</w:t>
            </w:r>
            <w:r w:rsidRPr="00071928">
              <w:rPr>
                <w:lang/>
              </w:rPr>
              <w:t xml:space="preserve"> </w:t>
            </w:r>
            <w:r>
              <w:rPr>
                <w:lang/>
              </w:rPr>
              <w:t>propraćen</w:t>
            </w:r>
            <w:r w:rsidRPr="00071928">
              <w:rPr>
                <w:lang/>
              </w:rPr>
              <w:t xml:space="preserve"> </w:t>
            </w:r>
            <w:r>
              <w:rPr>
                <w:lang/>
              </w:rPr>
              <w:t>kontrolama</w:t>
            </w:r>
            <w:r w:rsidRPr="00071928">
              <w:rPr>
                <w:lang/>
              </w:rPr>
              <w:t xml:space="preserve"> </w:t>
            </w:r>
            <w:r>
              <w:rPr>
                <w:lang/>
              </w:rPr>
              <w:t>na</w:t>
            </w:r>
            <w:r w:rsidRPr="00071928">
              <w:rPr>
                <w:lang/>
              </w:rPr>
              <w:t xml:space="preserve"> </w:t>
            </w:r>
            <w:r>
              <w:rPr>
                <w:lang/>
              </w:rPr>
              <w:t>licu</w:t>
            </w:r>
            <w:r w:rsidRPr="00071928">
              <w:rPr>
                <w:lang/>
              </w:rPr>
              <w:t xml:space="preserve"> </w:t>
            </w:r>
            <w:r>
              <w:rPr>
                <w:lang/>
              </w:rPr>
              <w:t>mesta</w:t>
            </w:r>
            <w:r w:rsidRPr="00071928">
              <w:rPr>
                <w:lang/>
              </w:rPr>
              <w:t xml:space="preserve"> </w:t>
            </w:r>
            <w:r>
              <w:rPr>
                <w:lang/>
              </w:rPr>
              <w:t>koje</w:t>
            </w:r>
            <w:r w:rsidRPr="00071928">
              <w:rPr>
                <w:lang/>
              </w:rPr>
              <w:t xml:space="preserve"> </w:t>
            </w:r>
            <w:r>
              <w:rPr>
                <w:lang/>
              </w:rPr>
              <w:t>sprovode</w:t>
            </w:r>
            <w:r w:rsidRPr="00071928">
              <w:rPr>
                <w:lang/>
              </w:rPr>
              <w:t xml:space="preserve"> </w:t>
            </w:r>
            <w:r>
              <w:rPr>
                <w:lang/>
              </w:rPr>
              <w:t>zaposleni</w:t>
            </w:r>
            <w:r w:rsidRPr="00071928">
              <w:rPr>
                <w:lang/>
              </w:rPr>
              <w:t xml:space="preserve"> </w:t>
            </w:r>
            <w:r>
              <w:rPr>
                <w:lang/>
              </w:rPr>
              <w:t>u</w:t>
            </w:r>
            <w:r w:rsidRPr="00071928">
              <w:rPr>
                <w:lang/>
              </w:rPr>
              <w:t xml:space="preserve"> </w:t>
            </w:r>
            <w:r>
              <w:rPr>
                <w:lang/>
              </w:rPr>
              <w:t>odgovarajućoj</w:t>
            </w:r>
            <w:r w:rsidRPr="00071928">
              <w:rPr>
                <w:lang/>
              </w:rPr>
              <w:t xml:space="preserve"> </w:t>
            </w:r>
            <w:r>
              <w:rPr>
                <w:lang/>
              </w:rPr>
              <w:t>Operativnoj</w:t>
            </w:r>
            <w:r w:rsidRPr="00071928">
              <w:rPr>
                <w:lang/>
              </w:rPr>
              <w:t xml:space="preserve"> </w:t>
            </w:r>
            <w:r>
              <w:rPr>
                <w:lang/>
              </w:rPr>
              <w:t>strukturi</w:t>
            </w:r>
            <w:r w:rsidRPr="00071928">
              <w:rPr>
                <w:lang/>
              </w:rPr>
              <w:t xml:space="preserve">. </w:t>
            </w:r>
            <w:r>
              <w:rPr>
                <w:lang/>
              </w:rPr>
              <w:t>U</w:t>
            </w:r>
            <w:r w:rsidRPr="00071928">
              <w:rPr>
                <w:lang/>
              </w:rPr>
              <w:t xml:space="preserve"> </w:t>
            </w:r>
            <w:r>
              <w:rPr>
                <w:lang/>
              </w:rPr>
              <w:t>slučaju</w:t>
            </w:r>
            <w:r w:rsidRPr="00071928">
              <w:rPr>
                <w:lang/>
              </w:rPr>
              <w:t xml:space="preserve"> </w:t>
            </w:r>
            <w:r>
              <w:rPr>
                <w:lang/>
              </w:rPr>
              <w:t>tela</w:t>
            </w:r>
            <w:r w:rsidRPr="00071928">
              <w:rPr>
                <w:lang/>
              </w:rPr>
              <w:t xml:space="preserve"> </w:t>
            </w:r>
            <w:r>
              <w:rPr>
                <w:lang/>
              </w:rPr>
              <w:t>za</w:t>
            </w:r>
            <w:r w:rsidRPr="00071928">
              <w:rPr>
                <w:lang/>
              </w:rPr>
              <w:t xml:space="preserve"> </w:t>
            </w:r>
            <w:r>
              <w:rPr>
                <w:lang/>
              </w:rPr>
              <w:t>ugovaranje</w:t>
            </w:r>
            <w:r w:rsidRPr="00071928">
              <w:rPr>
                <w:lang/>
              </w:rPr>
              <w:t xml:space="preserve">, </w:t>
            </w:r>
            <w:r>
              <w:rPr>
                <w:lang/>
              </w:rPr>
              <w:t>kontrole</w:t>
            </w:r>
            <w:r w:rsidRPr="00071928">
              <w:rPr>
                <w:lang/>
              </w:rPr>
              <w:t xml:space="preserve"> </w:t>
            </w:r>
            <w:r>
              <w:rPr>
                <w:lang/>
              </w:rPr>
              <w:t>koje</w:t>
            </w:r>
            <w:r w:rsidRPr="00071928">
              <w:rPr>
                <w:lang/>
              </w:rPr>
              <w:t xml:space="preserve"> </w:t>
            </w:r>
            <w:r>
              <w:rPr>
                <w:lang/>
              </w:rPr>
              <w:t>se</w:t>
            </w:r>
            <w:r w:rsidRPr="00071928">
              <w:rPr>
                <w:lang/>
              </w:rPr>
              <w:t xml:space="preserve"> </w:t>
            </w:r>
            <w:r>
              <w:rPr>
                <w:lang/>
              </w:rPr>
              <w:t>sprovode</w:t>
            </w:r>
            <w:r w:rsidRPr="00071928">
              <w:rPr>
                <w:lang/>
              </w:rPr>
              <w:t xml:space="preserve"> </w:t>
            </w:r>
            <w:r>
              <w:rPr>
                <w:lang/>
              </w:rPr>
              <w:t>su</w:t>
            </w:r>
            <w:r w:rsidRPr="00071928">
              <w:rPr>
                <w:lang/>
              </w:rPr>
              <w:t xml:space="preserve"> </w:t>
            </w:r>
            <w:r>
              <w:rPr>
                <w:lang/>
              </w:rPr>
              <w:t>e</w:t>
            </w:r>
            <w:r w:rsidRPr="00071928">
              <w:rPr>
                <w:lang/>
              </w:rPr>
              <w:t xml:space="preserve">x </w:t>
            </w:r>
            <w:r>
              <w:rPr>
                <w:lang/>
              </w:rPr>
              <w:t>ante</w:t>
            </w:r>
            <w:r w:rsidRPr="00071928">
              <w:rPr>
                <w:lang/>
              </w:rPr>
              <w:t xml:space="preserve"> </w:t>
            </w:r>
            <w:r>
              <w:rPr>
                <w:lang/>
              </w:rPr>
              <w:t>kontrole</w:t>
            </w:r>
            <w:r w:rsidRPr="00071928">
              <w:rPr>
                <w:lang/>
              </w:rPr>
              <w:t xml:space="preserve">, </w:t>
            </w:r>
            <w:r>
              <w:rPr>
                <w:lang/>
              </w:rPr>
              <w:t>po</w:t>
            </w:r>
            <w:r w:rsidRPr="00071928">
              <w:rPr>
                <w:lang/>
              </w:rPr>
              <w:t>š</w:t>
            </w:r>
            <w:r>
              <w:rPr>
                <w:lang/>
              </w:rPr>
              <w:t>to</w:t>
            </w:r>
            <w:r w:rsidRPr="00071928">
              <w:rPr>
                <w:lang/>
              </w:rPr>
              <w:t xml:space="preserve"> </w:t>
            </w:r>
            <w:r>
              <w:rPr>
                <w:lang/>
              </w:rPr>
              <w:t>prethode</w:t>
            </w:r>
            <w:r w:rsidRPr="00071928">
              <w:rPr>
                <w:lang/>
              </w:rPr>
              <w:t xml:space="preserve"> </w:t>
            </w:r>
            <w:r>
              <w:rPr>
                <w:lang/>
              </w:rPr>
              <w:t>isplati</w:t>
            </w:r>
            <w:r w:rsidRPr="00071928">
              <w:rPr>
                <w:lang/>
              </w:rPr>
              <w:t xml:space="preserve"> </w:t>
            </w:r>
            <w:r>
              <w:rPr>
                <w:lang/>
              </w:rPr>
              <w:t>izvođača</w:t>
            </w:r>
            <w:r w:rsidRPr="00071928">
              <w:rPr>
                <w:lang/>
              </w:rPr>
              <w:t xml:space="preserve"> </w:t>
            </w:r>
            <w:r>
              <w:rPr>
                <w:lang/>
              </w:rPr>
              <w:t>i</w:t>
            </w:r>
            <w:r w:rsidRPr="00071928">
              <w:rPr>
                <w:lang/>
              </w:rPr>
              <w:t xml:space="preserve"> </w:t>
            </w:r>
            <w:r>
              <w:rPr>
                <w:lang/>
              </w:rPr>
              <w:t>korisnika</w:t>
            </w:r>
            <w:r w:rsidRPr="00071928">
              <w:rPr>
                <w:lang/>
              </w:rPr>
              <w:t xml:space="preserve"> </w:t>
            </w:r>
            <w:r>
              <w:rPr>
                <w:lang/>
              </w:rPr>
              <w:t>bespovratne</w:t>
            </w:r>
            <w:r w:rsidRPr="00071928">
              <w:rPr>
                <w:lang/>
              </w:rPr>
              <w:t xml:space="preserve"> </w:t>
            </w:r>
            <w:r>
              <w:rPr>
                <w:lang/>
              </w:rPr>
              <w:t>pomoći</w:t>
            </w:r>
            <w:r w:rsidRPr="00071928">
              <w:rPr>
                <w:lang/>
              </w:rPr>
              <w:t xml:space="preserve">; </w:t>
            </w:r>
            <w:r>
              <w:rPr>
                <w:lang/>
              </w:rPr>
              <w:t>međutim</w:t>
            </w:r>
            <w:r w:rsidRPr="00071928">
              <w:rPr>
                <w:lang/>
              </w:rPr>
              <w:t xml:space="preserve">, </w:t>
            </w:r>
            <w:r>
              <w:rPr>
                <w:lang/>
              </w:rPr>
              <w:t>sa</w:t>
            </w:r>
            <w:r w:rsidRPr="00071928">
              <w:rPr>
                <w:lang/>
              </w:rPr>
              <w:t xml:space="preserve"> </w:t>
            </w:r>
            <w:r>
              <w:rPr>
                <w:lang/>
              </w:rPr>
              <w:t>aspekta</w:t>
            </w:r>
            <w:r w:rsidRPr="00071928">
              <w:rPr>
                <w:lang/>
              </w:rPr>
              <w:t xml:space="preserve"> </w:t>
            </w:r>
            <w:r>
              <w:rPr>
                <w:lang/>
              </w:rPr>
              <w:t>izvođača</w:t>
            </w:r>
            <w:r w:rsidRPr="00071928">
              <w:rPr>
                <w:lang/>
              </w:rPr>
              <w:t xml:space="preserve"> </w:t>
            </w:r>
            <w:r>
              <w:rPr>
                <w:lang/>
              </w:rPr>
              <w:t>ili</w:t>
            </w:r>
            <w:r w:rsidRPr="00071928">
              <w:rPr>
                <w:lang/>
              </w:rPr>
              <w:t xml:space="preserve"> </w:t>
            </w:r>
            <w:r>
              <w:rPr>
                <w:lang/>
              </w:rPr>
              <w:t>korisnika</w:t>
            </w:r>
            <w:r w:rsidRPr="00071928">
              <w:rPr>
                <w:lang/>
              </w:rPr>
              <w:t xml:space="preserve"> </w:t>
            </w:r>
            <w:r>
              <w:rPr>
                <w:lang/>
              </w:rPr>
              <w:t>to</w:t>
            </w:r>
            <w:r w:rsidRPr="00071928">
              <w:rPr>
                <w:lang/>
              </w:rPr>
              <w:t xml:space="preserve"> </w:t>
            </w:r>
            <w:r>
              <w:rPr>
                <w:lang/>
              </w:rPr>
              <w:t>su</w:t>
            </w:r>
            <w:r w:rsidRPr="00071928">
              <w:rPr>
                <w:lang/>
              </w:rPr>
              <w:t xml:space="preserve"> </w:t>
            </w:r>
            <w:r>
              <w:rPr>
                <w:lang/>
              </w:rPr>
              <w:t>e</w:t>
            </w:r>
            <w:r w:rsidRPr="00071928">
              <w:rPr>
                <w:lang/>
              </w:rPr>
              <w:t xml:space="preserve">x </w:t>
            </w:r>
            <w:r>
              <w:rPr>
                <w:lang/>
              </w:rPr>
              <w:t>post</w:t>
            </w:r>
            <w:r w:rsidRPr="00071928">
              <w:rPr>
                <w:lang/>
              </w:rPr>
              <w:t xml:space="preserve"> </w:t>
            </w:r>
            <w:r>
              <w:rPr>
                <w:lang/>
              </w:rPr>
              <w:t>kontrole</w:t>
            </w:r>
            <w:r w:rsidRPr="00071928">
              <w:rPr>
                <w:lang/>
              </w:rPr>
              <w:t xml:space="preserve"> </w:t>
            </w:r>
            <w:r>
              <w:rPr>
                <w:lang/>
              </w:rPr>
              <w:t>po</w:t>
            </w:r>
            <w:r w:rsidRPr="00071928">
              <w:rPr>
                <w:lang/>
              </w:rPr>
              <w:t>š</w:t>
            </w:r>
            <w:r>
              <w:rPr>
                <w:lang/>
              </w:rPr>
              <w:t>to</w:t>
            </w:r>
            <w:r w:rsidRPr="00071928">
              <w:rPr>
                <w:lang/>
              </w:rPr>
              <w:t xml:space="preserve"> </w:t>
            </w:r>
            <w:r>
              <w:rPr>
                <w:lang/>
              </w:rPr>
              <w:t>su</w:t>
            </w:r>
            <w:r w:rsidRPr="00071928">
              <w:rPr>
                <w:lang/>
              </w:rPr>
              <w:t xml:space="preserve"> </w:t>
            </w:r>
            <w:r>
              <w:rPr>
                <w:lang/>
              </w:rPr>
              <w:t>oni</w:t>
            </w:r>
            <w:r w:rsidRPr="00071928">
              <w:rPr>
                <w:lang/>
              </w:rPr>
              <w:t xml:space="preserve"> </w:t>
            </w:r>
            <w:r>
              <w:rPr>
                <w:lang/>
              </w:rPr>
              <w:t>već</w:t>
            </w:r>
            <w:r w:rsidRPr="00071928">
              <w:rPr>
                <w:lang/>
              </w:rPr>
              <w:t xml:space="preserve"> </w:t>
            </w:r>
            <w:r>
              <w:rPr>
                <w:lang/>
              </w:rPr>
              <w:t>snosili</w:t>
            </w:r>
            <w:r w:rsidRPr="00071928">
              <w:rPr>
                <w:lang/>
              </w:rPr>
              <w:t xml:space="preserve">, </w:t>
            </w:r>
            <w:r>
              <w:rPr>
                <w:lang/>
              </w:rPr>
              <w:t>a</w:t>
            </w:r>
            <w:r w:rsidRPr="00071928">
              <w:rPr>
                <w:lang/>
              </w:rPr>
              <w:t xml:space="preserve"> </w:t>
            </w:r>
            <w:r>
              <w:rPr>
                <w:lang/>
              </w:rPr>
              <w:t>u</w:t>
            </w:r>
            <w:r w:rsidRPr="00071928">
              <w:rPr>
                <w:lang/>
              </w:rPr>
              <w:t xml:space="preserve"> </w:t>
            </w:r>
            <w:r>
              <w:rPr>
                <w:lang/>
              </w:rPr>
              <w:t>nekim</w:t>
            </w:r>
            <w:r w:rsidRPr="00071928">
              <w:rPr>
                <w:lang/>
              </w:rPr>
              <w:t xml:space="preserve"> </w:t>
            </w:r>
            <w:r>
              <w:rPr>
                <w:lang/>
              </w:rPr>
              <w:t>slučajevima</w:t>
            </w:r>
            <w:r w:rsidRPr="00071928">
              <w:rPr>
                <w:lang/>
              </w:rPr>
              <w:t xml:space="preserve"> </w:t>
            </w:r>
            <w:r>
              <w:rPr>
                <w:lang/>
              </w:rPr>
              <w:t>i</w:t>
            </w:r>
            <w:r w:rsidRPr="00071928">
              <w:rPr>
                <w:lang/>
              </w:rPr>
              <w:t xml:space="preserve"> </w:t>
            </w:r>
            <w:r>
              <w:rPr>
                <w:lang/>
              </w:rPr>
              <w:t>isplatili</w:t>
            </w:r>
            <w:r w:rsidRPr="00071928">
              <w:rPr>
                <w:lang/>
              </w:rPr>
              <w:t xml:space="preserve"> </w:t>
            </w:r>
            <w:r>
              <w:rPr>
                <w:lang/>
              </w:rPr>
              <w:t>tro</w:t>
            </w:r>
            <w:r w:rsidRPr="00071928">
              <w:rPr>
                <w:lang/>
              </w:rPr>
              <w:t>š</w:t>
            </w:r>
            <w:r>
              <w:rPr>
                <w:lang/>
              </w:rPr>
              <w:t>kove</w:t>
            </w:r>
            <w:r w:rsidRPr="00071928">
              <w:rPr>
                <w:lang/>
              </w:rPr>
              <w:t xml:space="preserve">. </w:t>
            </w:r>
            <w:r>
              <w:rPr>
                <w:lang/>
              </w:rPr>
              <w:t>Proces</w:t>
            </w:r>
            <w:r w:rsidRPr="00071928">
              <w:rPr>
                <w:lang/>
              </w:rPr>
              <w:t xml:space="preserve"> </w:t>
            </w:r>
            <w:r>
              <w:rPr>
                <w:lang/>
              </w:rPr>
              <w:t>verifikacije</w:t>
            </w:r>
            <w:r w:rsidRPr="00071928">
              <w:rPr>
                <w:lang/>
              </w:rPr>
              <w:t xml:space="preserve"> </w:t>
            </w:r>
            <w:r>
              <w:rPr>
                <w:lang/>
              </w:rPr>
              <w:t>u</w:t>
            </w:r>
            <w:r w:rsidRPr="00071928">
              <w:rPr>
                <w:lang/>
              </w:rPr>
              <w:t xml:space="preserve"> </w:t>
            </w:r>
            <w:r>
              <w:rPr>
                <w:lang/>
              </w:rPr>
              <w:t>vezi</w:t>
            </w:r>
            <w:r w:rsidRPr="00071928">
              <w:rPr>
                <w:lang/>
              </w:rPr>
              <w:t xml:space="preserve"> </w:t>
            </w:r>
            <w:r>
              <w:rPr>
                <w:lang/>
              </w:rPr>
              <w:t>sa</w:t>
            </w:r>
            <w:r w:rsidRPr="00071928">
              <w:rPr>
                <w:lang/>
              </w:rPr>
              <w:t xml:space="preserve"> </w:t>
            </w:r>
            <w:r>
              <w:rPr>
                <w:lang/>
              </w:rPr>
              <w:t>isplatom</w:t>
            </w:r>
            <w:r w:rsidRPr="00071928">
              <w:rPr>
                <w:lang/>
              </w:rPr>
              <w:t xml:space="preserve"> </w:t>
            </w:r>
            <w:r>
              <w:rPr>
                <w:lang/>
              </w:rPr>
              <w:lastRenderedPageBreak/>
              <w:t>određenog</w:t>
            </w:r>
            <w:r w:rsidRPr="00071928">
              <w:rPr>
                <w:lang/>
              </w:rPr>
              <w:t xml:space="preserve"> </w:t>
            </w:r>
            <w:r>
              <w:rPr>
                <w:lang/>
              </w:rPr>
              <w:t>potraživanja</w:t>
            </w:r>
            <w:r w:rsidRPr="00071928">
              <w:rPr>
                <w:lang/>
              </w:rPr>
              <w:t xml:space="preserve"> </w:t>
            </w:r>
            <w:r>
              <w:rPr>
                <w:lang/>
              </w:rPr>
              <w:t>može</w:t>
            </w:r>
            <w:r w:rsidRPr="00071928">
              <w:rPr>
                <w:lang/>
              </w:rPr>
              <w:t xml:space="preserve"> </w:t>
            </w:r>
            <w:r>
              <w:rPr>
                <w:lang/>
              </w:rPr>
              <w:t>da</w:t>
            </w:r>
            <w:r w:rsidRPr="00071928">
              <w:rPr>
                <w:lang/>
              </w:rPr>
              <w:t xml:space="preserve"> </w:t>
            </w:r>
            <w:r>
              <w:rPr>
                <w:lang/>
              </w:rPr>
              <w:t>rezultira</w:t>
            </w:r>
            <w:r w:rsidRPr="00071928">
              <w:rPr>
                <w:lang/>
              </w:rPr>
              <w:t xml:space="preserve"> </w:t>
            </w:r>
            <w:r>
              <w:rPr>
                <w:lang/>
              </w:rPr>
              <w:t>izdavanjem</w:t>
            </w:r>
            <w:r w:rsidRPr="00071928">
              <w:rPr>
                <w:lang/>
              </w:rPr>
              <w:t xml:space="preserve"> </w:t>
            </w:r>
            <w:r>
              <w:rPr>
                <w:lang/>
              </w:rPr>
              <w:t>dokumenta</w:t>
            </w:r>
            <w:r w:rsidRPr="00071928">
              <w:rPr>
                <w:lang/>
              </w:rPr>
              <w:t xml:space="preserve"> </w:t>
            </w:r>
            <w:r>
              <w:rPr>
                <w:lang/>
              </w:rPr>
              <w:t>koji</w:t>
            </w:r>
            <w:r w:rsidRPr="00071928">
              <w:rPr>
                <w:lang/>
              </w:rPr>
              <w:t xml:space="preserve"> „</w:t>
            </w:r>
            <w:r>
              <w:rPr>
                <w:lang/>
              </w:rPr>
              <w:t>potvrđuje</w:t>
            </w:r>
            <w:r w:rsidRPr="00071928">
              <w:rPr>
                <w:lang/>
              </w:rPr>
              <w:t xml:space="preserve">“ </w:t>
            </w:r>
            <w:r>
              <w:rPr>
                <w:lang/>
              </w:rPr>
              <w:t>ili</w:t>
            </w:r>
            <w:r w:rsidRPr="00071928">
              <w:rPr>
                <w:lang/>
              </w:rPr>
              <w:t xml:space="preserve"> „</w:t>
            </w:r>
            <w:r>
              <w:rPr>
                <w:lang/>
              </w:rPr>
              <w:t>odobrava</w:t>
            </w:r>
            <w:r w:rsidRPr="00071928">
              <w:rPr>
                <w:lang/>
              </w:rPr>
              <w:t xml:space="preserve">“ </w:t>
            </w:r>
            <w:r>
              <w:rPr>
                <w:lang/>
              </w:rPr>
              <w:t>određeni</w:t>
            </w:r>
            <w:r w:rsidRPr="00071928">
              <w:rPr>
                <w:lang/>
              </w:rPr>
              <w:t xml:space="preserve"> </w:t>
            </w:r>
            <w:r>
              <w:rPr>
                <w:lang/>
              </w:rPr>
              <w:t>tro</w:t>
            </w:r>
            <w:r w:rsidRPr="00071928">
              <w:rPr>
                <w:lang/>
              </w:rPr>
              <w:t>š</w:t>
            </w:r>
            <w:r>
              <w:rPr>
                <w:lang/>
              </w:rPr>
              <w:t>ak</w:t>
            </w:r>
            <w:r w:rsidRPr="00071928">
              <w:rPr>
                <w:lang/>
              </w:rPr>
              <w:t xml:space="preserve">, </w:t>
            </w:r>
            <w:r>
              <w:rPr>
                <w:lang/>
              </w:rPr>
              <w:t>a</w:t>
            </w:r>
            <w:r w:rsidRPr="00071928">
              <w:rPr>
                <w:lang/>
              </w:rPr>
              <w:t xml:space="preserve"> </w:t>
            </w:r>
            <w:r>
              <w:rPr>
                <w:lang/>
              </w:rPr>
              <w:t>koji</w:t>
            </w:r>
            <w:r w:rsidRPr="00071928">
              <w:rPr>
                <w:lang/>
              </w:rPr>
              <w:t xml:space="preserve"> </w:t>
            </w:r>
            <w:r>
              <w:rPr>
                <w:lang/>
              </w:rPr>
              <w:t>se</w:t>
            </w:r>
            <w:r w:rsidRPr="00071928">
              <w:rPr>
                <w:lang/>
              </w:rPr>
              <w:t xml:space="preserve"> </w:t>
            </w:r>
            <w:r>
              <w:rPr>
                <w:lang/>
              </w:rPr>
              <w:t>dostavlja</w:t>
            </w:r>
            <w:r w:rsidRPr="00071928">
              <w:rPr>
                <w:lang/>
              </w:rPr>
              <w:t xml:space="preserve"> </w:t>
            </w:r>
            <w:r>
              <w:rPr>
                <w:lang/>
              </w:rPr>
              <w:t>odgovarajućem</w:t>
            </w:r>
            <w:r w:rsidRPr="00071928">
              <w:rPr>
                <w:lang/>
              </w:rPr>
              <w:t xml:space="preserve"> </w:t>
            </w:r>
            <w:r>
              <w:rPr>
                <w:lang/>
              </w:rPr>
              <w:t>korisniku. Kontrole</w:t>
            </w:r>
            <w:r w:rsidRPr="00071928">
              <w:rPr>
                <w:lang/>
              </w:rPr>
              <w:t xml:space="preserve"> </w:t>
            </w:r>
            <w:r>
              <w:rPr>
                <w:lang/>
              </w:rPr>
              <w:t>koje</w:t>
            </w:r>
            <w:r w:rsidRPr="00071928">
              <w:rPr>
                <w:lang/>
              </w:rPr>
              <w:t xml:space="preserve"> </w:t>
            </w:r>
            <w:r>
              <w:rPr>
                <w:lang/>
              </w:rPr>
              <w:t>se</w:t>
            </w:r>
            <w:r w:rsidRPr="00071928">
              <w:rPr>
                <w:lang/>
              </w:rPr>
              <w:t xml:space="preserve"> </w:t>
            </w:r>
            <w:r>
              <w:rPr>
                <w:lang/>
              </w:rPr>
              <w:t>sprovode</w:t>
            </w:r>
            <w:r w:rsidRPr="00071928">
              <w:rPr>
                <w:lang/>
              </w:rPr>
              <w:t xml:space="preserve"> </w:t>
            </w:r>
            <w:r>
              <w:rPr>
                <w:lang/>
              </w:rPr>
              <w:t>radi</w:t>
            </w:r>
            <w:r w:rsidRPr="00071928">
              <w:rPr>
                <w:lang/>
              </w:rPr>
              <w:t xml:space="preserve"> </w:t>
            </w:r>
            <w:r>
              <w:rPr>
                <w:lang/>
              </w:rPr>
              <w:t>provere</w:t>
            </w:r>
            <w:r w:rsidRPr="00071928">
              <w:rPr>
                <w:lang/>
              </w:rPr>
              <w:t xml:space="preserve"> </w:t>
            </w:r>
            <w:r>
              <w:rPr>
                <w:lang/>
              </w:rPr>
              <w:t>tro</w:t>
            </w:r>
            <w:r w:rsidRPr="00071928">
              <w:rPr>
                <w:lang/>
              </w:rPr>
              <w:t>š</w:t>
            </w:r>
            <w:r>
              <w:rPr>
                <w:lang/>
              </w:rPr>
              <w:t>kova</w:t>
            </w:r>
            <w:r w:rsidRPr="00071928">
              <w:rPr>
                <w:lang/>
              </w:rPr>
              <w:t xml:space="preserve"> </w:t>
            </w:r>
            <w:r>
              <w:rPr>
                <w:lang/>
              </w:rPr>
              <w:t>nekada</w:t>
            </w:r>
            <w:r w:rsidRPr="00071928">
              <w:rPr>
                <w:lang/>
              </w:rPr>
              <w:t xml:space="preserve"> </w:t>
            </w:r>
            <w:r>
              <w:rPr>
                <w:lang/>
              </w:rPr>
              <w:t>su</w:t>
            </w:r>
            <w:r w:rsidRPr="00071928">
              <w:rPr>
                <w:lang/>
              </w:rPr>
              <w:t xml:space="preserve"> </w:t>
            </w:r>
            <w:r>
              <w:rPr>
                <w:lang/>
              </w:rPr>
              <w:t>poznate</w:t>
            </w:r>
            <w:r w:rsidRPr="00071928">
              <w:rPr>
                <w:lang/>
              </w:rPr>
              <w:t xml:space="preserve"> </w:t>
            </w:r>
            <w:r>
              <w:rPr>
                <w:lang/>
              </w:rPr>
              <w:t>pod</w:t>
            </w:r>
            <w:r w:rsidRPr="00071928">
              <w:rPr>
                <w:lang/>
              </w:rPr>
              <w:t xml:space="preserve"> </w:t>
            </w:r>
            <w:r>
              <w:rPr>
                <w:lang/>
              </w:rPr>
              <w:t>nazivom</w:t>
            </w:r>
            <w:r w:rsidRPr="00071928">
              <w:rPr>
                <w:lang/>
              </w:rPr>
              <w:t xml:space="preserve"> „</w:t>
            </w:r>
            <w:r>
              <w:rPr>
                <w:lang/>
              </w:rPr>
              <w:t>verifikacija</w:t>
            </w:r>
            <w:r w:rsidRPr="00071928">
              <w:rPr>
                <w:lang/>
              </w:rPr>
              <w:t xml:space="preserve"> </w:t>
            </w:r>
            <w:r>
              <w:rPr>
                <w:lang/>
              </w:rPr>
              <w:t>upravljanja</w:t>
            </w:r>
            <w:r w:rsidRPr="00071928">
              <w:rPr>
                <w:lang/>
              </w:rPr>
              <w:t xml:space="preserve">”. </w:t>
            </w:r>
            <w:r>
              <w:rPr>
                <w:lang/>
              </w:rPr>
              <w:t>U</w:t>
            </w:r>
            <w:r w:rsidRPr="00071928">
              <w:rPr>
                <w:lang/>
              </w:rPr>
              <w:t xml:space="preserve"> </w:t>
            </w:r>
            <w:r>
              <w:rPr>
                <w:lang/>
              </w:rPr>
              <w:t>IPA</w:t>
            </w:r>
            <w:r w:rsidRPr="00071928">
              <w:rPr>
                <w:lang/>
              </w:rPr>
              <w:t xml:space="preserve"> </w:t>
            </w:r>
            <w:r>
              <w:rPr>
                <w:lang/>
              </w:rPr>
              <w:t>ovaj</w:t>
            </w:r>
            <w:r w:rsidRPr="00071928">
              <w:rPr>
                <w:lang/>
              </w:rPr>
              <w:t xml:space="preserve"> </w:t>
            </w:r>
            <w:r>
              <w:rPr>
                <w:lang/>
              </w:rPr>
              <w:t>proces</w:t>
            </w:r>
            <w:r w:rsidRPr="00071928">
              <w:rPr>
                <w:lang/>
              </w:rPr>
              <w:t xml:space="preserve"> </w:t>
            </w:r>
            <w:r>
              <w:rPr>
                <w:lang/>
              </w:rPr>
              <w:t>se</w:t>
            </w:r>
            <w:r w:rsidRPr="00071928">
              <w:rPr>
                <w:lang/>
              </w:rPr>
              <w:t xml:space="preserve"> </w:t>
            </w:r>
            <w:r>
              <w:rPr>
                <w:lang/>
              </w:rPr>
              <w:t>često</w:t>
            </w:r>
            <w:r w:rsidRPr="00071928">
              <w:rPr>
                <w:lang/>
              </w:rPr>
              <w:t xml:space="preserve"> </w:t>
            </w:r>
            <w:r>
              <w:rPr>
                <w:lang/>
              </w:rPr>
              <w:t>naziva</w:t>
            </w:r>
            <w:r w:rsidRPr="00071928">
              <w:rPr>
                <w:lang/>
              </w:rPr>
              <w:t xml:space="preserve"> “</w:t>
            </w:r>
            <w:r>
              <w:rPr>
                <w:lang/>
              </w:rPr>
              <w:t>Prvi</w:t>
            </w:r>
            <w:r w:rsidRPr="00071928">
              <w:rPr>
                <w:lang/>
              </w:rPr>
              <w:t xml:space="preserve"> </w:t>
            </w:r>
            <w:r>
              <w:rPr>
                <w:lang/>
              </w:rPr>
              <w:t>nivo</w:t>
            </w:r>
            <w:r w:rsidRPr="00071928">
              <w:rPr>
                <w:lang/>
              </w:rPr>
              <w:t xml:space="preserve"> </w:t>
            </w:r>
            <w:r>
              <w:rPr>
                <w:lang/>
              </w:rPr>
              <w:t>kontrole</w:t>
            </w:r>
            <w:r w:rsidRPr="00071928">
              <w:rPr>
                <w:lang/>
              </w:rPr>
              <w:t>”</w:t>
            </w:r>
            <w:r>
              <w:rPr>
                <w:lang/>
              </w:rPr>
              <w:t>.</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lastRenderedPageBreak/>
              <w:t>Visibility</w:t>
            </w:r>
          </w:p>
          <w:p w:rsidR="002D5A9C" w:rsidRPr="00A163FB" w:rsidRDefault="002D5A9C" w:rsidP="00651383">
            <w:pPr>
              <w:widowControl w:val="0"/>
              <w:autoSpaceDE w:val="0"/>
              <w:autoSpaceDN w:val="0"/>
              <w:adjustRightInd w:val="0"/>
              <w:contextualSpacing/>
            </w:pPr>
            <w:r>
              <w:t>Beneficiaries</w:t>
            </w:r>
            <w:r w:rsidRPr="00CD7697">
              <w:t xml:space="preserve"> </w:t>
            </w:r>
            <w:r>
              <w:t>of</w:t>
            </w:r>
            <w:r w:rsidRPr="00CD7697">
              <w:t xml:space="preserve"> </w:t>
            </w:r>
            <w:r>
              <w:t>EU</w:t>
            </w:r>
            <w:r w:rsidRPr="00CD7697">
              <w:t xml:space="preserve"> </w:t>
            </w:r>
            <w:r>
              <w:t>funded</w:t>
            </w:r>
            <w:r w:rsidRPr="00CD7697">
              <w:t xml:space="preserve"> </w:t>
            </w:r>
            <w:r>
              <w:t>programmes</w:t>
            </w:r>
            <w:r w:rsidRPr="00CD7697">
              <w:t xml:space="preserve"> </w:t>
            </w:r>
            <w:r>
              <w:t>and projects, including those under</w:t>
            </w:r>
            <w:r w:rsidRPr="00CD7697">
              <w:t xml:space="preserve"> </w:t>
            </w:r>
            <w:r>
              <w:t>IPA</w:t>
            </w:r>
            <w:r w:rsidRPr="00CD7697">
              <w:t xml:space="preserve">, </w:t>
            </w:r>
            <w:r>
              <w:t>have</w:t>
            </w:r>
            <w:r w:rsidRPr="00CD7697">
              <w:t xml:space="preserve"> </w:t>
            </w:r>
            <w:r>
              <w:t>to</w:t>
            </w:r>
            <w:r w:rsidRPr="00CD7697">
              <w:t xml:space="preserve"> </w:t>
            </w:r>
            <w:r>
              <w:t>ensure</w:t>
            </w:r>
            <w:r w:rsidRPr="00CD7697">
              <w:t xml:space="preserve"> </w:t>
            </w:r>
            <w:r>
              <w:t>that</w:t>
            </w:r>
            <w:r w:rsidRPr="00CD7697">
              <w:t xml:space="preserve"> </w:t>
            </w:r>
            <w:r>
              <w:t>the</w:t>
            </w:r>
            <w:r w:rsidRPr="00CD7697">
              <w:t xml:space="preserve"> w</w:t>
            </w:r>
            <w:r>
              <w:t>ider</w:t>
            </w:r>
            <w:r w:rsidRPr="00CD7697">
              <w:t xml:space="preserve"> </w:t>
            </w:r>
            <w:r>
              <w:t>public</w:t>
            </w:r>
            <w:r w:rsidRPr="00CD7697">
              <w:t xml:space="preserve"> </w:t>
            </w:r>
            <w:r>
              <w:t>is</w:t>
            </w:r>
            <w:r w:rsidRPr="00CD7697">
              <w:t xml:space="preserve"> </w:t>
            </w:r>
            <w:r>
              <w:t>made</w:t>
            </w:r>
            <w:r w:rsidRPr="00CD7697">
              <w:t xml:space="preserve"> </w:t>
            </w:r>
            <w:r>
              <w:t>a</w:t>
            </w:r>
            <w:r w:rsidRPr="00CD7697">
              <w:t>w</w:t>
            </w:r>
            <w:r>
              <w:t>are</w:t>
            </w:r>
            <w:r w:rsidRPr="00CD7697">
              <w:t xml:space="preserve"> </w:t>
            </w:r>
            <w:r>
              <w:t>of</w:t>
            </w:r>
            <w:r w:rsidRPr="00CD7697">
              <w:t xml:space="preserve"> </w:t>
            </w:r>
            <w:r>
              <w:t>the</w:t>
            </w:r>
            <w:r w:rsidRPr="00CD7697">
              <w:t xml:space="preserve"> </w:t>
            </w:r>
            <w:r>
              <w:t>EU</w:t>
            </w:r>
            <w:r w:rsidRPr="00CD7697">
              <w:t xml:space="preserve"> </w:t>
            </w:r>
            <w:r>
              <w:t>financing</w:t>
            </w:r>
            <w:r w:rsidRPr="00CD7697">
              <w:t xml:space="preserve">. </w:t>
            </w:r>
            <w:r>
              <w:t>For</w:t>
            </w:r>
            <w:r w:rsidRPr="00CD7697">
              <w:t xml:space="preserve"> </w:t>
            </w:r>
            <w:r>
              <w:t>IPA</w:t>
            </w:r>
            <w:r w:rsidRPr="00CD7697">
              <w:t xml:space="preserve"> </w:t>
            </w:r>
            <w:r>
              <w:t>programmes</w:t>
            </w:r>
            <w:r w:rsidRPr="00CD7697">
              <w:t xml:space="preserve"> </w:t>
            </w:r>
            <w:r>
              <w:t>under</w:t>
            </w:r>
            <w:r w:rsidRPr="00CD7697">
              <w:t xml:space="preserve"> </w:t>
            </w:r>
            <w:r>
              <w:t>decentralised</w:t>
            </w:r>
            <w:r w:rsidRPr="00CD7697">
              <w:t xml:space="preserve"> </w:t>
            </w:r>
            <w:r>
              <w:t>or shared management, a Communication</w:t>
            </w:r>
            <w:r w:rsidRPr="00CD7697">
              <w:t xml:space="preserve"> </w:t>
            </w:r>
            <w:r>
              <w:t>Action</w:t>
            </w:r>
            <w:r w:rsidRPr="00CD7697">
              <w:t xml:space="preserve"> </w:t>
            </w:r>
            <w:r>
              <w:t>Plan</w:t>
            </w:r>
            <w:r w:rsidRPr="00CD7697">
              <w:t xml:space="preserve"> (</w:t>
            </w:r>
            <w:r>
              <w:t>CAP</w:t>
            </w:r>
            <w:r w:rsidRPr="00CD7697">
              <w:t xml:space="preserve">) </w:t>
            </w:r>
            <w:r>
              <w:t>is</w:t>
            </w:r>
            <w:r w:rsidRPr="00CD7697">
              <w:t xml:space="preserve"> </w:t>
            </w:r>
            <w:r>
              <w:t>drafted</w:t>
            </w:r>
            <w:r w:rsidRPr="00CD7697">
              <w:t xml:space="preserve"> </w:t>
            </w:r>
            <w:r>
              <w:t>b</w:t>
            </w:r>
            <w:r w:rsidRPr="00CD7697">
              <w:t xml:space="preserve">y </w:t>
            </w:r>
            <w:r>
              <w:t>the</w:t>
            </w:r>
            <w:r w:rsidRPr="00CD7697">
              <w:t xml:space="preserve"> </w:t>
            </w:r>
            <w:r>
              <w:t>bod</w:t>
            </w:r>
            <w:r w:rsidRPr="00CD7697">
              <w:t xml:space="preserve">y </w:t>
            </w:r>
            <w:r>
              <w:t>responsible</w:t>
            </w:r>
            <w:r w:rsidRPr="00CD7697">
              <w:t xml:space="preserve"> </w:t>
            </w:r>
            <w:r>
              <w:t>for</w:t>
            </w:r>
            <w:r w:rsidRPr="00CD7697">
              <w:t xml:space="preserve"> </w:t>
            </w:r>
            <w:r>
              <w:t>overall</w:t>
            </w:r>
            <w:r w:rsidRPr="00CD7697">
              <w:t xml:space="preserve"> </w:t>
            </w:r>
            <w:r>
              <w:t>programme</w:t>
            </w:r>
            <w:r w:rsidRPr="00CD7697">
              <w:t xml:space="preserve"> </w:t>
            </w:r>
            <w:r>
              <w:t>ad</w:t>
            </w:r>
            <w:r w:rsidRPr="00CD7697">
              <w:t>-</w:t>
            </w:r>
            <w:r>
              <w:t>ministration</w:t>
            </w:r>
            <w:r w:rsidRPr="00CD7697">
              <w:t xml:space="preserve"> (</w:t>
            </w:r>
            <w:r>
              <w:t>e</w:t>
            </w:r>
            <w:r w:rsidRPr="00CD7697">
              <w:t>.</w:t>
            </w:r>
            <w:r>
              <w:t>g</w:t>
            </w:r>
            <w:r w:rsidRPr="00CD7697">
              <w:t xml:space="preserve">. </w:t>
            </w:r>
            <w:r>
              <w:t>Managing</w:t>
            </w:r>
            <w:r w:rsidRPr="00CD7697">
              <w:t xml:space="preserve"> </w:t>
            </w:r>
            <w:r>
              <w:t>Authorit</w:t>
            </w:r>
            <w:r w:rsidRPr="00CD7697">
              <w:t xml:space="preserve">y, </w:t>
            </w:r>
            <w:r>
              <w:t>Head</w:t>
            </w:r>
            <w:r w:rsidRPr="00CD7697">
              <w:t xml:space="preserve"> </w:t>
            </w:r>
            <w:r>
              <w:t>of</w:t>
            </w:r>
            <w:r w:rsidRPr="00CD7697">
              <w:t xml:space="preserve"> </w:t>
            </w:r>
            <w:r>
              <w:t>Operating</w:t>
            </w:r>
            <w:r w:rsidRPr="00CD7697">
              <w:t xml:space="preserve"> </w:t>
            </w:r>
            <w:r>
              <w:t>Structure</w:t>
            </w:r>
            <w:r w:rsidRPr="00CD7697">
              <w:t xml:space="preserve">); </w:t>
            </w:r>
            <w:r>
              <w:t>CAPs</w:t>
            </w:r>
            <w:r w:rsidRPr="00CD7697">
              <w:t xml:space="preserve"> </w:t>
            </w:r>
            <w:r>
              <w:t>are</w:t>
            </w:r>
            <w:r w:rsidRPr="00CD7697">
              <w:t xml:space="preserve"> </w:t>
            </w:r>
            <w:r>
              <w:t>then</w:t>
            </w:r>
            <w:r w:rsidRPr="00CD7697">
              <w:t xml:space="preserve"> </w:t>
            </w:r>
            <w:r>
              <w:t>implemented</w:t>
            </w:r>
            <w:r w:rsidRPr="00CD7697">
              <w:t xml:space="preserve"> </w:t>
            </w:r>
            <w:r>
              <w:t>during</w:t>
            </w:r>
            <w:r w:rsidRPr="00CD7697">
              <w:t xml:space="preserve"> </w:t>
            </w:r>
            <w:r>
              <w:t>a</w:t>
            </w:r>
            <w:r w:rsidRPr="00CD7697">
              <w:t xml:space="preserve"> </w:t>
            </w:r>
            <w:r>
              <w:t>programme</w:t>
            </w:r>
            <w:r w:rsidRPr="00CD7697">
              <w:t>’</w:t>
            </w:r>
            <w:r>
              <w:t>s</w:t>
            </w:r>
            <w:r w:rsidRPr="00CD7697">
              <w:t xml:space="preserve"> </w:t>
            </w:r>
            <w:r>
              <w:t>lifetime</w:t>
            </w:r>
            <w:r w:rsidRPr="00CD7697">
              <w:t xml:space="preserve">, </w:t>
            </w:r>
            <w:r>
              <w:t>measures</w:t>
            </w:r>
            <w:r w:rsidRPr="00CD7697">
              <w:t xml:space="preserve"> </w:t>
            </w:r>
            <w:r>
              <w:t>t</w:t>
            </w:r>
            <w:r w:rsidRPr="00CD7697">
              <w:t>y</w:t>
            </w:r>
            <w:r>
              <w:t>picall</w:t>
            </w:r>
            <w:r w:rsidRPr="00CD7697">
              <w:t xml:space="preserve">y </w:t>
            </w:r>
            <w:r>
              <w:t>including</w:t>
            </w:r>
            <w:r w:rsidRPr="00CD7697">
              <w:t xml:space="preserve"> </w:t>
            </w:r>
            <w:r>
              <w:t>the</w:t>
            </w:r>
            <w:r w:rsidRPr="00CD7697">
              <w:t xml:space="preserve"> </w:t>
            </w:r>
            <w:r>
              <w:t>use</w:t>
            </w:r>
            <w:r w:rsidRPr="00CD7697">
              <w:t xml:space="preserve"> </w:t>
            </w:r>
            <w:r>
              <w:t>of</w:t>
            </w:r>
            <w:r w:rsidRPr="00CD7697">
              <w:t xml:space="preserve"> </w:t>
            </w:r>
            <w:r>
              <w:t>a</w:t>
            </w:r>
            <w:r w:rsidRPr="00CD7697">
              <w:t xml:space="preserve"> </w:t>
            </w:r>
            <w:r>
              <w:t>specific</w:t>
            </w:r>
            <w:r w:rsidRPr="00CD7697">
              <w:t xml:space="preserve"> </w:t>
            </w:r>
            <w:r>
              <w:t>programme</w:t>
            </w:r>
            <w:r w:rsidRPr="00CD7697">
              <w:t xml:space="preserve"> </w:t>
            </w:r>
            <w:r>
              <w:t>logo</w:t>
            </w:r>
            <w:r w:rsidRPr="00CD7697">
              <w:t xml:space="preserve"> </w:t>
            </w:r>
            <w:r>
              <w:t>and</w:t>
            </w:r>
            <w:r w:rsidRPr="00CD7697">
              <w:t xml:space="preserve"> </w:t>
            </w:r>
            <w:r>
              <w:t>conferences</w:t>
            </w:r>
            <w:r w:rsidRPr="00CD7697">
              <w:t xml:space="preserve">. </w:t>
            </w:r>
            <w:r>
              <w:t>Binding</w:t>
            </w:r>
            <w:r w:rsidRPr="00CD7697">
              <w:t xml:space="preserve"> </w:t>
            </w:r>
            <w:r>
              <w:t>rules</w:t>
            </w:r>
            <w:r w:rsidRPr="00CD7697">
              <w:t xml:space="preserve"> </w:t>
            </w:r>
            <w:r>
              <w:t>on</w:t>
            </w:r>
            <w:r w:rsidRPr="00CD7697">
              <w:t xml:space="preserve"> </w:t>
            </w:r>
            <w:r>
              <w:t>visibilit</w:t>
            </w:r>
            <w:r w:rsidRPr="00CD7697">
              <w:t xml:space="preserve">y </w:t>
            </w:r>
            <w:r>
              <w:t>are</w:t>
            </w:r>
            <w:r w:rsidRPr="00CD7697">
              <w:t xml:space="preserve"> </w:t>
            </w:r>
            <w:r>
              <w:t>contained</w:t>
            </w:r>
            <w:r w:rsidRPr="00CD7697">
              <w:t xml:space="preserve"> </w:t>
            </w:r>
            <w:r>
              <w:t>in</w:t>
            </w:r>
            <w:r w:rsidRPr="00CD7697">
              <w:t xml:space="preserve"> </w:t>
            </w:r>
            <w:r>
              <w:t>the</w:t>
            </w:r>
            <w:r w:rsidRPr="00CD7697">
              <w:t xml:space="preserve"> </w:t>
            </w:r>
            <w:r>
              <w:t>Frame</w:t>
            </w:r>
            <w:r w:rsidRPr="00CD7697">
              <w:t>w</w:t>
            </w:r>
            <w:r>
              <w:t>ork</w:t>
            </w:r>
            <w:r w:rsidRPr="00CD7697">
              <w:t xml:space="preserve"> </w:t>
            </w:r>
            <w:r>
              <w:t>Agreement</w:t>
            </w:r>
            <w:r w:rsidRPr="00CD7697">
              <w:t xml:space="preserve"> </w:t>
            </w:r>
            <w:r>
              <w:t>and</w:t>
            </w:r>
            <w:r w:rsidRPr="00CD7697">
              <w:t xml:space="preserve"> </w:t>
            </w:r>
            <w:r>
              <w:t>Financing</w:t>
            </w:r>
            <w:r w:rsidRPr="00CD7697">
              <w:t xml:space="preserve"> </w:t>
            </w:r>
            <w:r>
              <w:t>Agreements. At project level, contractors</w:t>
            </w:r>
            <w:r w:rsidRPr="00CD7697">
              <w:t xml:space="preserve"> </w:t>
            </w:r>
            <w:r>
              <w:t>or</w:t>
            </w:r>
            <w:r w:rsidRPr="00CD7697">
              <w:t xml:space="preserve"> </w:t>
            </w:r>
            <w:r>
              <w:t>grant</w:t>
            </w:r>
            <w:r w:rsidRPr="00CD7697">
              <w:t xml:space="preserve"> </w:t>
            </w:r>
            <w:r>
              <w:t>beneficiaries</w:t>
            </w:r>
            <w:r w:rsidRPr="00CD7697">
              <w:t xml:space="preserve"> </w:t>
            </w:r>
            <w:r>
              <w:t>are</w:t>
            </w:r>
            <w:r w:rsidRPr="00CD7697">
              <w:t xml:space="preserve"> </w:t>
            </w:r>
            <w:r>
              <w:t>bound</w:t>
            </w:r>
            <w:r w:rsidRPr="00CD7697">
              <w:t xml:space="preserve"> </w:t>
            </w:r>
            <w:r>
              <w:t>b</w:t>
            </w:r>
            <w:r w:rsidRPr="00CD7697">
              <w:t xml:space="preserve">y </w:t>
            </w:r>
            <w:r>
              <w:t>the</w:t>
            </w:r>
            <w:r w:rsidRPr="00CD7697">
              <w:t xml:space="preserve"> </w:t>
            </w:r>
            <w:r>
              <w:t>relevant</w:t>
            </w:r>
            <w:r w:rsidRPr="00CD7697">
              <w:t xml:space="preserve"> </w:t>
            </w:r>
            <w:r>
              <w:t>provisions</w:t>
            </w:r>
            <w:r w:rsidRPr="00CD7697">
              <w:t xml:space="preserve"> </w:t>
            </w:r>
            <w:r>
              <w:t>in</w:t>
            </w:r>
            <w:r w:rsidRPr="00CD7697">
              <w:t xml:space="preserve"> </w:t>
            </w:r>
            <w:r>
              <w:t>their</w:t>
            </w:r>
            <w:r w:rsidRPr="00CD7697">
              <w:t xml:space="preserve"> </w:t>
            </w:r>
            <w:r>
              <w:t>contracts</w:t>
            </w:r>
            <w:r w:rsidRPr="00CD7697">
              <w:t xml:space="preserve">, </w:t>
            </w:r>
            <w:r>
              <w:t>in</w:t>
            </w:r>
            <w:r w:rsidRPr="00CD7697">
              <w:t xml:space="preserve"> </w:t>
            </w:r>
            <w:r>
              <w:t>particular</w:t>
            </w:r>
            <w:r w:rsidRPr="00CD7697">
              <w:t xml:space="preserve"> </w:t>
            </w:r>
            <w:r>
              <w:t>b</w:t>
            </w:r>
            <w:r w:rsidRPr="00CD7697">
              <w:t xml:space="preserve">y </w:t>
            </w:r>
            <w:r>
              <w:t>the</w:t>
            </w:r>
            <w:r w:rsidRPr="00CD7697">
              <w:t xml:space="preserve"> </w:t>
            </w:r>
            <w:r>
              <w:t>Communication</w:t>
            </w:r>
            <w:r w:rsidRPr="00CD7697">
              <w:t xml:space="preserve"> </w:t>
            </w:r>
            <w:r>
              <w:t>and</w:t>
            </w:r>
            <w:r w:rsidRPr="00CD7697">
              <w:t xml:space="preserve"> </w:t>
            </w:r>
            <w:r>
              <w:t>Visibilit</w:t>
            </w:r>
            <w:r w:rsidRPr="00CD7697">
              <w:t xml:space="preserve">y </w:t>
            </w:r>
            <w:r>
              <w:t>Manual</w:t>
            </w:r>
            <w:r w:rsidRPr="00CD7697">
              <w:t xml:space="preserve"> </w:t>
            </w:r>
            <w:r>
              <w:t>for</w:t>
            </w:r>
            <w:r w:rsidRPr="00CD7697">
              <w:t xml:space="preserve"> </w:t>
            </w:r>
            <w:r>
              <w:t>EU</w:t>
            </w:r>
            <w:r w:rsidRPr="00CD7697">
              <w:t xml:space="preserve"> </w:t>
            </w:r>
            <w:r>
              <w:t>E</w:t>
            </w:r>
            <w:r w:rsidRPr="00CD7697">
              <w:t>x</w:t>
            </w:r>
            <w:r>
              <w:t>ternal</w:t>
            </w:r>
            <w:r w:rsidRPr="00CD7697">
              <w:t xml:space="preserve"> </w:t>
            </w:r>
            <w:r>
              <w:t>Actions</w:t>
            </w:r>
            <w:r w:rsidRPr="00CD7697">
              <w:t xml:space="preserve"> (</w:t>
            </w:r>
            <w:r>
              <w:t>see</w:t>
            </w:r>
            <w:r w:rsidRPr="00CD7697">
              <w:t xml:space="preserve"> </w:t>
            </w:r>
            <w:r>
              <w:t>http</w:t>
            </w:r>
            <w:r w:rsidRPr="00CD7697">
              <w:t>://</w:t>
            </w:r>
            <w:r>
              <w:t>ec</w:t>
            </w:r>
            <w:r w:rsidRPr="00CD7697">
              <w:t>.</w:t>
            </w:r>
            <w:r>
              <w:t>europa</w:t>
            </w:r>
            <w:r w:rsidRPr="00CD7697">
              <w:t>.</w:t>
            </w:r>
            <w:r>
              <w:t>eu</w:t>
            </w:r>
            <w:r w:rsidRPr="00CD7697">
              <w:t>/</w:t>
            </w:r>
            <w:r>
              <w:t>europeaid</w:t>
            </w:r>
            <w:r w:rsidRPr="00CD7697">
              <w:t>/w</w:t>
            </w:r>
            <w:r>
              <w:t>ork</w:t>
            </w:r>
            <w:r w:rsidRPr="00CD7697">
              <w:t>/</w:t>
            </w:r>
            <w:r>
              <w:t>visibilit</w:t>
            </w:r>
            <w:r w:rsidRPr="00CD7697">
              <w:t xml:space="preserve">y); </w:t>
            </w:r>
            <w:r>
              <w:t>in</w:t>
            </w:r>
            <w:r w:rsidRPr="00CD7697">
              <w:t xml:space="preserve"> </w:t>
            </w:r>
            <w:r>
              <w:t>this</w:t>
            </w:r>
            <w:r w:rsidRPr="00CD7697">
              <w:t xml:space="preserve"> </w:t>
            </w:r>
            <w:r>
              <w:t>case</w:t>
            </w:r>
            <w:r w:rsidRPr="00CD7697">
              <w:t xml:space="preserve">, </w:t>
            </w:r>
            <w:r>
              <w:t>actions</w:t>
            </w:r>
            <w:r w:rsidRPr="00CD7697">
              <w:t xml:space="preserve"> </w:t>
            </w:r>
            <w:r>
              <w:t>ma</w:t>
            </w:r>
            <w:r w:rsidRPr="00CD7697">
              <w:t xml:space="preserve">y </w:t>
            </w:r>
            <w:r>
              <w:t>include</w:t>
            </w:r>
            <w:r w:rsidRPr="00CD7697">
              <w:t xml:space="preserve"> </w:t>
            </w:r>
            <w:r>
              <w:t>stick</w:t>
            </w:r>
            <w:r w:rsidRPr="00CD7697">
              <w:t>-</w:t>
            </w:r>
            <w:r>
              <w:t>ers</w:t>
            </w:r>
            <w:r w:rsidRPr="00CD7697">
              <w:t xml:space="preserve"> </w:t>
            </w:r>
            <w:r>
              <w:t>on</w:t>
            </w:r>
            <w:r w:rsidRPr="00CD7697">
              <w:t xml:space="preserve"> </w:t>
            </w:r>
            <w:r>
              <w:t>supplies</w:t>
            </w:r>
            <w:r w:rsidRPr="00CD7697">
              <w:t xml:space="preserve"> </w:t>
            </w:r>
            <w:r>
              <w:t>or</w:t>
            </w:r>
            <w:r w:rsidRPr="00CD7697">
              <w:t xml:space="preserve"> </w:t>
            </w:r>
            <w:r>
              <w:t>billboards</w:t>
            </w:r>
            <w:r w:rsidRPr="00CD7697">
              <w:t>/</w:t>
            </w:r>
            <w:r>
              <w:t>pla</w:t>
            </w:r>
            <w:r w:rsidRPr="00CD7697">
              <w:t>q</w:t>
            </w:r>
            <w:r>
              <w:t>ues</w:t>
            </w:r>
            <w:r w:rsidRPr="00CD7697">
              <w:t xml:space="preserve"> </w:t>
            </w:r>
            <w:r>
              <w:t>for</w:t>
            </w:r>
            <w:r w:rsidRPr="00CD7697">
              <w:t xml:space="preserve"> w</w:t>
            </w:r>
            <w:r>
              <w:t>orks</w:t>
            </w:r>
            <w:r w:rsidRPr="00CD7697">
              <w:t xml:space="preserve"> </w:t>
            </w:r>
            <w:r>
              <w:t>projects</w:t>
            </w:r>
            <w:r w:rsidRPr="00CD7697">
              <w:t xml:space="preserve">. </w:t>
            </w:r>
            <w:r>
              <w:t>Visibilit</w:t>
            </w:r>
            <w:r w:rsidRPr="00CD7697">
              <w:t xml:space="preserve">y </w:t>
            </w:r>
            <w:r>
              <w:t>is</w:t>
            </w:r>
            <w:r w:rsidRPr="00CD7697">
              <w:t xml:space="preserve"> </w:t>
            </w:r>
            <w:r>
              <w:t>conceptuall</w:t>
            </w:r>
            <w:r w:rsidRPr="00CD7697">
              <w:t>y</w:t>
            </w:r>
            <w:r>
              <w:t xml:space="preserve"> distinct</w:t>
            </w:r>
            <w:r w:rsidRPr="00CD7697">
              <w:t xml:space="preserve"> </w:t>
            </w:r>
            <w:r>
              <w:t>from</w:t>
            </w:r>
            <w:r w:rsidRPr="00CD7697">
              <w:t xml:space="preserve"> </w:t>
            </w:r>
            <w:r>
              <w:t>publicit</w:t>
            </w:r>
            <w:r w:rsidRPr="00CD7697">
              <w:t xml:space="preserve">y, </w:t>
            </w:r>
            <w:r>
              <w:t>the</w:t>
            </w:r>
            <w:r w:rsidRPr="00CD7697">
              <w:t xml:space="preserve"> </w:t>
            </w:r>
            <w:r>
              <w:t>former</w:t>
            </w:r>
            <w:r w:rsidRPr="00CD7697">
              <w:t xml:space="preserve"> </w:t>
            </w:r>
            <w:r>
              <w:t>concerned</w:t>
            </w:r>
            <w:r w:rsidRPr="00CD7697">
              <w:t xml:space="preserve"> w</w:t>
            </w:r>
            <w:r>
              <w:t>ith</w:t>
            </w:r>
            <w:r w:rsidRPr="00CD7697">
              <w:t xml:space="preserve"> </w:t>
            </w:r>
            <w:r>
              <w:t>ensuring the visibility of EU financing</w:t>
            </w:r>
            <w:r w:rsidRPr="00CD7697">
              <w:t xml:space="preserve">, </w:t>
            </w:r>
            <w:r>
              <w:t>the</w:t>
            </w:r>
            <w:r w:rsidRPr="00CD7697">
              <w:t xml:space="preserve"> </w:t>
            </w:r>
            <w:r>
              <w:t>latter</w:t>
            </w:r>
            <w:r w:rsidRPr="00CD7697">
              <w:t xml:space="preserve"> w</w:t>
            </w:r>
            <w:r>
              <w:t>ith</w:t>
            </w:r>
            <w:r w:rsidRPr="00CD7697">
              <w:t xml:space="preserve">, </w:t>
            </w:r>
            <w:r>
              <w:t>for</w:t>
            </w:r>
            <w:r w:rsidRPr="00CD7697">
              <w:t xml:space="preserve"> </w:t>
            </w:r>
            <w:r>
              <w:t>e</w:t>
            </w:r>
            <w:r w:rsidRPr="00CD7697">
              <w:t>x</w:t>
            </w:r>
            <w:r>
              <w:t>ample</w:t>
            </w:r>
            <w:r w:rsidRPr="00CD7697">
              <w:t xml:space="preserve">, </w:t>
            </w:r>
            <w:r>
              <w:t>informing</w:t>
            </w:r>
            <w:r w:rsidRPr="00CD7697">
              <w:t xml:space="preserve"> </w:t>
            </w:r>
            <w:r>
              <w:t>stakeholders</w:t>
            </w:r>
            <w:r w:rsidRPr="00CD7697">
              <w:t xml:space="preserve"> </w:t>
            </w:r>
            <w:r>
              <w:t>of</w:t>
            </w:r>
            <w:r w:rsidRPr="00CD7697">
              <w:t xml:space="preserve"> </w:t>
            </w:r>
            <w:r>
              <w:t>the</w:t>
            </w:r>
            <w:r w:rsidRPr="00CD7697">
              <w:t xml:space="preserve"> </w:t>
            </w:r>
            <w:r>
              <w:t>possibilities</w:t>
            </w:r>
            <w:r w:rsidRPr="00CD7697">
              <w:t xml:space="preserve"> </w:t>
            </w:r>
            <w:r>
              <w:t>under</w:t>
            </w:r>
            <w:r w:rsidRPr="00CD7697">
              <w:t xml:space="preserve"> </w:t>
            </w:r>
            <w:r>
              <w:t>a</w:t>
            </w:r>
            <w:r w:rsidRPr="00CD7697">
              <w:t xml:space="preserve"> </w:t>
            </w:r>
            <w:r>
              <w:t>programme</w:t>
            </w:r>
            <w:r w:rsidRPr="00CD7697">
              <w:t xml:space="preserve"> (</w:t>
            </w:r>
            <w:r>
              <w:t>e</w:t>
            </w:r>
            <w:r w:rsidRPr="00CD7697">
              <w:t>.</w:t>
            </w:r>
            <w:r>
              <w:t>g</w:t>
            </w:r>
            <w:r w:rsidRPr="00CD7697">
              <w:t xml:space="preserve">. </w:t>
            </w:r>
            <w:r>
              <w:t>potential</w:t>
            </w:r>
            <w:r w:rsidRPr="00CD7697">
              <w:t xml:space="preserve"> </w:t>
            </w:r>
            <w:r>
              <w:t>grant</w:t>
            </w:r>
            <w:r w:rsidRPr="00CD7697">
              <w:t xml:space="preserve"> </w:t>
            </w:r>
            <w:r>
              <w:t>applicants</w:t>
            </w:r>
            <w:r w:rsidRPr="00CD7697">
              <w:t xml:space="preserve"> </w:t>
            </w:r>
            <w:r>
              <w:t>of</w:t>
            </w:r>
            <w:r w:rsidRPr="00CD7697">
              <w:t xml:space="preserve"> </w:t>
            </w:r>
            <w:r>
              <w:t>the</w:t>
            </w:r>
            <w:r w:rsidRPr="00CD7697">
              <w:t xml:space="preserve"> </w:t>
            </w:r>
            <w:r>
              <w:t>e</w:t>
            </w:r>
            <w:r w:rsidRPr="00CD7697">
              <w:t>x</w:t>
            </w:r>
            <w:r>
              <w:t>istence</w:t>
            </w:r>
            <w:r w:rsidRPr="00CD7697">
              <w:t xml:space="preserve"> </w:t>
            </w:r>
            <w:r>
              <w:t>of</w:t>
            </w:r>
            <w:r w:rsidRPr="00CD7697">
              <w:t xml:space="preserve"> </w:t>
            </w:r>
            <w:r>
              <w:t>a</w:t>
            </w:r>
            <w:r w:rsidRPr="00CD7697">
              <w:t xml:space="preserve"> </w:t>
            </w:r>
            <w:r>
              <w:t>grant</w:t>
            </w:r>
            <w:r w:rsidRPr="00CD7697">
              <w:t xml:space="preserve"> </w:t>
            </w:r>
            <w:r>
              <w:t>scheme</w:t>
            </w:r>
            <w:r w:rsidRPr="00CD7697">
              <w:t xml:space="preserve">). </w:t>
            </w:r>
            <w:r>
              <w:t>The</w:t>
            </w:r>
            <w:r w:rsidRPr="00CD7697">
              <w:t xml:space="preserve"> </w:t>
            </w:r>
            <w:r>
              <w:t>National</w:t>
            </w:r>
            <w:r w:rsidRPr="00CD7697">
              <w:t xml:space="preserve"> </w:t>
            </w:r>
            <w:r>
              <w:t>IPA</w:t>
            </w:r>
            <w:r w:rsidRPr="00CD7697">
              <w:t xml:space="preserve"> </w:t>
            </w:r>
            <w:r>
              <w:t>Coordinator</w:t>
            </w:r>
            <w:r w:rsidRPr="00CD7697">
              <w:t xml:space="preserve"> </w:t>
            </w:r>
            <w:r>
              <w:t>is</w:t>
            </w:r>
            <w:r w:rsidRPr="00CD7697">
              <w:t xml:space="preserve"> </w:t>
            </w:r>
            <w:r>
              <w:t>responsible</w:t>
            </w:r>
            <w:r w:rsidRPr="00CD7697">
              <w:t xml:space="preserve"> </w:t>
            </w:r>
            <w:r>
              <w:t>for</w:t>
            </w:r>
            <w:r w:rsidRPr="00CD7697">
              <w:t xml:space="preserve"> </w:t>
            </w:r>
            <w:r>
              <w:t>ensuring</w:t>
            </w:r>
            <w:r w:rsidRPr="00CD7697">
              <w:t xml:space="preserve"> </w:t>
            </w:r>
            <w:r>
              <w:t>visibilit</w:t>
            </w:r>
            <w:r w:rsidRPr="00CD7697">
              <w:t xml:space="preserve">y </w:t>
            </w:r>
            <w:r>
              <w:t>of</w:t>
            </w:r>
            <w:r w:rsidRPr="00CD7697">
              <w:t xml:space="preserve"> </w:t>
            </w:r>
            <w:r>
              <w:t>IPA</w:t>
            </w:r>
            <w:r w:rsidRPr="00CD7697">
              <w:t xml:space="preserve"> </w:t>
            </w:r>
            <w:r>
              <w:t>as</w:t>
            </w:r>
            <w:r w:rsidRPr="00CD7697">
              <w:t xml:space="preserve"> </w:t>
            </w:r>
            <w:r>
              <w:t>a</w:t>
            </w:r>
            <w:r w:rsidRPr="00CD7697">
              <w:t xml:space="preserve"> w</w:t>
            </w:r>
            <w:r>
              <w:t>hole</w:t>
            </w:r>
            <w:r w:rsidRPr="00CD7697">
              <w:t>.</w:t>
            </w:r>
          </w:p>
        </w:tc>
        <w:tc>
          <w:tcPr>
            <w:tcW w:w="0" w:type="auto"/>
          </w:tcPr>
          <w:p w:rsidR="002D5A9C" w:rsidRPr="007138F4" w:rsidRDefault="002D5A9C" w:rsidP="002D5A9C">
            <w:pPr>
              <w:widowControl w:val="0"/>
              <w:autoSpaceDE w:val="0"/>
              <w:autoSpaceDN w:val="0"/>
              <w:adjustRightInd w:val="0"/>
              <w:contextualSpacing/>
              <w:rPr>
                <w:b/>
                <w:lang/>
              </w:rPr>
            </w:pPr>
            <w:r>
              <w:rPr>
                <w:b/>
                <w:lang/>
              </w:rPr>
              <w:t>Vidljivost</w:t>
            </w:r>
          </w:p>
          <w:p w:rsidR="002D5A9C" w:rsidRPr="00A163FB" w:rsidRDefault="002D5A9C" w:rsidP="00651383">
            <w:pPr>
              <w:widowControl w:val="0"/>
              <w:autoSpaceDE w:val="0"/>
              <w:autoSpaceDN w:val="0"/>
              <w:adjustRightInd w:val="0"/>
              <w:contextualSpacing/>
            </w:pPr>
            <w:r>
              <w:rPr>
                <w:lang/>
              </w:rPr>
              <w:t>Korisnici</w:t>
            </w:r>
            <w:r w:rsidRPr="007138F4">
              <w:rPr>
                <w:lang/>
              </w:rPr>
              <w:t xml:space="preserve"> </w:t>
            </w:r>
            <w:r>
              <w:rPr>
                <w:lang/>
              </w:rPr>
              <w:t>programa</w:t>
            </w:r>
            <w:r w:rsidRPr="007138F4">
              <w:rPr>
                <w:lang/>
              </w:rPr>
              <w:t xml:space="preserve"> </w:t>
            </w:r>
            <w:r>
              <w:rPr>
                <w:lang/>
              </w:rPr>
              <w:t>i</w:t>
            </w:r>
            <w:r w:rsidRPr="007138F4">
              <w:rPr>
                <w:lang/>
              </w:rPr>
              <w:t xml:space="preserve"> </w:t>
            </w:r>
            <w:r>
              <w:rPr>
                <w:lang/>
              </w:rPr>
              <w:t>projekata</w:t>
            </w:r>
            <w:r w:rsidRPr="007138F4">
              <w:rPr>
                <w:lang/>
              </w:rPr>
              <w:t xml:space="preserve"> </w:t>
            </w:r>
            <w:r>
              <w:rPr>
                <w:lang/>
              </w:rPr>
              <w:t>koje</w:t>
            </w:r>
            <w:r w:rsidRPr="007138F4">
              <w:rPr>
                <w:lang/>
              </w:rPr>
              <w:t xml:space="preserve"> </w:t>
            </w:r>
            <w:r>
              <w:rPr>
                <w:lang/>
              </w:rPr>
              <w:t>finansira</w:t>
            </w:r>
            <w:r w:rsidRPr="007138F4">
              <w:rPr>
                <w:lang/>
              </w:rPr>
              <w:t xml:space="preserve"> </w:t>
            </w:r>
            <w:r>
              <w:rPr>
                <w:lang/>
              </w:rPr>
              <w:t>EU</w:t>
            </w:r>
            <w:r w:rsidRPr="007138F4">
              <w:rPr>
                <w:lang/>
              </w:rPr>
              <w:t xml:space="preserve">, </w:t>
            </w:r>
            <w:r>
              <w:rPr>
                <w:lang/>
              </w:rPr>
              <w:t>uključujući</w:t>
            </w:r>
            <w:r w:rsidRPr="007138F4">
              <w:rPr>
                <w:lang/>
              </w:rPr>
              <w:t xml:space="preserve"> </w:t>
            </w:r>
            <w:r>
              <w:rPr>
                <w:lang/>
              </w:rPr>
              <w:t>i</w:t>
            </w:r>
            <w:r w:rsidRPr="007138F4">
              <w:rPr>
                <w:lang/>
              </w:rPr>
              <w:t xml:space="preserve"> </w:t>
            </w:r>
            <w:r>
              <w:rPr>
                <w:lang/>
              </w:rPr>
              <w:t>one</w:t>
            </w:r>
            <w:r w:rsidRPr="007138F4">
              <w:rPr>
                <w:lang/>
              </w:rPr>
              <w:t xml:space="preserve"> </w:t>
            </w:r>
            <w:r>
              <w:rPr>
                <w:lang/>
              </w:rPr>
              <w:t>u</w:t>
            </w:r>
            <w:r w:rsidRPr="007138F4">
              <w:rPr>
                <w:lang/>
              </w:rPr>
              <w:t xml:space="preserve"> </w:t>
            </w:r>
            <w:r>
              <w:rPr>
                <w:lang/>
              </w:rPr>
              <w:t>okviru</w:t>
            </w:r>
            <w:r w:rsidRPr="007138F4">
              <w:rPr>
                <w:lang/>
              </w:rPr>
              <w:t xml:space="preserve"> </w:t>
            </w:r>
            <w:r>
              <w:rPr>
                <w:lang/>
              </w:rPr>
              <w:t>IPA</w:t>
            </w:r>
            <w:r w:rsidRPr="007138F4">
              <w:rPr>
                <w:lang/>
              </w:rPr>
              <w:t xml:space="preserve">, </w:t>
            </w:r>
            <w:r>
              <w:rPr>
                <w:lang/>
              </w:rPr>
              <w:t>moraju</w:t>
            </w:r>
            <w:r w:rsidRPr="007138F4">
              <w:rPr>
                <w:lang/>
              </w:rPr>
              <w:t xml:space="preserve"> </w:t>
            </w:r>
            <w:r>
              <w:rPr>
                <w:lang/>
              </w:rPr>
              <w:t>da</w:t>
            </w:r>
            <w:r w:rsidRPr="007138F4">
              <w:rPr>
                <w:lang/>
              </w:rPr>
              <w:t xml:space="preserve"> </w:t>
            </w:r>
            <w:r>
              <w:rPr>
                <w:lang/>
              </w:rPr>
              <w:t>obezbede</w:t>
            </w:r>
            <w:r w:rsidRPr="007138F4">
              <w:rPr>
                <w:lang/>
              </w:rPr>
              <w:t xml:space="preserve"> </w:t>
            </w:r>
            <w:r>
              <w:rPr>
                <w:lang/>
              </w:rPr>
              <w:t>da</w:t>
            </w:r>
            <w:r w:rsidRPr="007138F4">
              <w:rPr>
                <w:lang/>
              </w:rPr>
              <w:t xml:space="preserve"> </w:t>
            </w:r>
            <w:r>
              <w:rPr>
                <w:lang/>
              </w:rPr>
              <w:t>je</w:t>
            </w:r>
            <w:r w:rsidRPr="007138F4">
              <w:rPr>
                <w:lang/>
              </w:rPr>
              <w:t xml:space="preserve"> š</w:t>
            </w:r>
            <w:r>
              <w:rPr>
                <w:lang/>
              </w:rPr>
              <w:t>ira</w:t>
            </w:r>
            <w:r w:rsidRPr="007138F4">
              <w:rPr>
                <w:lang/>
              </w:rPr>
              <w:t xml:space="preserve"> </w:t>
            </w:r>
            <w:r>
              <w:rPr>
                <w:lang/>
              </w:rPr>
              <w:t>javnost</w:t>
            </w:r>
            <w:r w:rsidRPr="007138F4">
              <w:rPr>
                <w:lang/>
              </w:rPr>
              <w:t xml:space="preserve"> </w:t>
            </w:r>
            <w:r>
              <w:rPr>
                <w:lang/>
              </w:rPr>
              <w:t>obave</w:t>
            </w:r>
            <w:r w:rsidRPr="007138F4">
              <w:rPr>
                <w:lang/>
              </w:rPr>
              <w:t>š</w:t>
            </w:r>
            <w:r>
              <w:rPr>
                <w:lang/>
              </w:rPr>
              <w:t>tena</w:t>
            </w:r>
            <w:r w:rsidRPr="007138F4">
              <w:rPr>
                <w:lang/>
              </w:rPr>
              <w:t xml:space="preserve"> </w:t>
            </w:r>
            <w:r>
              <w:rPr>
                <w:lang/>
              </w:rPr>
              <w:t>o</w:t>
            </w:r>
            <w:r w:rsidRPr="007138F4">
              <w:rPr>
                <w:lang/>
              </w:rPr>
              <w:t xml:space="preserve"> </w:t>
            </w:r>
            <w:r>
              <w:rPr>
                <w:lang/>
              </w:rPr>
              <w:t>finansiranju</w:t>
            </w:r>
            <w:r w:rsidRPr="007138F4">
              <w:rPr>
                <w:lang/>
              </w:rPr>
              <w:t xml:space="preserve">. </w:t>
            </w:r>
            <w:r>
              <w:rPr>
                <w:lang/>
              </w:rPr>
              <w:t>Za</w:t>
            </w:r>
            <w:r w:rsidRPr="007138F4">
              <w:rPr>
                <w:lang/>
              </w:rPr>
              <w:t xml:space="preserve"> </w:t>
            </w:r>
            <w:r>
              <w:rPr>
                <w:lang/>
              </w:rPr>
              <w:t>IPA</w:t>
            </w:r>
            <w:r w:rsidRPr="007138F4">
              <w:rPr>
                <w:lang/>
              </w:rPr>
              <w:t xml:space="preserve"> </w:t>
            </w:r>
            <w:r>
              <w:rPr>
                <w:lang/>
              </w:rPr>
              <w:t>programe</w:t>
            </w:r>
            <w:r w:rsidRPr="007138F4">
              <w:rPr>
                <w:lang/>
              </w:rPr>
              <w:t xml:space="preserve"> </w:t>
            </w:r>
            <w:r>
              <w:rPr>
                <w:lang/>
              </w:rPr>
              <w:t>sa</w:t>
            </w:r>
            <w:r w:rsidRPr="007138F4">
              <w:rPr>
                <w:lang/>
              </w:rPr>
              <w:t xml:space="preserve"> </w:t>
            </w:r>
            <w:r>
              <w:rPr>
                <w:lang/>
              </w:rPr>
              <w:t>decentralizovanim</w:t>
            </w:r>
            <w:r w:rsidRPr="007138F4">
              <w:rPr>
                <w:lang/>
              </w:rPr>
              <w:t xml:space="preserve"> </w:t>
            </w:r>
            <w:r>
              <w:rPr>
                <w:lang/>
              </w:rPr>
              <w:t>ili</w:t>
            </w:r>
            <w:r w:rsidRPr="007138F4">
              <w:rPr>
                <w:lang/>
              </w:rPr>
              <w:t xml:space="preserve"> </w:t>
            </w:r>
            <w:r>
              <w:rPr>
                <w:lang/>
              </w:rPr>
              <w:t>deljenim</w:t>
            </w:r>
            <w:r w:rsidRPr="007138F4">
              <w:rPr>
                <w:lang/>
              </w:rPr>
              <w:t xml:space="preserve"> </w:t>
            </w:r>
            <w:r>
              <w:rPr>
                <w:lang/>
              </w:rPr>
              <w:t>upravljanjem</w:t>
            </w:r>
            <w:r w:rsidRPr="007138F4">
              <w:rPr>
                <w:lang/>
              </w:rPr>
              <w:t xml:space="preserve">, </w:t>
            </w:r>
            <w:r>
              <w:rPr>
                <w:lang/>
              </w:rPr>
              <w:t>telo</w:t>
            </w:r>
            <w:r w:rsidRPr="007138F4">
              <w:rPr>
                <w:lang/>
              </w:rPr>
              <w:t xml:space="preserve"> </w:t>
            </w:r>
            <w:r>
              <w:rPr>
                <w:lang/>
              </w:rPr>
              <w:t>nadležno</w:t>
            </w:r>
            <w:r w:rsidRPr="007138F4">
              <w:rPr>
                <w:lang/>
              </w:rPr>
              <w:t xml:space="preserve"> </w:t>
            </w:r>
            <w:r>
              <w:rPr>
                <w:lang/>
              </w:rPr>
              <w:t>za</w:t>
            </w:r>
            <w:r w:rsidRPr="007138F4">
              <w:rPr>
                <w:lang/>
              </w:rPr>
              <w:t xml:space="preserve"> </w:t>
            </w:r>
            <w:r>
              <w:rPr>
                <w:lang/>
              </w:rPr>
              <w:t>celokupno</w:t>
            </w:r>
            <w:r w:rsidRPr="007138F4">
              <w:rPr>
                <w:lang/>
              </w:rPr>
              <w:t xml:space="preserve"> </w:t>
            </w:r>
            <w:r>
              <w:rPr>
                <w:lang/>
              </w:rPr>
              <w:t>administriranje</w:t>
            </w:r>
            <w:r w:rsidRPr="007138F4">
              <w:rPr>
                <w:lang/>
              </w:rPr>
              <w:t xml:space="preserve"> </w:t>
            </w:r>
            <w:r>
              <w:rPr>
                <w:lang/>
              </w:rPr>
              <w:t>programa</w:t>
            </w:r>
            <w:r w:rsidRPr="007138F4">
              <w:rPr>
                <w:lang/>
              </w:rPr>
              <w:t xml:space="preserve"> (</w:t>
            </w:r>
            <w:r>
              <w:rPr>
                <w:lang/>
              </w:rPr>
              <w:t>npr</w:t>
            </w:r>
            <w:r w:rsidRPr="007138F4">
              <w:rPr>
                <w:lang/>
              </w:rPr>
              <w:t xml:space="preserve">. </w:t>
            </w:r>
            <w:r>
              <w:rPr>
                <w:lang/>
              </w:rPr>
              <w:t>telo</w:t>
            </w:r>
            <w:r w:rsidRPr="007138F4">
              <w:rPr>
                <w:lang/>
              </w:rPr>
              <w:t xml:space="preserve"> </w:t>
            </w:r>
            <w:r>
              <w:rPr>
                <w:lang/>
              </w:rPr>
              <w:t>za</w:t>
            </w:r>
            <w:r w:rsidRPr="007138F4">
              <w:rPr>
                <w:lang/>
              </w:rPr>
              <w:t xml:space="preserve"> </w:t>
            </w:r>
            <w:r>
              <w:rPr>
                <w:lang/>
              </w:rPr>
              <w:t>upravljanje</w:t>
            </w:r>
            <w:r w:rsidRPr="007138F4">
              <w:rPr>
                <w:lang/>
              </w:rPr>
              <w:t xml:space="preserve">, </w:t>
            </w:r>
            <w:r>
              <w:rPr>
                <w:lang/>
              </w:rPr>
              <w:t>rukovodilac</w:t>
            </w:r>
            <w:r w:rsidRPr="007138F4">
              <w:rPr>
                <w:lang/>
              </w:rPr>
              <w:t xml:space="preserve"> </w:t>
            </w:r>
            <w:r>
              <w:rPr>
                <w:lang/>
              </w:rPr>
              <w:t>Operativne</w:t>
            </w:r>
            <w:r w:rsidRPr="007138F4">
              <w:rPr>
                <w:lang/>
              </w:rPr>
              <w:t xml:space="preserve"> </w:t>
            </w:r>
            <w:r>
              <w:rPr>
                <w:lang/>
              </w:rPr>
              <w:t>strukture</w:t>
            </w:r>
            <w:r w:rsidRPr="007138F4">
              <w:rPr>
                <w:lang/>
              </w:rPr>
              <w:t xml:space="preserve">) </w:t>
            </w:r>
            <w:r>
              <w:rPr>
                <w:lang/>
              </w:rPr>
              <w:t>priprema</w:t>
            </w:r>
            <w:r w:rsidRPr="007138F4">
              <w:rPr>
                <w:lang/>
              </w:rPr>
              <w:t xml:space="preserve"> </w:t>
            </w:r>
            <w:r>
              <w:rPr>
                <w:lang/>
              </w:rPr>
              <w:t>Akcioni</w:t>
            </w:r>
            <w:r w:rsidRPr="007138F4">
              <w:rPr>
                <w:lang/>
              </w:rPr>
              <w:t xml:space="preserve"> </w:t>
            </w:r>
            <w:r>
              <w:rPr>
                <w:lang/>
              </w:rPr>
              <w:t>plan</w:t>
            </w:r>
            <w:r w:rsidRPr="007138F4">
              <w:rPr>
                <w:lang/>
              </w:rPr>
              <w:t xml:space="preserve"> </w:t>
            </w:r>
            <w:r>
              <w:rPr>
                <w:lang/>
              </w:rPr>
              <w:t>za</w:t>
            </w:r>
            <w:r w:rsidRPr="007138F4">
              <w:rPr>
                <w:lang/>
              </w:rPr>
              <w:t xml:space="preserve"> </w:t>
            </w:r>
            <w:r>
              <w:rPr>
                <w:lang/>
              </w:rPr>
              <w:t>komunikacije</w:t>
            </w:r>
            <w:r w:rsidRPr="007138F4">
              <w:rPr>
                <w:lang/>
              </w:rPr>
              <w:t xml:space="preserve">; </w:t>
            </w:r>
            <w:r>
              <w:rPr>
                <w:lang/>
              </w:rPr>
              <w:t>Akcioni</w:t>
            </w:r>
            <w:r w:rsidRPr="007138F4">
              <w:rPr>
                <w:lang/>
              </w:rPr>
              <w:t xml:space="preserve"> </w:t>
            </w:r>
            <w:r>
              <w:rPr>
                <w:lang/>
              </w:rPr>
              <w:t>planovi</w:t>
            </w:r>
            <w:r w:rsidRPr="007138F4">
              <w:rPr>
                <w:lang/>
              </w:rPr>
              <w:t xml:space="preserve"> </w:t>
            </w:r>
            <w:r>
              <w:rPr>
                <w:lang/>
              </w:rPr>
              <w:t>se</w:t>
            </w:r>
            <w:r w:rsidRPr="007138F4">
              <w:rPr>
                <w:lang/>
              </w:rPr>
              <w:t xml:space="preserve"> </w:t>
            </w:r>
            <w:r>
              <w:rPr>
                <w:lang/>
              </w:rPr>
              <w:t>sprovode</w:t>
            </w:r>
            <w:r w:rsidRPr="007138F4">
              <w:rPr>
                <w:lang/>
              </w:rPr>
              <w:t xml:space="preserve"> </w:t>
            </w:r>
            <w:r>
              <w:rPr>
                <w:lang/>
              </w:rPr>
              <w:t>tokom</w:t>
            </w:r>
            <w:r w:rsidRPr="007138F4">
              <w:rPr>
                <w:lang/>
              </w:rPr>
              <w:t xml:space="preserve"> </w:t>
            </w:r>
            <w:r>
              <w:rPr>
                <w:lang/>
              </w:rPr>
              <w:t>čitavog</w:t>
            </w:r>
            <w:r w:rsidRPr="007138F4">
              <w:rPr>
                <w:lang/>
              </w:rPr>
              <w:t xml:space="preserve"> </w:t>
            </w:r>
            <w:r>
              <w:rPr>
                <w:lang/>
              </w:rPr>
              <w:t>trajanja</w:t>
            </w:r>
            <w:r w:rsidRPr="007138F4">
              <w:rPr>
                <w:lang/>
              </w:rPr>
              <w:t xml:space="preserve"> </w:t>
            </w:r>
            <w:r>
              <w:rPr>
                <w:lang/>
              </w:rPr>
              <w:t>projekta</w:t>
            </w:r>
            <w:r w:rsidRPr="007138F4">
              <w:rPr>
                <w:lang/>
              </w:rPr>
              <w:t xml:space="preserve">, </w:t>
            </w:r>
            <w:r>
              <w:rPr>
                <w:lang/>
              </w:rPr>
              <w:t>a</w:t>
            </w:r>
            <w:r w:rsidRPr="007138F4">
              <w:rPr>
                <w:lang/>
              </w:rPr>
              <w:t xml:space="preserve"> </w:t>
            </w:r>
            <w:r>
              <w:rPr>
                <w:lang/>
              </w:rPr>
              <w:t>mere</w:t>
            </w:r>
            <w:r w:rsidRPr="007138F4">
              <w:rPr>
                <w:lang/>
              </w:rPr>
              <w:t xml:space="preserve"> </w:t>
            </w:r>
            <w:r>
              <w:rPr>
                <w:lang/>
              </w:rPr>
              <w:t>uglavnom</w:t>
            </w:r>
            <w:r w:rsidRPr="007138F4">
              <w:rPr>
                <w:lang/>
              </w:rPr>
              <w:t xml:space="preserve"> </w:t>
            </w:r>
            <w:r>
              <w:rPr>
                <w:lang/>
              </w:rPr>
              <w:t>podrazumevaju</w:t>
            </w:r>
            <w:r w:rsidRPr="007138F4">
              <w:rPr>
                <w:lang/>
              </w:rPr>
              <w:t xml:space="preserve"> </w:t>
            </w:r>
            <w:r>
              <w:rPr>
                <w:lang/>
              </w:rPr>
              <w:t>kori</w:t>
            </w:r>
            <w:r w:rsidRPr="007138F4">
              <w:rPr>
                <w:lang/>
              </w:rPr>
              <w:t>š</w:t>
            </w:r>
            <w:r>
              <w:rPr>
                <w:lang/>
              </w:rPr>
              <w:t>ćenje</w:t>
            </w:r>
            <w:r w:rsidRPr="007138F4">
              <w:rPr>
                <w:lang/>
              </w:rPr>
              <w:t xml:space="preserve"> </w:t>
            </w:r>
            <w:r>
              <w:rPr>
                <w:lang/>
              </w:rPr>
              <w:t>posebnog</w:t>
            </w:r>
            <w:r w:rsidRPr="007138F4">
              <w:rPr>
                <w:lang/>
              </w:rPr>
              <w:t xml:space="preserve"> </w:t>
            </w:r>
            <w:r>
              <w:rPr>
                <w:lang/>
              </w:rPr>
              <w:t>programskog</w:t>
            </w:r>
            <w:r w:rsidRPr="007138F4">
              <w:rPr>
                <w:lang/>
              </w:rPr>
              <w:t xml:space="preserve"> </w:t>
            </w:r>
            <w:r>
              <w:rPr>
                <w:lang/>
              </w:rPr>
              <w:t>logoa</w:t>
            </w:r>
            <w:r w:rsidRPr="007138F4">
              <w:rPr>
                <w:lang/>
              </w:rPr>
              <w:t xml:space="preserve"> </w:t>
            </w:r>
            <w:r>
              <w:rPr>
                <w:lang/>
              </w:rPr>
              <w:t>i</w:t>
            </w:r>
            <w:r w:rsidRPr="007138F4">
              <w:rPr>
                <w:lang/>
              </w:rPr>
              <w:t xml:space="preserve"> </w:t>
            </w:r>
            <w:r>
              <w:rPr>
                <w:lang/>
              </w:rPr>
              <w:t>konferencije</w:t>
            </w:r>
            <w:r w:rsidRPr="007138F4">
              <w:rPr>
                <w:lang/>
              </w:rPr>
              <w:t xml:space="preserve">. </w:t>
            </w:r>
            <w:r>
              <w:rPr>
                <w:lang/>
              </w:rPr>
              <w:t>Obavezna</w:t>
            </w:r>
            <w:r w:rsidRPr="007138F4">
              <w:rPr>
                <w:lang/>
              </w:rPr>
              <w:t xml:space="preserve"> </w:t>
            </w:r>
            <w:r>
              <w:rPr>
                <w:lang/>
              </w:rPr>
              <w:t>pravila</w:t>
            </w:r>
            <w:r w:rsidRPr="007138F4">
              <w:rPr>
                <w:lang/>
              </w:rPr>
              <w:t xml:space="preserve"> </w:t>
            </w:r>
            <w:r>
              <w:rPr>
                <w:lang/>
              </w:rPr>
              <w:t>o</w:t>
            </w:r>
            <w:r w:rsidRPr="007138F4">
              <w:rPr>
                <w:lang/>
              </w:rPr>
              <w:t xml:space="preserve"> </w:t>
            </w:r>
            <w:r>
              <w:rPr>
                <w:lang/>
              </w:rPr>
              <w:t>vidljivosti</w:t>
            </w:r>
            <w:r w:rsidRPr="007138F4">
              <w:rPr>
                <w:lang/>
              </w:rPr>
              <w:t xml:space="preserve"> </w:t>
            </w:r>
            <w:r>
              <w:rPr>
                <w:lang/>
              </w:rPr>
              <w:t>su</w:t>
            </w:r>
            <w:r w:rsidRPr="007138F4">
              <w:rPr>
                <w:lang/>
              </w:rPr>
              <w:t xml:space="preserve"> </w:t>
            </w:r>
            <w:r>
              <w:rPr>
                <w:lang/>
              </w:rPr>
              <w:t>sadržana</w:t>
            </w:r>
            <w:r w:rsidRPr="007138F4">
              <w:rPr>
                <w:lang/>
              </w:rPr>
              <w:t xml:space="preserve"> </w:t>
            </w:r>
            <w:r>
              <w:rPr>
                <w:lang/>
              </w:rPr>
              <w:t>u</w:t>
            </w:r>
            <w:r w:rsidRPr="007138F4">
              <w:rPr>
                <w:lang/>
              </w:rPr>
              <w:t xml:space="preserve"> </w:t>
            </w:r>
            <w:r>
              <w:rPr>
                <w:lang/>
              </w:rPr>
              <w:t>Okvirnom</w:t>
            </w:r>
            <w:r w:rsidRPr="007138F4">
              <w:rPr>
                <w:lang/>
              </w:rPr>
              <w:t xml:space="preserve"> </w:t>
            </w:r>
            <w:r>
              <w:rPr>
                <w:lang/>
              </w:rPr>
              <w:t>ugovoru</w:t>
            </w:r>
            <w:r w:rsidRPr="007138F4">
              <w:rPr>
                <w:lang/>
              </w:rPr>
              <w:t xml:space="preserve"> </w:t>
            </w:r>
            <w:r>
              <w:rPr>
                <w:lang/>
              </w:rPr>
              <w:t>i</w:t>
            </w:r>
            <w:r w:rsidRPr="007138F4">
              <w:rPr>
                <w:lang/>
              </w:rPr>
              <w:t xml:space="preserve"> </w:t>
            </w:r>
            <w:r>
              <w:rPr>
                <w:lang/>
              </w:rPr>
              <w:t>finansijskim</w:t>
            </w:r>
            <w:r w:rsidRPr="007138F4">
              <w:rPr>
                <w:lang/>
              </w:rPr>
              <w:t xml:space="preserve"> </w:t>
            </w:r>
            <w:r>
              <w:rPr>
                <w:lang/>
              </w:rPr>
              <w:t>ugovorima</w:t>
            </w:r>
            <w:r w:rsidRPr="007138F4">
              <w:rPr>
                <w:lang/>
              </w:rPr>
              <w:t xml:space="preserve">. </w:t>
            </w:r>
            <w:r>
              <w:rPr>
                <w:lang/>
              </w:rPr>
              <w:t>Na</w:t>
            </w:r>
            <w:r w:rsidRPr="007138F4">
              <w:rPr>
                <w:lang/>
              </w:rPr>
              <w:t xml:space="preserve"> </w:t>
            </w:r>
            <w:r>
              <w:rPr>
                <w:lang/>
              </w:rPr>
              <w:t>nivou</w:t>
            </w:r>
            <w:r w:rsidRPr="007138F4">
              <w:rPr>
                <w:lang/>
              </w:rPr>
              <w:t xml:space="preserve"> </w:t>
            </w:r>
            <w:r>
              <w:rPr>
                <w:lang/>
              </w:rPr>
              <w:t>projekta</w:t>
            </w:r>
            <w:r w:rsidRPr="007138F4">
              <w:rPr>
                <w:lang/>
              </w:rPr>
              <w:t xml:space="preserve">, </w:t>
            </w:r>
            <w:r>
              <w:rPr>
                <w:lang/>
              </w:rPr>
              <w:t>izvođači</w:t>
            </w:r>
            <w:r w:rsidRPr="007138F4">
              <w:rPr>
                <w:lang/>
              </w:rPr>
              <w:t xml:space="preserve"> </w:t>
            </w:r>
            <w:r>
              <w:rPr>
                <w:lang/>
              </w:rPr>
              <w:t>ili</w:t>
            </w:r>
            <w:r w:rsidRPr="007138F4">
              <w:rPr>
                <w:lang/>
              </w:rPr>
              <w:t xml:space="preserve"> </w:t>
            </w:r>
            <w:r>
              <w:rPr>
                <w:lang/>
              </w:rPr>
              <w:t>korisnici</w:t>
            </w:r>
            <w:r w:rsidRPr="007138F4">
              <w:rPr>
                <w:lang/>
              </w:rPr>
              <w:t xml:space="preserve"> </w:t>
            </w:r>
            <w:r>
              <w:rPr>
                <w:lang/>
              </w:rPr>
              <w:t>bespovratnih</w:t>
            </w:r>
            <w:r w:rsidRPr="007138F4">
              <w:rPr>
                <w:lang/>
              </w:rPr>
              <w:t xml:space="preserve"> </w:t>
            </w:r>
            <w:r>
              <w:rPr>
                <w:lang/>
              </w:rPr>
              <w:t>sredstava</w:t>
            </w:r>
            <w:r w:rsidRPr="007138F4">
              <w:rPr>
                <w:lang/>
              </w:rPr>
              <w:t xml:space="preserve"> </w:t>
            </w:r>
            <w:r>
              <w:rPr>
                <w:lang/>
              </w:rPr>
              <w:t>su</w:t>
            </w:r>
            <w:r w:rsidRPr="007138F4">
              <w:rPr>
                <w:lang/>
              </w:rPr>
              <w:t xml:space="preserve"> </w:t>
            </w:r>
            <w:r>
              <w:rPr>
                <w:lang/>
              </w:rPr>
              <w:t>obavezani</w:t>
            </w:r>
            <w:r w:rsidRPr="007138F4">
              <w:rPr>
                <w:lang/>
              </w:rPr>
              <w:t xml:space="preserve"> </w:t>
            </w:r>
            <w:r>
              <w:rPr>
                <w:lang/>
              </w:rPr>
              <w:t>odgovarajućim</w:t>
            </w:r>
            <w:r w:rsidRPr="007138F4">
              <w:rPr>
                <w:lang/>
              </w:rPr>
              <w:t xml:space="preserve"> </w:t>
            </w:r>
            <w:r>
              <w:rPr>
                <w:lang/>
              </w:rPr>
              <w:t>odredbama</w:t>
            </w:r>
            <w:r w:rsidRPr="007138F4">
              <w:rPr>
                <w:lang/>
              </w:rPr>
              <w:t xml:space="preserve"> </w:t>
            </w:r>
            <w:r>
              <w:rPr>
                <w:lang/>
              </w:rPr>
              <w:t>ugovora</w:t>
            </w:r>
            <w:r w:rsidRPr="007138F4">
              <w:rPr>
                <w:lang/>
              </w:rPr>
              <w:t xml:space="preserve">, </w:t>
            </w:r>
            <w:r>
              <w:rPr>
                <w:lang/>
              </w:rPr>
              <w:t>naročito</w:t>
            </w:r>
            <w:r w:rsidRPr="007138F4">
              <w:rPr>
                <w:lang/>
              </w:rPr>
              <w:t xml:space="preserve"> </w:t>
            </w:r>
            <w:r>
              <w:rPr>
                <w:lang/>
              </w:rPr>
              <w:t>Priručnikom</w:t>
            </w:r>
            <w:r w:rsidRPr="007138F4">
              <w:rPr>
                <w:lang/>
              </w:rPr>
              <w:t xml:space="preserve"> </w:t>
            </w:r>
            <w:r>
              <w:rPr>
                <w:lang/>
              </w:rPr>
              <w:t>za</w:t>
            </w:r>
            <w:r w:rsidRPr="007138F4">
              <w:rPr>
                <w:lang/>
              </w:rPr>
              <w:t xml:space="preserve"> </w:t>
            </w:r>
            <w:r>
              <w:rPr>
                <w:lang/>
              </w:rPr>
              <w:t>komunikacije</w:t>
            </w:r>
            <w:r w:rsidRPr="007138F4">
              <w:rPr>
                <w:lang/>
              </w:rPr>
              <w:t xml:space="preserve"> </w:t>
            </w:r>
            <w:r>
              <w:rPr>
                <w:lang/>
              </w:rPr>
              <w:t>i</w:t>
            </w:r>
            <w:r w:rsidRPr="007138F4">
              <w:rPr>
                <w:lang/>
              </w:rPr>
              <w:t xml:space="preserve"> </w:t>
            </w:r>
            <w:r>
              <w:rPr>
                <w:lang/>
              </w:rPr>
              <w:t>vidljivost</w:t>
            </w:r>
            <w:r w:rsidRPr="007138F4">
              <w:rPr>
                <w:lang/>
              </w:rPr>
              <w:t xml:space="preserve"> </w:t>
            </w:r>
            <w:r>
              <w:rPr>
                <w:lang/>
              </w:rPr>
              <w:t>eksternih</w:t>
            </w:r>
            <w:r w:rsidRPr="007138F4">
              <w:rPr>
                <w:lang/>
              </w:rPr>
              <w:t xml:space="preserve"> </w:t>
            </w:r>
            <w:r>
              <w:rPr>
                <w:lang/>
              </w:rPr>
              <w:t>aktivnosti</w:t>
            </w:r>
            <w:r w:rsidRPr="007138F4">
              <w:rPr>
                <w:lang/>
              </w:rPr>
              <w:t xml:space="preserve"> </w:t>
            </w:r>
            <w:r>
              <w:rPr>
                <w:lang/>
              </w:rPr>
              <w:t>EU</w:t>
            </w:r>
            <w:r w:rsidRPr="007138F4">
              <w:rPr>
                <w:lang/>
              </w:rPr>
              <w:t xml:space="preserve"> (</w:t>
            </w:r>
            <w:r>
              <w:rPr>
                <w:lang/>
              </w:rPr>
              <w:t>vidi</w:t>
            </w:r>
            <w:r w:rsidRPr="007138F4">
              <w:rPr>
                <w:lang/>
              </w:rPr>
              <w:t xml:space="preserve"> </w:t>
            </w:r>
            <w:r>
              <w:rPr>
                <w:lang/>
              </w:rPr>
              <w:t>http</w:t>
            </w:r>
            <w:r w:rsidRPr="007138F4">
              <w:rPr>
                <w:lang/>
              </w:rPr>
              <w:t>://</w:t>
            </w:r>
            <w:r>
              <w:rPr>
                <w:lang/>
              </w:rPr>
              <w:t>ec</w:t>
            </w:r>
            <w:r w:rsidRPr="007138F4">
              <w:rPr>
                <w:lang/>
              </w:rPr>
              <w:t>.</w:t>
            </w:r>
            <w:r>
              <w:rPr>
                <w:lang/>
              </w:rPr>
              <w:t>europa</w:t>
            </w:r>
            <w:r w:rsidRPr="007138F4">
              <w:rPr>
                <w:lang/>
              </w:rPr>
              <w:t>.</w:t>
            </w:r>
            <w:r>
              <w:rPr>
                <w:lang/>
              </w:rPr>
              <w:t>eu</w:t>
            </w:r>
            <w:r w:rsidRPr="007138F4">
              <w:rPr>
                <w:lang/>
              </w:rPr>
              <w:t>/</w:t>
            </w:r>
            <w:r>
              <w:rPr>
                <w:lang/>
              </w:rPr>
              <w:t>europeaid</w:t>
            </w:r>
            <w:r w:rsidRPr="007138F4">
              <w:rPr>
                <w:lang/>
              </w:rPr>
              <w:t>/w</w:t>
            </w:r>
            <w:r>
              <w:rPr>
                <w:lang/>
              </w:rPr>
              <w:t>ork</w:t>
            </w:r>
            <w:r w:rsidRPr="007138F4">
              <w:rPr>
                <w:lang/>
              </w:rPr>
              <w:t>/</w:t>
            </w:r>
            <w:r>
              <w:rPr>
                <w:lang/>
              </w:rPr>
              <w:t>visibilit</w:t>
            </w:r>
            <w:r w:rsidRPr="007138F4">
              <w:rPr>
                <w:lang/>
              </w:rPr>
              <w:t xml:space="preserve">y); </w:t>
            </w:r>
            <w:r>
              <w:rPr>
                <w:lang/>
              </w:rPr>
              <w:t>u</w:t>
            </w:r>
            <w:r w:rsidRPr="007138F4">
              <w:rPr>
                <w:lang/>
              </w:rPr>
              <w:t xml:space="preserve"> </w:t>
            </w:r>
            <w:r>
              <w:rPr>
                <w:lang/>
              </w:rPr>
              <w:t>tom</w:t>
            </w:r>
            <w:r w:rsidRPr="007138F4">
              <w:rPr>
                <w:lang/>
              </w:rPr>
              <w:t xml:space="preserve"> </w:t>
            </w:r>
            <w:r>
              <w:rPr>
                <w:lang/>
              </w:rPr>
              <w:t>slučaju</w:t>
            </w:r>
            <w:r w:rsidRPr="007138F4">
              <w:rPr>
                <w:lang/>
              </w:rPr>
              <w:t xml:space="preserve">, </w:t>
            </w:r>
            <w:r>
              <w:rPr>
                <w:lang/>
              </w:rPr>
              <w:t>aktivnosti</w:t>
            </w:r>
            <w:r w:rsidRPr="007138F4">
              <w:rPr>
                <w:lang/>
              </w:rPr>
              <w:t xml:space="preserve"> </w:t>
            </w:r>
            <w:r>
              <w:rPr>
                <w:lang/>
              </w:rPr>
              <w:t>mogu</w:t>
            </w:r>
            <w:r w:rsidRPr="007138F4">
              <w:rPr>
                <w:lang/>
              </w:rPr>
              <w:t xml:space="preserve"> </w:t>
            </w:r>
            <w:r>
              <w:rPr>
                <w:lang/>
              </w:rPr>
              <w:t>da</w:t>
            </w:r>
            <w:r w:rsidRPr="007138F4">
              <w:rPr>
                <w:lang/>
              </w:rPr>
              <w:t xml:space="preserve"> </w:t>
            </w:r>
            <w:r>
              <w:rPr>
                <w:lang/>
              </w:rPr>
              <w:t>uključe</w:t>
            </w:r>
            <w:r w:rsidRPr="007138F4">
              <w:rPr>
                <w:lang/>
              </w:rPr>
              <w:t xml:space="preserve"> </w:t>
            </w:r>
            <w:r>
              <w:rPr>
                <w:lang/>
              </w:rPr>
              <w:t>nalepnice</w:t>
            </w:r>
            <w:r w:rsidRPr="007138F4">
              <w:rPr>
                <w:lang/>
              </w:rPr>
              <w:t xml:space="preserve"> </w:t>
            </w:r>
            <w:r>
              <w:rPr>
                <w:lang/>
              </w:rPr>
              <w:t>na</w:t>
            </w:r>
            <w:r w:rsidRPr="007138F4">
              <w:rPr>
                <w:lang/>
              </w:rPr>
              <w:t xml:space="preserve"> </w:t>
            </w:r>
            <w:r>
              <w:rPr>
                <w:lang/>
              </w:rPr>
              <w:t>robi</w:t>
            </w:r>
            <w:r w:rsidRPr="007138F4">
              <w:rPr>
                <w:lang/>
              </w:rPr>
              <w:t xml:space="preserve"> </w:t>
            </w:r>
            <w:r>
              <w:rPr>
                <w:lang/>
              </w:rPr>
              <w:t>ili</w:t>
            </w:r>
            <w:r w:rsidRPr="007138F4">
              <w:rPr>
                <w:lang/>
              </w:rPr>
              <w:t xml:space="preserve"> </w:t>
            </w:r>
            <w:r>
              <w:rPr>
                <w:lang/>
              </w:rPr>
              <w:t>reklamne</w:t>
            </w:r>
            <w:r w:rsidRPr="007138F4">
              <w:rPr>
                <w:lang/>
              </w:rPr>
              <w:t xml:space="preserve"> </w:t>
            </w:r>
            <w:r>
              <w:rPr>
                <w:lang/>
              </w:rPr>
              <w:t>panoe</w:t>
            </w:r>
            <w:r w:rsidRPr="007138F4">
              <w:rPr>
                <w:lang/>
              </w:rPr>
              <w:t>/</w:t>
            </w:r>
            <w:r>
              <w:rPr>
                <w:lang/>
              </w:rPr>
              <w:t>table</w:t>
            </w:r>
            <w:r w:rsidRPr="007138F4">
              <w:rPr>
                <w:lang/>
              </w:rPr>
              <w:t xml:space="preserve"> </w:t>
            </w:r>
            <w:r>
              <w:rPr>
                <w:lang/>
              </w:rPr>
              <w:t>za</w:t>
            </w:r>
            <w:r w:rsidRPr="007138F4">
              <w:rPr>
                <w:lang/>
              </w:rPr>
              <w:t xml:space="preserve"> </w:t>
            </w:r>
            <w:r>
              <w:rPr>
                <w:lang/>
              </w:rPr>
              <w:t>projekte</w:t>
            </w:r>
            <w:r w:rsidRPr="007138F4">
              <w:rPr>
                <w:lang/>
              </w:rPr>
              <w:t xml:space="preserve"> </w:t>
            </w:r>
            <w:r>
              <w:rPr>
                <w:lang/>
              </w:rPr>
              <w:t>za</w:t>
            </w:r>
            <w:r w:rsidRPr="007138F4">
              <w:rPr>
                <w:lang/>
              </w:rPr>
              <w:t xml:space="preserve"> </w:t>
            </w:r>
            <w:r>
              <w:rPr>
                <w:lang/>
              </w:rPr>
              <w:t>radove</w:t>
            </w:r>
            <w:r w:rsidRPr="007138F4">
              <w:rPr>
                <w:lang/>
              </w:rPr>
              <w:t xml:space="preserve">. </w:t>
            </w:r>
            <w:r>
              <w:rPr>
                <w:lang/>
              </w:rPr>
              <w:t>Vidljivost</w:t>
            </w:r>
            <w:r w:rsidRPr="007138F4">
              <w:rPr>
                <w:lang/>
              </w:rPr>
              <w:t xml:space="preserve"> </w:t>
            </w:r>
            <w:r>
              <w:rPr>
                <w:lang/>
              </w:rPr>
              <w:t>je</w:t>
            </w:r>
            <w:r w:rsidRPr="007138F4">
              <w:rPr>
                <w:lang/>
              </w:rPr>
              <w:t xml:space="preserve"> </w:t>
            </w:r>
            <w:r>
              <w:rPr>
                <w:lang/>
              </w:rPr>
              <w:t>konceptualno</w:t>
            </w:r>
            <w:r w:rsidRPr="007138F4">
              <w:rPr>
                <w:lang/>
              </w:rPr>
              <w:t xml:space="preserve"> </w:t>
            </w:r>
            <w:r>
              <w:rPr>
                <w:lang/>
              </w:rPr>
              <w:t>različita</w:t>
            </w:r>
            <w:r w:rsidRPr="007138F4">
              <w:rPr>
                <w:lang/>
              </w:rPr>
              <w:t xml:space="preserve"> </w:t>
            </w:r>
            <w:r>
              <w:rPr>
                <w:lang/>
              </w:rPr>
              <w:t>od</w:t>
            </w:r>
            <w:r w:rsidRPr="007138F4">
              <w:rPr>
                <w:lang/>
              </w:rPr>
              <w:t xml:space="preserve"> </w:t>
            </w:r>
            <w:r>
              <w:rPr>
                <w:lang/>
              </w:rPr>
              <w:t>javnosti</w:t>
            </w:r>
            <w:r w:rsidRPr="007138F4">
              <w:rPr>
                <w:lang/>
              </w:rPr>
              <w:t xml:space="preserve">, </w:t>
            </w:r>
            <w:r>
              <w:rPr>
                <w:lang/>
              </w:rPr>
              <w:t>po</w:t>
            </w:r>
            <w:r w:rsidRPr="007138F4">
              <w:rPr>
                <w:lang/>
              </w:rPr>
              <w:t>š</w:t>
            </w:r>
            <w:r>
              <w:rPr>
                <w:lang/>
              </w:rPr>
              <w:t>to</w:t>
            </w:r>
            <w:r w:rsidRPr="007138F4">
              <w:rPr>
                <w:lang/>
              </w:rPr>
              <w:t xml:space="preserve"> </w:t>
            </w:r>
            <w:r>
              <w:rPr>
                <w:lang/>
              </w:rPr>
              <w:t>se</w:t>
            </w:r>
            <w:r w:rsidRPr="007138F4">
              <w:rPr>
                <w:lang/>
              </w:rPr>
              <w:t xml:space="preserve"> </w:t>
            </w:r>
            <w:r>
              <w:rPr>
                <w:lang/>
              </w:rPr>
              <w:t>odnosi</w:t>
            </w:r>
            <w:r w:rsidRPr="007138F4">
              <w:rPr>
                <w:lang/>
              </w:rPr>
              <w:t xml:space="preserve"> </w:t>
            </w:r>
            <w:r>
              <w:rPr>
                <w:lang/>
              </w:rPr>
              <w:t>na</w:t>
            </w:r>
            <w:r w:rsidRPr="007138F4">
              <w:rPr>
                <w:lang/>
              </w:rPr>
              <w:t xml:space="preserve"> </w:t>
            </w:r>
            <w:r>
              <w:rPr>
                <w:lang/>
              </w:rPr>
              <w:t>obezbeđivanje</w:t>
            </w:r>
            <w:r w:rsidRPr="007138F4">
              <w:rPr>
                <w:lang/>
              </w:rPr>
              <w:t xml:space="preserve"> </w:t>
            </w:r>
            <w:r>
              <w:rPr>
                <w:lang/>
              </w:rPr>
              <w:t>vidljivosti</w:t>
            </w:r>
            <w:r w:rsidRPr="007138F4">
              <w:rPr>
                <w:lang/>
              </w:rPr>
              <w:t xml:space="preserve"> </w:t>
            </w:r>
            <w:r>
              <w:rPr>
                <w:lang/>
              </w:rPr>
              <w:t>finansiranja</w:t>
            </w:r>
            <w:r w:rsidRPr="007138F4">
              <w:rPr>
                <w:lang/>
              </w:rPr>
              <w:t xml:space="preserve"> </w:t>
            </w:r>
            <w:r>
              <w:rPr>
                <w:lang/>
              </w:rPr>
              <w:t>EU</w:t>
            </w:r>
            <w:r w:rsidRPr="007138F4">
              <w:rPr>
                <w:lang/>
              </w:rPr>
              <w:t xml:space="preserve">, </w:t>
            </w:r>
            <w:r>
              <w:rPr>
                <w:lang/>
              </w:rPr>
              <w:t>a</w:t>
            </w:r>
            <w:r w:rsidRPr="007138F4">
              <w:rPr>
                <w:lang/>
              </w:rPr>
              <w:t xml:space="preserve"> </w:t>
            </w:r>
            <w:r>
              <w:rPr>
                <w:lang/>
              </w:rPr>
              <w:t>javnost</w:t>
            </w:r>
            <w:r w:rsidRPr="007138F4">
              <w:rPr>
                <w:lang/>
              </w:rPr>
              <w:t xml:space="preserve"> </w:t>
            </w:r>
            <w:r>
              <w:rPr>
                <w:lang/>
              </w:rPr>
              <w:t>se</w:t>
            </w:r>
            <w:r w:rsidRPr="007138F4">
              <w:rPr>
                <w:lang/>
              </w:rPr>
              <w:t xml:space="preserve"> </w:t>
            </w:r>
            <w:r>
              <w:rPr>
                <w:lang/>
              </w:rPr>
              <w:t>npr</w:t>
            </w:r>
            <w:r w:rsidRPr="007138F4">
              <w:rPr>
                <w:lang/>
              </w:rPr>
              <w:t xml:space="preserve">. </w:t>
            </w:r>
            <w:r>
              <w:rPr>
                <w:lang/>
              </w:rPr>
              <w:t>odnosi</w:t>
            </w:r>
            <w:r w:rsidRPr="007138F4">
              <w:rPr>
                <w:lang/>
              </w:rPr>
              <w:t xml:space="preserve"> </w:t>
            </w:r>
            <w:r>
              <w:rPr>
                <w:lang/>
              </w:rPr>
              <w:t>na</w:t>
            </w:r>
            <w:r w:rsidRPr="007138F4">
              <w:rPr>
                <w:lang/>
              </w:rPr>
              <w:t xml:space="preserve"> </w:t>
            </w:r>
            <w:r>
              <w:rPr>
                <w:lang/>
              </w:rPr>
              <w:t>obave</w:t>
            </w:r>
            <w:r w:rsidRPr="007138F4">
              <w:rPr>
                <w:lang/>
              </w:rPr>
              <w:t>š</w:t>
            </w:r>
            <w:r>
              <w:rPr>
                <w:lang/>
              </w:rPr>
              <w:t>tavanje</w:t>
            </w:r>
            <w:r w:rsidRPr="007138F4">
              <w:rPr>
                <w:lang/>
              </w:rPr>
              <w:t xml:space="preserve"> </w:t>
            </w:r>
            <w:r>
              <w:rPr>
                <w:lang/>
              </w:rPr>
              <w:t>zainteresovanih</w:t>
            </w:r>
            <w:r w:rsidRPr="007138F4">
              <w:rPr>
                <w:lang/>
              </w:rPr>
              <w:t xml:space="preserve"> </w:t>
            </w:r>
            <w:r>
              <w:rPr>
                <w:lang/>
              </w:rPr>
              <w:t>strana</w:t>
            </w:r>
            <w:r w:rsidRPr="007138F4">
              <w:rPr>
                <w:lang/>
              </w:rPr>
              <w:t xml:space="preserve"> </w:t>
            </w:r>
            <w:r>
              <w:rPr>
                <w:lang/>
              </w:rPr>
              <w:t>o</w:t>
            </w:r>
            <w:r w:rsidRPr="007138F4">
              <w:rPr>
                <w:lang/>
              </w:rPr>
              <w:t xml:space="preserve"> </w:t>
            </w:r>
            <w:r>
              <w:rPr>
                <w:lang/>
              </w:rPr>
              <w:t>mogućnostima</w:t>
            </w:r>
            <w:r w:rsidRPr="007138F4">
              <w:rPr>
                <w:lang/>
              </w:rPr>
              <w:t xml:space="preserve"> </w:t>
            </w:r>
            <w:r>
              <w:rPr>
                <w:lang/>
              </w:rPr>
              <w:t>u</w:t>
            </w:r>
            <w:r w:rsidRPr="007138F4">
              <w:rPr>
                <w:lang/>
              </w:rPr>
              <w:t xml:space="preserve"> </w:t>
            </w:r>
            <w:r>
              <w:rPr>
                <w:lang/>
              </w:rPr>
              <w:t>okviru</w:t>
            </w:r>
            <w:r w:rsidRPr="007138F4">
              <w:rPr>
                <w:lang/>
              </w:rPr>
              <w:t xml:space="preserve"> </w:t>
            </w:r>
            <w:r>
              <w:rPr>
                <w:lang/>
              </w:rPr>
              <w:t>nekog</w:t>
            </w:r>
            <w:r w:rsidRPr="007138F4">
              <w:rPr>
                <w:lang/>
              </w:rPr>
              <w:t xml:space="preserve"> </w:t>
            </w:r>
            <w:r>
              <w:rPr>
                <w:lang/>
              </w:rPr>
              <w:t>programa</w:t>
            </w:r>
            <w:r w:rsidRPr="007138F4">
              <w:rPr>
                <w:lang/>
              </w:rPr>
              <w:t xml:space="preserve"> (</w:t>
            </w:r>
            <w:r>
              <w:rPr>
                <w:lang/>
              </w:rPr>
              <w:t>npr</w:t>
            </w:r>
            <w:r w:rsidRPr="007138F4">
              <w:rPr>
                <w:lang/>
              </w:rPr>
              <w:t xml:space="preserve">. </w:t>
            </w:r>
            <w:r>
              <w:rPr>
                <w:lang/>
              </w:rPr>
              <w:t>potencijalni</w:t>
            </w:r>
            <w:r w:rsidRPr="007138F4">
              <w:rPr>
                <w:lang/>
              </w:rPr>
              <w:t xml:space="preserve"> </w:t>
            </w:r>
            <w:r>
              <w:rPr>
                <w:lang/>
              </w:rPr>
              <w:t>kandidati</w:t>
            </w:r>
            <w:r w:rsidRPr="007138F4">
              <w:rPr>
                <w:lang/>
              </w:rPr>
              <w:t xml:space="preserve"> </w:t>
            </w:r>
            <w:r>
              <w:rPr>
                <w:lang/>
              </w:rPr>
              <w:t>za</w:t>
            </w:r>
            <w:r w:rsidRPr="007138F4">
              <w:rPr>
                <w:lang/>
              </w:rPr>
              <w:t xml:space="preserve"> </w:t>
            </w:r>
            <w:r>
              <w:rPr>
                <w:lang/>
              </w:rPr>
              <w:t>bespovratna</w:t>
            </w:r>
            <w:r w:rsidRPr="007138F4">
              <w:rPr>
                <w:lang/>
              </w:rPr>
              <w:t xml:space="preserve"> </w:t>
            </w:r>
            <w:r>
              <w:rPr>
                <w:lang/>
              </w:rPr>
              <w:t>sredstva</w:t>
            </w:r>
            <w:r w:rsidRPr="007138F4">
              <w:rPr>
                <w:lang/>
              </w:rPr>
              <w:t xml:space="preserve"> </w:t>
            </w:r>
            <w:r>
              <w:rPr>
                <w:lang/>
              </w:rPr>
              <w:t>se</w:t>
            </w:r>
            <w:r w:rsidRPr="007138F4">
              <w:rPr>
                <w:lang/>
              </w:rPr>
              <w:t xml:space="preserve"> </w:t>
            </w:r>
            <w:r>
              <w:rPr>
                <w:lang/>
              </w:rPr>
              <w:t>obave</w:t>
            </w:r>
            <w:r w:rsidRPr="007138F4">
              <w:rPr>
                <w:lang/>
              </w:rPr>
              <w:t>š</w:t>
            </w:r>
            <w:r>
              <w:rPr>
                <w:lang/>
              </w:rPr>
              <w:t>tavaju</w:t>
            </w:r>
            <w:r w:rsidRPr="007138F4">
              <w:rPr>
                <w:lang/>
              </w:rPr>
              <w:t xml:space="preserve"> </w:t>
            </w:r>
            <w:r>
              <w:rPr>
                <w:lang/>
              </w:rPr>
              <w:t>o</w:t>
            </w:r>
            <w:r w:rsidRPr="007138F4">
              <w:rPr>
                <w:lang/>
              </w:rPr>
              <w:t xml:space="preserve"> </w:t>
            </w:r>
            <w:r>
              <w:rPr>
                <w:lang/>
              </w:rPr>
              <w:t>postojanju</w:t>
            </w:r>
            <w:r w:rsidRPr="007138F4">
              <w:rPr>
                <w:lang/>
              </w:rPr>
              <w:t xml:space="preserve"> š</w:t>
            </w:r>
            <w:r>
              <w:rPr>
                <w:lang/>
              </w:rPr>
              <w:t>eme</w:t>
            </w:r>
            <w:r w:rsidRPr="007138F4">
              <w:rPr>
                <w:lang/>
              </w:rPr>
              <w:t xml:space="preserve"> </w:t>
            </w:r>
            <w:r>
              <w:rPr>
                <w:lang/>
              </w:rPr>
              <w:t>za</w:t>
            </w:r>
            <w:r w:rsidRPr="007138F4">
              <w:rPr>
                <w:lang/>
              </w:rPr>
              <w:t xml:space="preserve"> </w:t>
            </w:r>
            <w:r>
              <w:rPr>
                <w:lang/>
              </w:rPr>
              <w:t>bespovratna</w:t>
            </w:r>
            <w:r w:rsidRPr="007138F4">
              <w:rPr>
                <w:lang/>
              </w:rPr>
              <w:t xml:space="preserve"> </w:t>
            </w:r>
            <w:r>
              <w:rPr>
                <w:lang/>
              </w:rPr>
              <w:t>sredstva</w:t>
            </w:r>
            <w:r w:rsidRPr="007138F4">
              <w:rPr>
                <w:lang/>
              </w:rPr>
              <w:t xml:space="preserve">). </w:t>
            </w:r>
            <w:r>
              <w:rPr>
                <w:lang/>
              </w:rPr>
              <w:t>Nacionalni</w:t>
            </w:r>
            <w:r w:rsidRPr="007138F4">
              <w:rPr>
                <w:lang/>
              </w:rPr>
              <w:t xml:space="preserve"> </w:t>
            </w:r>
            <w:r>
              <w:rPr>
                <w:lang/>
              </w:rPr>
              <w:t>IPA</w:t>
            </w:r>
            <w:r w:rsidRPr="007138F4">
              <w:rPr>
                <w:lang/>
              </w:rPr>
              <w:t xml:space="preserve"> </w:t>
            </w:r>
            <w:r>
              <w:rPr>
                <w:lang/>
              </w:rPr>
              <w:t>koordinator</w:t>
            </w:r>
            <w:r w:rsidRPr="007138F4">
              <w:rPr>
                <w:lang/>
              </w:rPr>
              <w:t xml:space="preserve"> </w:t>
            </w:r>
            <w:r>
              <w:rPr>
                <w:lang/>
              </w:rPr>
              <w:t>je</w:t>
            </w:r>
            <w:r w:rsidRPr="007138F4">
              <w:rPr>
                <w:lang/>
              </w:rPr>
              <w:t xml:space="preserve"> </w:t>
            </w:r>
            <w:r>
              <w:rPr>
                <w:lang/>
              </w:rPr>
              <w:t>nadležan</w:t>
            </w:r>
            <w:r w:rsidRPr="007138F4">
              <w:rPr>
                <w:lang/>
              </w:rPr>
              <w:t xml:space="preserve"> </w:t>
            </w:r>
            <w:r>
              <w:rPr>
                <w:lang/>
              </w:rPr>
              <w:t>za</w:t>
            </w:r>
            <w:r w:rsidRPr="007138F4">
              <w:rPr>
                <w:lang/>
              </w:rPr>
              <w:t xml:space="preserve"> </w:t>
            </w:r>
            <w:r>
              <w:rPr>
                <w:lang/>
              </w:rPr>
              <w:t>obezbeđivanje</w:t>
            </w:r>
            <w:r w:rsidRPr="007138F4">
              <w:rPr>
                <w:lang/>
              </w:rPr>
              <w:t xml:space="preserve"> </w:t>
            </w:r>
            <w:r>
              <w:rPr>
                <w:lang/>
              </w:rPr>
              <w:t>vidljivosti</w:t>
            </w:r>
            <w:r w:rsidRPr="007138F4">
              <w:rPr>
                <w:lang/>
              </w:rPr>
              <w:t xml:space="preserve"> </w:t>
            </w:r>
            <w:r>
              <w:rPr>
                <w:lang/>
              </w:rPr>
              <w:t>IPA</w:t>
            </w:r>
            <w:r w:rsidRPr="007138F4">
              <w:rPr>
                <w:lang/>
              </w:rPr>
              <w:t>-</w:t>
            </w:r>
            <w:r>
              <w:rPr>
                <w:lang/>
              </w:rPr>
              <w:t>e</w:t>
            </w:r>
            <w:r w:rsidRPr="007138F4">
              <w:rPr>
                <w:lang/>
              </w:rPr>
              <w:t xml:space="preserve"> </w:t>
            </w:r>
            <w:r>
              <w:rPr>
                <w:lang/>
              </w:rPr>
              <w:t>u</w:t>
            </w:r>
            <w:r w:rsidRPr="007138F4">
              <w:rPr>
                <w:lang/>
              </w:rPr>
              <w:t xml:space="preserve"> </w:t>
            </w:r>
            <w:r>
              <w:rPr>
                <w:lang/>
              </w:rPr>
              <w:t>celini</w:t>
            </w:r>
            <w:r w:rsidRPr="007138F4">
              <w:rPr>
                <w:lang/>
              </w:rPr>
              <w:t>.</w:t>
            </w:r>
          </w:p>
        </w:tc>
      </w:tr>
      <w:tr w:rsidR="002D5A9C" w:rsidTr="002D5A9C">
        <w:tc>
          <w:tcPr>
            <w:tcW w:w="0" w:type="auto"/>
          </w:tcPr>
          <w:p w:rsidR="002D5A9C" w:rsidRDefault="002D5A9C" w:rsidP="002D5A9C">
            <w:pPr>
              <w:widowControl w:val="0"/>
              <w:autoSpaceDE w:val="0"/>
              <w:autoSpaceDN w:val="0"/>
              <w:adjustRightInd w:val="0"/>
              <w:contextualSpacing/>
              <w:rPr>
                <w:b/>
                <w:bCs/>
              </w:rPr>
            </w:pPr>
            <w:r w:rsidRPr="00CD7697">
              <w:rPr>
                <w:b/>
                <w:bCs/>
              </w:rPr>
              <w:t>W</w:t>
            </w:r>
            <w:r>
              <w:rPr>
                <w:b/>
                <w:bCs/>
              </w:rPr>
              <w:t>orkload</w:t>
            </w:r>
            <w:r w:rsidRPr="00CD7697">
              <w:rPr>
                <w:b/>
                <w:bCs/>
              </w:rPr>
              <w:t xml:space="preserve"> </w:t>
            </w:r>
            <w:r>
              <w:rPr>
                <w:b/>
                <w:bCs/>
              </w:rPr>
              <w:t>Anal</w:t>
            </w:r>
            <w:r w:rsidRPr="00CD7697">
              <w:rPr>
                <w:b/>
                <w:bCs/>
              </w:rPr>
              <w:t>y</w:t>
            </w:r>
            <w:r>
              <w:rPr>
                <w:b/>
                <w:bCs/>
              </w:rPr>
              <w:t>sis</w:t>
            </w:r>
            <w:r w:rsidRPr="00CD7697">
              <w:rPr>
                <w:b/>
                <w:bCs/>
              </w:rPr>
              <w:t xml:space="preserve"> (W</w:t>
            </w:r>
            <w:r>
              <w:rPr>
                <w:b/>
                <w:bCs/>
              </w:rPr>
              <w:t>LA</w:t>
            </w:r>
            <w:r w:rsidRPr="00CD7697">
              <w:rPr>
                <w:b/>
                <w:bCs/>
              </w:rPr>
              <w:t>)</w:t>
            </w:r>
          </w:p>
          <w:p w:rsidR="002D5A9C" w:rsidRPr="00CD7697" w:rsidRDefault="002D5A9C" w:rsidP="00651383">
            <w:pPr>
              <w:widowControl w:val="0"/>
              <w:autoSpaceDE w:val="0"/>
              <w:autoSpaceDN w:val="0"/>
              <w:adjustRightInd w:val="0"/>
              <w:contextualSpacing/>
              <w:rPr>
                <w:b/>
                <w:bCs/>
              </w:rPr>
            </w:pPr>
            <w:r>
              <w:rPr>
                <w:bCs/>
              </w:rPr>
              <w:t>In</w:t>
            </w:r>
            <w:r w:rsidRPr="00FE5437">
              <w:rPr>
                <w:bCs/>
              </w:rPr>
              <w:t xml:space="preserve"> </w:t>
            </w:r>
            <w:r>
              <w:rPr>
                <w:bCs/>
              </w:rPr>
              <w:t>order</w:t>
            </w:r>
            <w:r w:rsidRPr="00FE5437">
              <w:rPr>
                <w:bCs/>
              </w:rPr>
              <w:t xml:space="preserve"> </w:t>
            </w:r>
            <w:r>
              <w:rPr>
                <w:bCs/>
              </w:rPr>
              <w:t>for</w:t>
            </w:r>
            <w:r w:rsidRPr="00FE5437">
              <w:rPr>
                <w:bCs/>
              </w:rPr>
              <w:t xml:space="preserve"> </w:t>
            </w:r>
            <w:r>
              <w:rPr>
                <w:bCs/>
              </w:rPr>
              <w:t>an</w:t>
            </w:r>
            <w:r w:rsidRPr="00FE5437">
              <w:rPr>
                <w:bCs/>
              </w:rPr>
              <w:t xml:space="preserve"> </w:t>
            </w:r>
            <w:r>
              <w:rPr>
                <w:bCs/>
              </w:rPr>
              <w:t>organisation</w:t>
            </w:r>
            <w:r w:rsidRPr="00FE5437">
              <w:rPr>
                <w:bCs/>
              </w:rPr>
              <w:t xml:space="preserve"> </w:t>
            </w:r>
            <w:r>
              <w:rPr>
                <w:bCs/>
              </w:rPr>
              <w:t>to</w:t>
            </w:r>
            <w:r w:rsidRPr="00FE5437">
              <w:rPr>
                <w:bCs/>
              </w:rPr>
              <w:t xml:space="preserve"> </w:t>
            </w:r>
            <w:r>
              <w:rPr>
                <w:bCs/>
              </w:rPr>
              <w:t>ensure</w:t>
            </w:r>
            <w:r w:rsidRPr="00FE5437">
              <w:rPr>
                <w:bCs/>
              </w:rPr>
              <w:t xml:space="preserve"> </w:t>
            </w:r>
            <w:r>
              <w:rPr>
                <w:bCs/>
              </w:rPr>
              <w:t>the</w:t>
            </w:r>
            <w:r w:rsidRPr="00FE5437">
              <w:rPr>
                <w:bCs/>
              </w:rPr>
              <w:t xml:space="preserve"> </w:t>
            </w:r>
            <w:r>
              <w:rPr>
                <w:bCs/>
              </w:rPr>
              <w:t>performance</w:t>
            </w:r>
            <w:r w:rsidRPr="00FE5437">
              <w:rPr>
                <w:bCs/>
              </w:rPr>
              <w:t xml:space="preserve"> </w:t>
            </w:r>
            <w:r>
              <w:rPr>
                <w:bCs/>
              </w:rPr>
              <w:t>of</w:t>
            </w:r>
            <w:r w:rsidRPr="00FE5437">
              <w:rPr>
                <w:bCs/>
              </w:rPr>
              <w:t xml:space="preserve"> </w:t>
            </w:r>
            <w:r>
              <w:rPr>
                <w:bCs/>
              </w:rPr>
              <w:t>its</w:t>
            </w:r>
            <w:r w:rsidRPr="00FE5437">
              <w:rPr>
                <w:bCs/>
              </w:rPr>
              <w:t xml:space="preserve"> </w:t>
            </w:r>
            <w:r>
              <w:rPr>
                <w:bCs/>
              </w:rPr>
              <w:t>duties</w:t>
            </w:r>
            <w:r w:rsidRPr="00FE5437">
              <w:rPr>
                <w:bCs/>
              </w:rPr>
              <w:t xml:space="preserve">, </w:t>
            </w:r>
            <w:r>
              <w:rPr>
                <w:bCs/>
              </w:rPr>
              <w:t>it</w:t>
            </w:r>
            <w:r w:rsidRPr="00FE5437">
              <w:rPr>
                <w:bCs/>
              </w:rPr>
              <w:t xml:space="preserve"> </w:t>
            </w:r>
            <w:r>
              <w:rPr>
                <w:bCs/>
              </w:rPr>
              <w:t>must</w:t>
            </w:r>
            <w:r w:rsidRPr="00FE5437">
              <w:rPr>
                <w:bCs/>
              </w:rPr>
              <w:t xml:space="preserve"> </w:t>
            </w:r>
            <w:r>
              <w:rPr>
                <w:bCs/>
              </w:rPr>
              <w:t>have</w:t>
            </w:r>
            <w:r w:rsidRPr="00FE5437">
              <w:rPr>
                <w:bCs/>
              </w:rPr>
              <w:t xml:space="preserve"> </w:t>
            </w:r>
            <w:r>
              <w:rPr>
                <w:bCs/>
              </w:rPr>
              <w:t>the</w:t>
            </w:r>
            <w:r w:rsidRPr="00FE5437">
              <w:rPr>
                <w:bCs/>
              </w:rPr>
              <w:t xml:space="preserve"> </w:t>
            </w:r>
            <w:r>
              <w:rPr>
                <w:bCs/>
              </w:rPr>
              <w:t>re</w:t>
            </w:r>
            <w:r w:rsidRPr="00FE5437">
              <w:rPr>
                <w:bCs/>
              </w:rPr>
              <w:t>q</w:t>
            </w:r>
            <w:r>
              <w:rPr>
                <w:bCs/>
              </w:rPr>
              <w:t>uisite</w:t>
            </w:r>
            <w:r w:rsidRPr="00FE5437">
              <w:rPr>
                <w:bCs/>
              </w:rPr>
              <w:t xml:space="preserve"> </w:t>
            </w:r>
            <w:r>
              <w:rPr>
                <w:bCs/>
              </w:rPr>
              <w:t>number</w:t>
            </w:r>
            <w:r w:rsidRPr="00FE5437">
              <w:rPr>
                <w:bCs/>
              </w:rPr>
              <w:t xml:space="preserve"> </w:t>
            </w:r>
            <w:r>
              <w:rPr>
                <w:bCs/>
              </w:rPr>
              <w:t>of</w:t>
            </w:r>
            <w:r w:rsidRPr="00FE5437">
              <w:rPr>
                <w:bCs/>
              </w:rPr>
              <w:t xml:space="preserve"> </w:t>
            </w:r>
            <w:r>
              <w:rPr>
                <w:bCs/>
              </w:rPr>
              <w:t>staff</w:t>
            </w:r>
            <w:r w:rsidRPr="00FE5437">
              <w:rPr>
                <w:bCs/>
              </w:rPr>
              <w:t>. W</w:t>
            </w:r>
            <w:r>
              <w:rPr>
                <w:bCs/>
              </w:rPr>
              <w:t>LAs</w:t>
            </w:r>
            <w:r w:rsidRPr="00FE5437">
              <w:rPr>
                <w:bCs/>
              </w:rPr>
              <w:t xml:space="preserve"> </w:t>
            </w:r>
            <w:r>
              <w:rPr>
                <w:bCs/>
              </w:rPr>
              <w:t>are</w:t>
            </w:r>
            <w:r w:rsidRPr="00FE5437">
              <w:rPr>
                <w:bCs/>
              </w:rPr>
              <w:t xml:space="preserve"> </w:t>
            </w:r>
            <w:r>
              <w:rPr>
                <w:bCs/>
              </w:rPr>
              <w:t>the</w:t>
            </w:r>
            <w:r w:rsidRPr="00FE5437">
              <w:rPr>
                <w:bCs/>
              </w:rPr>
              <w:t xml:space="preserve"> </w:t>
            </w:r>
            <w:r>
              <w:rPr>
                <w:bCs/>
              </w:rPr>
              <w:t>method</w:t>
            </w:r>
            <w:r w:rsidRPr="00FE5437">
              <w:rPr>
                <w:bCs/>
              </w:rPr>
              <w:t xml:space="preserve"> </w:t>
            </w:r>
            <w:r>
              <w:rPr>
                <w:bCs/>
              </w:rPr>
              <w:t>for</w:t>
            </w:r>
            <w:r w:rsidRPr="00FE5437">
              <w:rPr>
                <w:bCs/>
              </w:rPr>
              <w:t xml:space="preserve"> </w:t>
            </w:r>
            <w:r>
              <w:rPr>
                <w:bCs/>
              </w:rPr>
              <w:t>identif</w:t>
            </w:r>
            <w:r w:rsidRPr="00FE5437">
              <w:rPr>
                <w:bCs/>
              </w:rPr>
              <w:t>y</w:t>
            </w:r>
            <w:r>
              <w:rPr>
                <w:bCs/>
              </w:rPr>
              <w:t>ing</w:t>
            </w:r>
            <w:r w:rsidRPr="00FE5437">
              <w:rPr>
                <w:bCs/>
              </w:rPr>
              <w:t xml:space="preserve"> </w:t>
            </w:r>
            <w:r>
              <w:rPr>
                <w:bCs/>
              </w:rPr>
              <w:t>the</w:t>
            </w:r>
            <w:r w:rsidRPr="00FE5437">
              <w:rPr>
                <w:bCs/>
              </w:rPr>
              <w:t xml:space="preserve"> </w:t>
            </w:r>
            <w:r>
              <w:rPr>
                <w:bCs/>
              </w:rPr>
              <w:t>number</w:t>
            </w:r>
            <w:r w:rsidRPr="00FE5437">
              <w:rPr>
                <w:bCs/>
              </w:rPr>
              <w:t xml:space="preserve"> </w:t>
            </w:r>
            <w:r>
              <w:rPr>
                <w:bCs/>
              </w:rPr>
              <w:t>of</w:t>
            </w:r>
            <w:r w:rsidRPr="00FE5437">
              <w:rPr>
                <w:bCs/>
              </w:rPr>
              <w:t xml:space="preserve"> </w:t>
            </w:r>
            <w:r>
              <w:rPr>
                <w:bCs/>
              </w:rPr>
              <w:t>staff</w:t>
            </w:r>
            <w:r w:rsidRPr="00FE5437">
              <w:rPr>
                <w:bCs/>
              </w:rPr>
              <w:t xml:space="preserve"> </w:t>
            </w:r>
            <w:r>
              <w:rPr>
                <w:bCs/>
              </w:rPr>
              <w:t>that</w:t>
            </w:r>
            <w:r w:rsidRPr="00FE5437">
              <w:rPr>
                <w:bCs/>
              </w:rPr>
              <w:t xml:space="preserve"> </w:t>
            </w:r>
            <w:r>
              <w:rPr>
                <w:bCs/>
              </w:rPr>
              <w:t>an</w:t>
            </w:r>
            <w:r w:rsidRPr="00FE5437">
              <w:rPr>
                <w:bCs/>
              </w:rPr>
              <w:t xml:space="preserve"> </w:t>
            </w:r>
            <w:r>
              <w:rPr>
                <w:bCs/>
              </w:rPr>
              <w:t>organisation is lacking and are usually conducted</w:t>
            </w:r>
            <w:r w:rsidRPr="00FE5437">
              <w:rPr>
                <w:bCs/>
              </w:rPr>
              <w:t xml:space="preserve"> </w:t>
            </w:r>
            <w:r>
              <w:rPr>
                <w:bCs/>
              </w:rPr>
              <w:t>on</w:t>
            </w:r>
            <w:r w:rsidRPr="00FE5437">
              <w:rPr>
                <w:bCs/>
              </w:rPr>
              <w:t xml:space="preserve"> </w:t>
            </w:r>
            <w:r>
              <w:rPr>
                <w:bCs/>
              </w:rPr>
              <w:t>a</w:t>
            </w:r>
            <w:r w:rsidRPr="00FE5437">
              <w:rPr>
                <w:bCs/>
              </w:rPr>
              <w:t xml:space="preserve"> </w:t>
            </w:r>
            <w:r>
              <w:rPr>
                <w:bCs/>
              </w:rPr>
              <w:t>regular</w:t>
            </w:r>
            <w:r w:rsidRPr="00FE5437">
              <w:rPr>
                <w:bCs/>
              </w:rPr>
              <w:t xml:space="preserve"> </w:t>
            </w:r>
            <w:r>
              <w:rPr>
                <w:bCs/>
              </w:rPr>
              <w:t>basis</w:t>
            </w:r>
            <w:r w:rsidRPr="00FE5437">
              <w:rPr>
                <w:bCs/>
              </w:rPr>
              <w:t xml:space="preserve"> (</w:t>
            </w:r>
            <w:r>
              <w:rPr>
                <w:bCs/>
              </w:rPr>
              <w:t>e</w:t>
            </w:r>
            <w:r w:rsidRPr="00FE5437">
              <w:rPr>
                <w:bCs/>
              </w:rPr>
              <w:t>.</w:t>
            </w:r>
            <w:r>
              <w:rPr>
                <w:bCs/>
              </w:rPr>
              <w:t>g</w:t>
            </w:r>
            <w:r w:rsidRPr="00FE5437">
              <w:rPr>
                <w:bCs/>
              </w:rPr>
              <w:t xml:space="preserve">. </w:t>
            </w:r>
            <w:r>
              <w:rPr>
                <w:bCs/>
              </w:rPr>
              <w:t>annuall</w:t>
            </w:r>
            <w:r w:rsidRPr="00FE5437">
              <w:rPr>
                <w:bCs/>
              </w:rPr>
              <w:t xml:space="preserve">y). </w:t>
            </w:r>
            <w:r>
              <w:rPr>
                <w:bCs/>
              </w:rPr>
              <w:t>The</w:t>
            </w:r>
            <w:r w:rsidRPr="00FE5437">
              <w:rPr>
                <w:bCs/>
              </w:rPr>
              <w:t xml:space="preserve">y </w:t>
            </w:r>
            <w:r>
              <w:rPr>
                <w:bCs/>
              </w:rPr>
              <w:t>form</w:t>
            </w:r>
            <w:r w:rsidRPr="00FE5437">
              <w:rPr>
                <w:bCs/>
              </w:rPr>
              <w:t xml:space="preserve"> </w:t>
            </w:r>
            <w:r>
              <w:rPr>
                <w:bCs/>
              </w:rPr>
              <w:t>the basis of subsequent recruitment</w:t>
            </w:r>
            <w:r w:rsidRPr="00FE5437">
              <w:rPr>
                <w:bCs/>
              </w:rPr>
              <w:t xml:space="preserve"> </w:t>
            </w:r>
            <w:r>
              <w:rPr>
                <w:bCs/>
              </w:rPr>
              <w:t>plans</w:t>
            </w:r>
            <w:r w:rsidRPr="00FE5437">
              <w:rPr>
                <w:bCs/>
              </w:rPr>
              <w:t xml:space="preserve"> </w:t>
            </w:r>
            <w:r>
              <w:rPr>
                <w:bCs/>
              </w:rPr>
              <w:t>and</w:t>
            </w:r>
            <w:r w:rsidRPr="00FE5437">
              <w:rPr>
                <w:bCs/>
              </w:rPr>
              <w:t xml:space="preserve"> </w:t>
            </w:r>
            <w:r>
              <w:rPr>
                <w:bCs/>
              </w:rPr>
              <w:t>job</w:t>
            </w:r>
            <w:r w:rsidRPr="00FE5437">
              <w:rPr>
                <w:bCs/>
              </w:rPr>
              <w:t xml:space="preserve"> </w:t>
            </w:r>
            <w:r>
              <w:rPr>
                <w:bCs/>
              </w:rPr>
              <w:t>descriptions</w:t>
            </w:r>
            <w:r w:rsidRPr="00FE5437">
              <w:rPr>
                <w:bCs/>
              </w:rPr>
              <w:t>.</w:t>
            </w:r>
          </w:p>
        </w:tc>
        <w:tc>
          <w:tcPr>
            <w:tcW w:w="0" w:type="auto"/>
          </w:tcPr>
          <w:p w:rsidR="002D5A9C" w:rsidRPr="007138F4" w:rsidRDefault="002D5A9C" w:rsidP="002D5A9C">
            <w:pPr>
              <w:widowControl w:val="0"/>
              <w:autoSpaceDE w:val="0"/>
              <w:autoSpaceDN w:val="0"/>
              <w:adjustRightInd w:val="0"/>
              <w:contextualSpacing/>
              <w:rPr>
                <w:b/>
                <w:lang/>
              </w:rPr>
            </w:pPr>
            <w:r>
              <w:rPr>
                <w:b/>
                <w:lang/>
              </w:rPr>
              <w:t>Analiza</w:t>
            </w:r>
            <w:r w:rsidRPr="007138F4">
              <w:rPr>
                <w:b/>
                <w:lang/>
              </w:rPr>
              <w:t xml:space="preserve"> </w:t>
            </w:r>
            <w:r>
              <w:rPr>
                <w:b/>
                <w:lang/>
              </w:rPr>
              <w:t>obima</w:t>
            </w:r>
            <w:r w:rsidRPr="007138F4">
              <w:rPr>
                <w:b/>
                <w:lang/>
              </w:rPr>
              <w:t xml:space="preserve"> </w:t>
            </w:r>
            <w:r>
              <w:rPr>
                <w:b/>
                <w:lang/>
              </w:rPr>
              <w:t>posla</w:t>
            </w:r>
          </w:p>
          <w:p w:rsidR="002D5A9C" w:rsidRPr="00A163FB" w:rsidRDefault="002D5A9C" w:rsidP="002D5A9C">
            <w:pPr>
              <w:widowControl w:val="0"/>
              <w:autoSpaceDE w:val="0"/>
              <w:autoSpaceDN w:val="0"/>
              <w:adjustRightInd w:val="0"/>
              <w:contextualSpacing/>
            </w:pPr>
            <w:r>
              <w:rPr>
                <w:lang/>
              </w:rPr>
              <w:t>Kako</w:t>
            </w:r>
            <w:r w:rsidRPr="007138F4">
              <w:rPr>
                <w:lang/>
              </w:rPr>
              <w:t xml:space="preserve"> </w:t>
            </w:r>
            <w:r>
              <w:rPr>
                <w:lang/>
              </w:rPr>
              <w:t>bi</w:t>
            </w:r>
            <w:r w:rsidRPr="007138F4">
              <w:rPr>
                <w:lang/>
              </w:rPr>
              <w:t xml:space="preserve"> </w:t>
            </w:r>
            <w:r>
              <w:rPr>
                <w:lang/>
              </w:rPr>
              <w:t>jedna</w:t>
            </w:r>
            <w:r w:rsidRPr="007138F4">
              <w:rPr>
                <w:lang/>
              </w:rPr>
              <w:t xml:space="preserve"> </w:t>
            </w:r>
            <w:r>
              <w:rPr>
                <w:lang/>
              </w:rPr>
              <w:t>organizacija</w:t>
            </w:r>
            <w:r w:rsidRPr="007138F4">
              <w:rPr>
                <w:lang/>
              </w:rPr>
              <w:t xml:space="preserve"> </w:t>
            </w:r>
            <w:r>
              <w:rPr>
                <w:lang/>
              </w:rPr>
              <w:t>obezbedila</w:t>
            </w:r>
            <w:r w:rsidRPr="007138F4">
              <w:rPr>
                <w:lang/>
              </w:rPr>
              <w:t xml:space="preserve"> </w:t>
            </w:r>
            <w:r>
              <w:rPr>
                <w:lang/>
              </w:rPr>
              <w:t>sprovođenje</w:t>
            </w:r>
            <w:r w:rsidRPr="007138F4">
              <w:rPr>
                <w:lang/>
              </w:rPr>
              <w:t xml:space="preserve"> </w:t>
            </w:r>
            <w:r>
              <w:rPr>
                <w:lang/>
              </w:rPr>
              <w:t>svojih</w:t>
            </w:r>
            <w:r w:rsidRPr="007138F4">
              <w:rPr>
                <w:lang/>
              </w:rPr>
              <w:t xml:space="preserve"> </w:t>
            </w:r>
            <w:r>
              <w:rPr>
                <w:lang/>
              </w:rPr>
              <w:t>nadležnosti</w:t>
            </w:r>
            <w:r w:rsidRPr="007138F4">
              <w:rPr>
                <w:lang/>
              </w:rPr>
              <w:t xml:space="preserve">, </w:t>
            </w:r>
            <w:r>
              <w:rPr>
                <w:lang/>
              </w:rPr>
              <w:t>ona</w:t>
            </w:r>
            <w:r w:rsidRPr="007138F4">
              <w:rPr>
                <w:lang/>
              </w:rPr>
              <w:t xml:space="preserve"> </w:t>
            </w:r>
            <w:r>
              <w:rPr>
                <w:lang/>
              </w:rPr>
              <w:t>mora</w:t>
            </w:r>
            <w:r w:rsidRPr="007138F4">
              <w:rPr>
                <w:lang/>
              </w:rPr>
              <w:t xml:space="preserve"> </w:t>
            </w:r>
            <w:r>
              <w:rPr>
                <w:lang/>
              </w:rPr>
              <w:t>da</w:t>
            </w:r>
            <w:r w:rsidRPr="007138F4">
              <w:rPr>
                <w:lang/>
              </w:rPr>
              <w:t xml:space="preserve"> </w:t>
            </w:r>
            <w:r>
              <w:rPr>
                <w:lang/>
              </w:rPr>
              <w:t>ima</w:t>
            </w:r>
            <w:r w:rsidRPr="007138F4">
              <w:rPr>
                <w:lang/>
              </w:rPr>
              <w:t xml:space="preserve"> </w:t>
            </w:r>
            <w:r>
              <w:rPr>
                <w:lang/>
              </w:rPr>
              <w:t>odgovarajući</w:t>
            </w:r>
            <w:r w:rsidRPr="007138F4">
              <w:rPr>
                <w:lang/>
              </w:rPr>
              <w:t xml:space="preserve"> </w:t>
            </w:r>
            <w:r>
              <w:rPr>
                <w:lang/>
              </w:rPr>
              <w:t>broj</w:t>
            </w:r>
            <w:r w:rsidRPr="007138F4">
              <w:rPr>
                <w:lang/>
              </w:rPr>
              <w:t xml:space="preserve"> </w:t>
            </w:r>
            <w:r>
              <w:rPr>
                <w:lang/>
              </w:rPr>
              <w:t>zaposlenih</w:t>
            </w:r>
            <w:r w:rsidRPr="007138F4">
              <w:rPr>
                <w:lang/>
              </w:rPr>
              <w:t xml:space="preserve">. </w:t>
            </w:r>
            <w:r>
              <w:rPr>
                <w:lang/>
              </w:rPr>
              <w:t>Analize</w:t>
            </w:r>
            <w:r w:rsidRPr="007138F4">
              <w:rPr>
                <w:lang/>
              </w:rPr>
              <w:t xml:space="preserve"> </w:t>
            </w:r>
            <w:r>
              <w:rPr>
                <w:lang/>
              </w:rPr>
              <w:t>obima</w:t>
            </w:r>
            <w:r w:rsidRPr="007138F4">
              <w:rPr>
                <w:lang/>
              </w:rPr>
              <w:t xml:space="preserve"> </w:t>
            </w:r>
            <w:r>
              <w:rPr>
                <w:lang/>
              </w:rPr>
              <w:t>posla</w:t>
            </w:r>
            <w:r w:rsidRPr="007138F4">
              <w:rPr>
                <w:lang/>
              </w:rPr>
              <w:t xml:space="preserve"> </w:t>
            </w:r>
            <w:r>
              <w:rPr>
                <w:lang/>
              </w:rPr>
              <w:t>su</w:t>
            </w:r>
            <w:r w:rsidRPr="007138F4">
              <w:rPr>
                <w:lang/>
              </w:rPr>
              <w:t xml:space="preserve"> </w:t>
            </w:r>
            <w:r>
              <w:rPr>
                <w:lang/>
              </w:rPr>
              <w:t>metode</w:t>
            </w:r>
            <w:r w:rsidRPr="007138F4">
              <w:rPr>
                <w:lang/>
              </w:rPr>
              <w:t xml:space="preserve"> </w:t>
            </w:r>
            <w:r>
              <w:rPr>
                <w:lang/>
              </w:rPr>
              <w:t>za</w:t>
            </w:r>
            <w:r w:rsidRPr="007138F4">
              <w:rPr>
                <w:lang/>
              </w:rPr>
              <w:t xml:space="preserve"> </w:t>
            </w:r>
            <w:r>
              <w:rPr>
                <w:lang/>
              </w:rPr>
              <w:t>identifikovanje</w:t>
            </w:r>
            <w:r w:rsidRPr="007138F4">
              <w:rPr>
                <w:lang/>
              </w:rPr>
              <w:t xml:space="preserve"> </w:t>
            </w:r>
            <w:r>
              <w:rPr>
                <w:lang/>
              </w:rPr>
              <w:t>broja</w:t>
            </w:r>
            <w:r w:rsidRPr="007138F4">
              <w:rPr>
                <w:lang/>
              </w:rPr>
              <w:t xml:space="preserve"> </w:t>
            </w:r>
            <w:r>
              <w:rPr>
                <w:lang/>
              </w:rPr>
              <w:t>zaposlenih</w:t>
            </w:r>
            <w:r w:rsidRPr="007138F4">
              <w:rPr>
                <w:lang/>
              </w:rPr>
              <w:t xml:space="preserve"> </w:t>
            </w:r>
            <w:r>
              <w:rPr>
                <w:lang/>
              </w:rPr>
              <w:t>koji</w:t>
            </w:r>
            <w:r w:rsidRPr="007138F4">
              <w:rPr>
                <w:lang/>
              </w:rPr>
              <w:t xml:space="preserve"> </w:t>
            </w:r>
            <w:r>
              <w:rPr>
                <w:lang/>
              </w:rPr>
              <w:t>nedostaju</w:t>
            </w:r>
            <w:r w:rsidRPr="007138F4">
              <w:rPr>
                <w:lang/>
              </w:rPr>
              <w:t xml:space="preserve"> </w:t>
            </w:r>
            <w:r>
              <w:rPr>
                <w:lang/>
              </w:rPr>
              <w:t>jednoj</w:t>
            </w:r>
            <w:r w:rsidRPr="007138F4">
              <w:rPr>
                <w:lang/>
              </w:rPr>
              <w:t xml:space="preserve"> </w:t>
            </w:r>
            <w:r>
              <w:rPr>
                <w:lang/>
              </w:rPr>
              <w:t>organizaciji</w:t>
            </w:r>
            <w:r w:rsidRPr="007138F4">
              <w:rPr>
                <w:lang/>
              </w:rPr>
              <w:t xml:space="preserve"> </w:t>
            </w:r>
            <w:r>
              <w:rPr>
                <w:lang/>
              </w:rPr>
              <w:t>i</w:t>
            </w:r>
            <w:r w:rsidRPr="007138F4">
              <w:rPr>
                <w:lang/>
              </w:rPr>
              <w:t xml:space="preserve"> </w:t>
            </w:r>
            <w:r>
              <w:rPr>
                <w:lang/>
              </w:rPr>
              <w:t>obično</w:t>
            </w:r>
            <w:r w:rsidRPr="007138F4">
              <w:rPr>
                <w:lang/>
              </w:rPr>
              <w:t xml:space="preserve"> </w:t>
            </w:r>
            <w:r>
              <w:rPr>
                <w:lang/>
              </w:rPr>
              <w:t>se</w:t>
            </w:r>
            <w:r w:rsidRPr="007138F4">
              <w:rPr>
                <w:lang/>
              </w:rPr>
              <w:t xml:space="preserve"> </w:t>
            </w:r>
            <w:r>
              <w:rPr>
                <w:lang/>
              </w:rPr>
              <w:t>redovno</w:t>
            </w:r>
            <w:r w:rsidRPr="007138F4">
              <w:rPr>
                <w:lang/>
              </w:rPr>
              <w:t xml:space="preserve"> </w:t>
            </w:r>
            <w:r>
              <w:rPr>
                <w:lang/>
              </w:rPr>
              <w:t>sprovode</w:t>
            </w:r>
            <w:r w:rsidRPr="007138F4">
              <w:rPr>
                <w:lang/>
              </w:rPr>
              <w:t xml:space="preserve"> (</w:t>
            </w:r>
            <w:r>
              <w:rPr>
                <w:lang/>
              </w:rPr>
              <w:t>npr</w:t>
            </w:r>
            <w:r w:rsidRPr="007138F4">
              <w:rPr>
                <w:lang/>
              </w:rPr>
              <w:t xml:space="preserve">. </w:t>
            </w:r>
            <w:r>
              <w:rPr>
                <w:lang/>
              </w:rPr>
              <w:t>na</w:t>
            </w:r>
            <w:r w:rsidRPr="007138F4">
              <w:rPr>
                <w:lang/>
              </w:rPr>
              <w:t xml:space="preserve"> </w:t>
            </w:r>
            <w:r>
              <w:rPr>
                <w:lang/>
              </w:rPr>
              <w:t>godi</w:t>
            </w:r>
            <w:r w:rsidRPr="007138F4">
              <w:rPr>
                <w:lang/>
              </w:rPr>
              <w:t>š</w:t>
            </w:r>
            <w:r>
              <w:rPr>
                <w:lang/>
              </w:rPr>
              <w:t>njem</w:t>
            </w:r>
            <w:r w:rsidRPr="007138F4">
              <w:rPr>
                <w:lang/>
              </w:rPr>
              <w:t xml:space="preserve"> </w:t>
            </w:r>
            <w:r>
              <w:rPr>
                <w:lang/>
              </w:rPr>
              <w:t>nivou</w:t>
            </w:r>
            <w:r w:rsidRPr="007138F4">
              <w:rPr>
                <w:lang/>
              </w:rPr>
              <w:t xml:space="preserve">). </w:t>
            </w:r>
            <w:r>
              <w:rPr>
                <w:lang/>
              </w:rPr>
              <w:t>One</w:t>
            </w:r>
            <w:r w:rsidRPr="007138F4">
              <w:rPr>
                <w:lang/>
              </w:rPr>
              <w:t xml:space="preserve"> </w:t>
            </w:r>
            <w:r>
              <w:rPr>
                <w:lang/>
              </w:rPr>
              <w:t>predstavljaju</w:t>
            </w:r>
            <w:r w:rsidRPr="007138F4">
              <w:rPr>
                <w:lang/>
              </w:rPr>
              <w:t xml:space="preserve"> </w:t>
            </w:r>
            <w:r>
              <w:rPr>
                <w:lang/>
              </w:rPr>
              <w:t>osnovu</w:t>
            </w:r>
            <w:r w:rsidRPr="007138F4">
              <w:rPr>
                <w:lang/>
              </w:rPr>
              <w:t xml:space="preserve"> </w:t>
            </w:r>
            <w:r>
              <w:rPr>
                <w:lang/>
              </w:rPr>
              <w:t>za</w:t>
            </w:r>
            <w:r w:rsidRPr="007138F4">
              <w:rPr>
                <w:lang/>
              </w:rPr>
              <w:t xml:space="preserve"> </w:t>
            </w:r>
            <w:r>
              <w:rPr>
                <w:lang/>
              </w:rPr>
              <w:t>naknadne</w:t>
            </w:r>
            <w:r w:rsidRPr="007138F4">
              <w:rPr>
                <w:lang/>
              </w:rPr>
              <w:t xml:space="preserve"> </w:t>
            </w:r>
            <w:r>
              <w:rPr>
                <w:lang/>
              </w:rPr>
              <w:t>planove</w:t>
            </w:r>
            <w:r w:rsidRPr="007138F4">
              <w:rPr>
                <w:lang/>
              </w:rPr>
              <w:t xml:space="preserve"> </w:t>
            </w:r>
            <w:r>
              <w:rPr>
                <w:lang/>
              </w:rPr>
              <w:t>zapo</w:t>
            </w:r>
            <w:r w:rsidRPr="007138F4">
              <w:rPr>
                <w:lang/>
              </w:rPr>
              <w:t>š</w:t>
            </w:r>
            <w:r>
              <w:rPr>
                <w:lang/>
              </w:rPr>
              <w:t>ljavanja</w:t>
            </w:r>
            <w:r w:rsidRPr="007138F4">
              <w:rPr>
                <w:lang/>
              </w:rPr>
              <w:t xml:space="preserve"> </w:t>
            </w:r>
            <w:r>
              <w:rPr>
                <w:lang/>
              </w:rPr>
              <w:t>i</w:t>
            </w:r>
            <w:r w:rsidRPr="007138F4">
              <w:rPr>
                <w:lang/>
              </w:rPr>
              <w:t xml:space="preserve"> </w:t>
            </w:r>
            <w:r>
              <w:rPr>
                <w:lang/>
              </w:rPr>
              <w:t>opis</w:t>
            </w:r>
            <w:r w:rsidRPr="007138F4">
              <w:rPr>
                <w:lang/>
              </w:rPr>
              <w:t xml:space="preserve"> </w:t>
            </w:r>
            <w:r>
              <w:rPr>
                <w:lang/>
              </w:rPr>
              <w:t>poslova</w:t>
            </w:r>
            <w:r w:rsidRPr="007138F4">
              <w:rPr>
                <w:lang/>
              </w:rPr>
              <w:t>.</w:t>
            </w:r>
          </w:p>
        </w:tc>
      </w:tr>
      <w:tr w:rsidR="002D5A9C" w:rsidTr="002D5A9C">
        <w:tc>
          <w:tcPr>
            <w:tcW w:w="0" w:type="auto"/>
          </w:tcPr>
          <w:p w:rsidR="002D5A9C" w:rsidRPr="00EB3223" w:rsidRDefault="002D5A9C" w:rsidP="002D5A9C">
            <w:pPr>
              <w:widowControl w:val="0"/>
              <w:autoSpaceDE w:val="0"/>
              <w:autoSpaceDN w:val="0"/>
              <w:adjustRightInd w:val="0"/>
              <w:contextualSpacing/>
              <w:rPr>
                <w:b/>
                <w:bCs/>
              </w:rPr>
            </w:pPr>
            <w:r w:rsidRPr="00EB3223">
              <w:rPr>
                <w:b/>
                <w:bCs/>
              </w:rPr>
              <w:t>W</w:t>
            </w:r>
            <w:r>
              <w:rPr>
                <w:b/>
                <w:bCs/>
              </w:rPr>
              <w:t>orkplan</w:t>
            </w:r>
          </w:p>
          <w:p w:rsidR="002D5A9C" w:rsidRPr="00EB3223" w:rsidRDefault="002D5A9C" w:rsidP="002D5A9C">
            <w:pPr>
              <w:widowControl w:val="0"/>
              <w:autoSpaceDE w:val="0"/>
              <w:autoSpaceDN w:val="0"/>
              <w:adjustRightInd w:val="0"/>
              <w:contextualSpacing/>
              <w:rPr>
                <w:bCs/>
              </w:rPr>
            </w:pPr>
            <w:r>
              <w:rPr>
                <w:bCs/>
              </w:rPr>
              <w:t>The</w:t>
            </w:r>
            <w:r w:rsidRPr="00EB3223">
              <w:rPr>
                <w:bCs/>
              </w:rPr>
              <w:t xml:space="preserve"> </w:t>
            </w:r>
            <w:r>
              <w:rPr>
                <w:bCs/>
              </w:rPr>
              <w:t>schedule</w:t>
            </w:r>
            <w:r w:rsidRPr="00EB3223">
              <w:rPr>
                <w:bCs/>
              </w:rPr>
              <w:t xml:space="preserve"> w</w:t>
            </w:r>
            <w:r>
              <w:rPr>
                <w:bCs/>
              </w:rPr>
              <w:t>hich</w:t>
            </w:r>
            <w:r w:rsidRPr="00EB3223">
              <w:rPr>
                <w:bCs/>
              </w:rPr>
              <w:t xml:space="preserve"> </w:t>
            </w:r>
            <w:r>
              <w:rPr>
                <w:bCs/>
              </w:rPr>
              <w:t>sets</w:t>
            </w:r>
            <w:r w:rsidRPr="00EB3223">
              <w:rPr>
                <w:bCs/>
              </w:rPr>
              <w:t xml:space="preserve"> </w:t>
            </w:r>
            <w:r>
              <w:rPr>
                <w:bCs/>
              </w:rPr>
              <w:t>out</w:t>
            </w:r>
            <w:r w:rsidRPr="00EB3223">
              <w:rPr>
                <w:bCs/>
              </w:rPr>
              <w:t xml:space="preserve"> </w:t>
            </w:r>
            <w:r>
              <w:rPr>
                <w:bCs/>
              </w:rPr>
              <w:t>the</w:t>
            </w:r>
            <w:r w:rsidRPr="00EB3223">
              <w:rPr>
                <w:bCs/>
              </w:rPr>
              <w:t xml:space="preserve"> </w:t>
            </w:r>
            <w:r>
              <w:rPr>
                <w:bCs/>
              </w:rPr>
              <w:t>activities</w:t>
            </w:r>
            <w:r w:rsidRPr="00EB3223">
              <w:rPr>
                <w:bCs/>
              </w:rPr>
              <w:t xml:space="preserve"> </w:t>
            </w:r>
            <w:r>
              <w:rPr>
                <w:bCs/>
              </w:rPr>
              <w:t>and</w:t>
            </w:r>
            <w:r w:rsidRPr="00EB3223">
              <w:rPr>
                <w:bCs/>
              </w:rPr>
              <w:t xml:space="preserve"> </w:t>
            </w:r>
            <w:r>
              <w:rPr>
                <w:bCs/>
              </w:rPr>
              <w:t>resources</w:t>
            </w:r>
            <w:r w:rsidRPr="00EB3223">
              <w:rPr>
                <w:bCs/>
              </w:rPr>
              <w:t xml:space="preserve"> </w:t>
            </w:r>
            <w:r>
              <w:rPr>
                <w:bCs/>
              </w:rPr>
              <w:t>necessar</w:t>
            </w:r>
            <w:r w:rsidRPr="00EB3223">
              <w:rPr>
                <w:bCs/>
              </w:rPr>
              <w:t xml:space="preserve">y </w:t>
            </w:r>
            <w:r>
              <w:rPr>
                <w:bCs/>
              </w:rPr>
              <w:t>to</w:t>
            </w:r>
            <w:r w:rsidRPr="00EB3223">
              <w:rPr>
                <w:bCs/>
              </w:rPr>
              <w:t xml:space="preserve"> </w:t>
            </w:r>
            <w:r>
              <w:rPr>
                <w:bCs/>
              </w:rPr>
              <w:t>achieve</w:t>
            </w:r>
          </w:p>
          <w:p w:rsidR="002D5A9C" w:rsidRPr="00EB3223" w:rsidRDefault="002D5A9C" w:rsidP="002D5A9C">
            <w:pPr>
              <w:widowControl w:val="0"/>
              <w:autoSpaceDE w:val="0"/>
              <w:autoSpaceDN w:val="0"/>
              <w:adjustRightInd w:val="0"/>
              <w:contextualSpacing/>
              <w:rPr>
                <w:b/>
                <w:bCs/>
              </w:rPr>
            </w:pPr>
            <w:r>
              <w:rPr>
                <w:bCs/>
              </w:rPr>
              <w:t>a</w:t>
            </w:r>
            <w:r w:rsidRPr="00EB3223">
              <w:rPr>
                <w:bCs/>
              </w:rPr>
              <w:t xml:space="preserve"> </w:t>
            </w:r>
            <w:r>
              <w:rPr>
                <w:bCs/>
              </w:rPr>
              <w:t>project</w:t>
            </w:r>
            <w:r w:rsidRPr="00EB3223">
              <w:rPr>
                <w:bCs/>
              </w:rPr>
              <w:t>’</w:t>
            </w:r>
            <w:r>
              <w:rPr>
                <w:bCs/>
              </w:rPr>
              <w:t>s</w:t>
            </w:r>
            <w:r w:rsidRPr="00EB3223">
              <w:rPr>
                <w:bCs/>
              </w:rPr>
              <w:t xml:space="preserve"> </w:t>
            </w:r>
            <w:r>
              <w:rPr>
                <w:bCs/>
              </w:rPr>
              <w:t>results</w:t>
            </w:r>
            <w:r w:rsidRPr="00EB3223">
              <w:rPr>
                <w:bCs/>
              </w:rPr>
              <w:t xml:space="preserve"> </w:t>
            </w:r>
            <w:r>
              <w:rPr>
                <w:bCs/>
              </w:rPr>
              <w:t>and</w:t>
            </w:r>
            <w:r w:rsidRPr="00EB3223">
              <w:rPr>
                <w:bCs/>
              </w:rPr>
              <w:t xml:space="preserve"> </w:t>
            </w:r>
            <w:r>
              <w:rPr>
                <w:bCs/>
              </w:rPr>
              <w:t>purpose</w:t>
            </w:r>
            <w:r w:rsidRPr="00EB3223">
              <w:rPr>
                <w:bCs/>
              </w:rPr>
              <w:t>.</w:t>
            </w:r>
          </w:p>
        </w:tc>
        <w:tc>
          <w:tcPr>
            <w:tcW w:w="0" w:type="auto"/>
          </w:tcPr>
          <w:p w:rsidR="002D5A9C" w:rsidRPr="00EB3223" w:rsidRDefault="002D5A9C" w:rsidP="002D5A9C">
            <w:pPr>
              <w:widowControl w:val="0"/>
              <w:autoSpaceDE w:val="0"/>
              <w:autoSpaceDN w:val="0"/>
              <w:adjustRightInd w:val="0"/>
              <w:contextualSpacing/>
              <w:rPr>
                <w:b/>
              </w:rPr>
            </w:pPr>
            <w:r>
              <w:rPr>
                <w:b/>
              </w:rPr>
              <w:t>Plan</w:t>
            </w:r>
            <w:r w:rsidRPr="00EB3223">
              <w:rPr>
                <w:b/>
              </w:rPr>
              <w:t xml:space="preserve"> </w:t>
            </w:r>
            <w:r>
              <w:rPr>
                <w:b/>
              </w:rPr>
              <w:t>rada</w:t>
            </w:r>
          </w:p>
          <w:p w:rsidR="002D5A9C" w:rsidRPr="00354491" w:rsidRDefault="002D5A9C" w:rsidP="002D5A9C">
            <w:pPr>
              <w:widowControl w:val="0"/>
              <w:autoSpaceDE w:val="0"/>
              <w:autoSpaceDN w:val="0"/>
              <w:adjustRightInd w:val="0"/>
              <w:contextualSpacing/>
            </w:pPr>
            <w:r>
              <w:t>Plan</w:t>
            </w:r>
            <w:r w:rsidRPr="00EB3223">
              <w:t xml:space="preserve"> </w:t>
            </w:r>
            <w:r>
              <w:t>koji</w:t>
            </w:r>
            <w:r w:rsidRPr="00EB3223">
              <w:t xml:space="preserve"> </w:t>
            </w:r>
            <w:r>
              <w:t>označava</w:t>
            </w:r>
            <w:r w:rsidRPr="00EB3223">
              <w:t xml:space="preserve"> </w:t>
            </w:r>
            <w:r>
              <w:t>aktivnosti</w:t>
            </w:r>
            <w:r w:rsidRPr="00EB3223">
              <w:t xml:space="preserve"> </w:t>
            </w:r>
            <w:r>
              <w:t>i</w:t>
            </w:r>
            <w:r w:rsidRPr="00EB3223">
              <w:t xml:space="preserve"> </w:t>
            </w:r>
            <w:r>
              <w:t>resurse</w:t>
            </w:r>
            <w:r w:rsidRPr="00EB3223">
              <w:t xml:space="preserve"> </w:t>
            </w:r>
            <w:r>
              <w:t>neophodne</w:t>
            </w:r>
            <w:r w:rsidRPr="00EB3223">
              <w:t xml:space="preserve"> </w:t>
            </w:r>
            <w:r>
              <w:t>za</w:t>
            </w:r>
            <w:r w:rsidRPr="00EB3223">
              <w:t xml:space="preserve"> </w:t>
            </w:r>
            <w:r>
              <w:t>postizanje</w:t>
            </w:r>
            <w:r w:rsidRPr="00EB3223">
              <w:t xml:space="preserve"> </w:t>
            </w:r>
            <w:r>
              <w:t>rezultata</w:t>
            </w:r>
            <w:r w:rsidRPr="00EB3223">
              <w:t xml:space="preserve"> </w:t>
            </w:r>
            <w:r>
              <w:t>i</w:t>
            </w:r>
          </w:p>
          <w:p w:rsidR="002D5A9C" w:rsidRPr="00EB3223" w:rsidRDefault="002D5A9C" w:rsidP="002D5A9C">
            <w:pPr>
              <w:widowControl w:val="0"/>
              <w:autoSpaceDE w:val="0"/>
              <w:autoSpaceDN w:val="0"/>
              <w:adjustRightInd w:val="0"/>
              <w:contextualSpacing/>
            </w:pPr>
            <w:r>
              <w:t>svrhe</w:t>
            </w:r>
            <w:r w:rsidRPr="00EB3223">
              <w:t xml:space="preserve"> </w:t>
            </w:r>
            <w:r>
              <w:t>projekta</w:t>
            </w:r>
          </w:p>
        </w:tc>
      </w:tr>
      <w:tr w:rsidR="002D5A9C" w:rsidTr="002D5A9C">
        <w:tc>
          <w:tcPr>
            <w:tcW w:w="0" w:type="auto"/>
          </w:tcPr>
          <w:p w:rsidR="002D5A9C" w:rsidRDefault="002D5A9C" w:rsidP="002D5A9C">
            <w:pPr>
              <w:widowControl w:val="0"/>
              <w:autoSpaceDE w:val="0"/>
              <w:autoSpaceDN w:val="0"/>
              <w:adjustRightInd w:val="0"/>
              <w:contextualSpacing/>
              <w:rPr>
                <w:b/>
                <w:bCs/>
              </w:rPr>
            </w:pPr>
            <w:r>
              <w:rPr>
                <w:b/>
                <w:bCs/>
              </w:rPr>
              <w:t>Works</w:t>
            </w:r>
          </w:p>
          <w:p w:rsidR="002D5A9C" w:rsidRPr="00CD7697" w:rsidRDefault="002D5A9C" w:rsidP="002D5A9C">
            <w:pPr>
              <w:widowControl w:val="0"/>
              <w:autoSpaceDE w:val="0"/>
              <w:autoSpaceDN w:val="0"/>
              <w:adjustRightInd w:val="0"/>
              <w:contextualSpacing/>
              <w:rPr>
                <w:b/>
                <w:bCs/>
              </w:rPr>
            </w:pPr>
            <w:r>
              <w:rPr>
                <w:bCs/>
              </w:rPr>
              <w:t>The</w:t>
            </w:r>
            <w:r w:rsidRPr="00D5278F">
              <w:rPr>
                <w:bCs/>
              </w:rPr>
              <w:t xml:space="preserve"> </w:t>
            </w:r>
            <w:r>
              <w:rPr>
                <w:bCs/>
              </w:rPr>
              <w:t>construction</w:t>
            </w:r>
            <w:r w:rsidRPr="00D5278F">
              <w:rPr>
                <w:bCs/>
              </w:rPr>
              <w:t xml:space="preserve"> </w:t>
            </w:r>
            <w:r>
              <w:rPr>
                <w:bCs/>
              </w:rPr>
              <w:t>of</w:t>
            </w:r>
            <w:r w:rsidRPr="00D5278F">
              <w:rPr>
                <w:bCs/>
              </w:rPr>
              <w:t xml:space="preserve"> </w:t>
            </w:r>
            <w:r>
              <w:rPr>
                <w:bCs/>
              </w:rPr>
              <w:t>ph</w:t>
            </w:r>
            <w:r w:rsidRPr="00D5278F">
              <w:rPr>
                <w:bCs/>
              </w:rPr>
              <w:t>y</w:t>
            </w:r>
            <w:r>
              <w:rPr>
                <w:bCs/>
              </w:rPr>
              <w:t>sical</w:t>
            </w:r>
            <w:r w:rsidRPr="00D5278F">
              <w:rPr>
                <w:bCs/>
              </w:rPr>
              <w:t xml:space="preserve"> </w:t>
            </w:r>
            <w:r>
              <w:rPr>
                <w:bCs/>
              </w:rPr>
              <w:t>infrastructure</w:t>
            </w:r>
            <w:r w:rsidRPr="00D5278F">
              <w:rPr>
                <w:bCs/>
              </w:rPr>
              <w:t xml:space="preserve"> </w:t>
            </w:r>
            <w:r>
              <w:rPr>
                <w:bCs/>
              </w:rPr>
              <w:t>(e.g. a road, waste water treatment</w:t>
            </w:r>
            <w:r w:rsidRPr="00D5278F">
              <w:rPr>
                <w:bCs/>
              </w:rPr>
              <w:t xml:space="preserve"> </w:t>
            </w:r>
            <w:r>
              <w:rPr>
                <w:bCs/>
              </w:rPr>
              <w:t>plant</w:t>
            </w:r>
            <w:r w:rsidRPr="00D5278F">
              <w:rPr>
                <w:bCs/>
              </w:rPr>
              <w:t xml:space="preserve">, </w:t>
            </w:r>
            <w:r>
              <w:rPr>
                <w:bCs/>
              </w:rPr>
              <w:t>se</w:t>
            </w:r>
            <w:r w:rsidRPr="00D5278F">
              <w:rPr>
                <w:bCs/>
              </w:rPr>
              <w:t>w</w:t>
            </w:r>
            <w:r>
              <w:rPr>
                <w:bCs/>
              </w:rPr>
              <w:t>age</w:t>
            </w:r>
            <w:r w:rsidRPr="00D5278F">
              <w:rPr>
                <w:bCs/>
              </w:rPr>
              <w:t xml:space="preserve"> </w:t>
            </w:r>
            <w:r>
              <w:rPr>
                <w:bCs/>
              </w:rPr>
              <w:t>s</w:t>
            </w:r>
            <w:r w:rsidRPr="00D5278F">
              <w:rPr>
                <w:bCs/>
              </w:rPr>
              <w:t>y</w:t>
            </w:r>
            <w:r>
              <w:rPr>
                <w:bCs/>
              </w:rPr>
              <w:t>stem</w:t>
            </w:r>
            <w:r w:rsidRPr="00D5278F">
              <w:rPr>
                <w:bCs/>
              </w:rPr>
              <w:t xml:space="preserve">) </w:t>
            </w:r>
            <w:r>
              <w:rPr>
                <w:bCs/>
              </w:rPr>
              <w:t>b</w:t>
            </w:r>
            <w:r w:rsidRPr="00D5278F">
              <w:rPr>
                <w:bCs/>
              </w:rPr>
              <w:t xml:space="preserve">y </w:t>
            </w:r>
            <w:r>
              <w:rPr>
                <w:bCs/>
              </w:rPr>
              <w:t>a</w:t>
            </w:r>
            <w:r w:rsidRPr="00D5278F">
              <w:rPr>
                <w:bCs/>
              </w:rPr>
              <w:t xml:space="preserve"> </w:t>
            </w:r>
            <w:r>
              <w:rPr>
                <w:bCs/>
              </w:rPr>
              <w:t>contractor</w:t>
            </w:r>
            <w:r w:rsidRPr="00D5278F">
              <w:rPr>
                <w:bCs/>
              </w:rPr>
              <w:t xml:space="preserve">. </w:t>
            </w:r>
            <w:r>
              <w:rPr>
                <w:bCs/>
              </w:rPr>
              <w:t>The</w:t>
            </w:r>
            <w:r w:rsidRPr="00D5278F">
              <w:rPr>
                <w:bCs/>
              </w:rPr>
              <w:t xml:space="preserve"> </w:t>
            </w:r>
            <w:r>
              <w:rPr>
                <w:bCs/>
              </w:rPr>
              <w:t>relevant</w:t>
            </w:r>
            <w:r w:rsidRPr="00D5278F">
              <w:rPr>
                <w:bCs/>
              </w:rPr>
              <w:t xml:space="preserve"> </w:t>
            </w:r>
            <w:r>
              <w:rPr>
                <w:bCs/>
              </w:rPr>
              <w:t>contract</w:t>
            </w:r>
            <w:r w:rsidRPr="00D5278F">
              <w:rPr>
                <w:bCs/>
              </w:rPr>
              <w:t xml:space="preserve"> </w:t>
            </w:r>
            <w:r>
              <w:rPr>
                <w:bCs/>
              </w:rPr>
              <w:t>is</w:t>
            </w:r>
            <w:r w:rsidRPr="00D5278F">
              <w:rPr>
                <w:bCs/>
              </w:rPr>
              <w:t xml:space="preserve"> </w:t>
            </w:r>
            <w:r>
              <w:rPr>
                <w:bCs/>
              </w:rPr>
              <w:t>termed</w:t>
            </w:r>
            <w:r w:rsidRPr="00D5278F">
              <w:rPr>
                <w:bCs/>
              </w:rPr>
              <w:t xml:space="preserve"> </w:t>
            </w:r>
            <w:r>
              <w:rPr>
                <w:bCs/>
              </w:rPr>
              <w:t>a</w:t>
            </w:r>
            <w:r w:rsidRPr="00D5278F">
              <w:rPr>
                <w:bCs/>
              </w:rPr>
              <w:t xml:space="preserve"> w</w:t>
            </w:r>
            <w:r>
              <w:rPr>
                <w:bCs/>
              </w:rPr>
              <w:t>orks</w:t>
            </w:r>
            <w:r w:rsidRPr="00D5278F">
              <w:rPr>
                <w:bCs/>
              </w:rPr>
              <w:t xml:space="preserve"> </w:t>
            </w:r>
            <w:r>
              <w:rPr>
                <w:bCs/>
              </w:rPr>
              <w:t>contract</w:t>
            </w:r>
            <w:r w:rsidRPr="00D5278F">
              <w:rPr>
                <w:bCs/>
              </w:rPr>
              <w:t xml:space="preserve"> </w:t>
            </w:r>
            <w:r>
              <w:rPr>
                <w:bCs/>
              </w:rPr>
              <w:t>and</w:t>
            </w:r>
            <w:r w:rsidRPr="00D5278F">
              <w:rPr>
                <w:bCs/>
              </w:rPr>
              <w:t xml:space="preserve"> </w:t>
            </w:r>
            <w:r>
              <w:rPr>
                <w:bCs/>
              </w:rPr>
              <w:t>specific</w:t>
            </w:r>
            <w:r w:rsidRPr="00D5278F">
              <w:rPr>
                <w:bCs/>
              </w:rPr>
              <w:t xml:space="preserve"> </w:t>
            </w:r>
            <w:r>
              <w:rPr>
                <w:bCs/>
              </w:rPr>
              <w:t>templates</w:t>
            </w:r>
            <w:r w:rsidRPr="00D5278F">
              <w:rPr>
                <w:bCs/>
              </w:rPr>
              <w:t xml:space="preserve"> </w:t>
            </w:r>
            <w:r>
              <w:rPr>
                <w:bCs/>
              </w:rPr>
              <w:t>are</w:t>
            </w:r>
            <w:r w:rsidRPr="00D5278F">
              <w:rPr>
                <w:bCs/>
              </w:rPr>
              <w:t xml:space="preserve"> </w:t>
            </w:r>
            <w:r>
              <w:rPr>
                <w:bCs/>
              </w:rPr>
              <w:t>to</w:t>
            </w:r>
            <w:r w:rsidRPr="00D5278F">
              <w:rPr>
                <w:bCs/>
              </w:rPr>
              <w:t xml:space="preserve"> </w:t>
            </w:r>
            <w:r>
              <w:rPr>
                <w:bCs/>
              </w:rPr>
              <w:t>be</w:t>
            </w:r>
            <w:r w:rsidRPr="00D5278F">
              <w:rPr>
                <w:bCs/>
              </w:rPr>
              <w:t xml:space="preserve"> </w:t>
            </w:r>
            <w:r>
              <w:rPr>
                <w:bCs/>
              </w:rPr>
              <w:t>found</w:t>
            </w:r>
            <w:r w:rsidRPr="00D5278F">
              <w:rPr>
                <w:bCs/>
              </w:rPr>
              <w:t xml:space="preserve"> </w:t>
            </w:r>
            <w:r>
              <w:rPr>
                <w:bCs/>
              </w:rPr>
              <w:t>in</w:t>
            </w:r>
            <w:r w:rsidRPr="00D5278F">
              <w:rPr>
                <w:bCs/>
              </w:rPr>
              <w:t xml:space="preserve"> </w:t>
            </w:r>
            <w:r>
              <w:rPr>
                <w:bCs/>
              </w:rPr>
              <w:t>the</w:t>
            </w:r>
            <w:r w:rsidRPr="00D5278F">
              <w:rPr>
                <w:bCs/>
              </w:rPr>
              <w:t xml:space="preserve"> </w:t>
            </w:r>
            <w:r>
              <w:rPr>
                <w:bCs/>
              </w:rPr>
              <w:t>PRAG</w:t>
            </w:r>
            <w:r w:rsidRPr="00D5278F">
              <w:rPr>
                <w:bCs/>
              </w:rPr>
              <w:t xml:space="preserve"> </w:t>
            </w:r>
            <w:r>
              <w:rPr>
                <w:bCs/>
              </w:rPr>
              <w:t>anne</w:t>
            </w:r>
            <w:r w:rsidRPr="00D5278F">
              <w:rPr>
                <w:bCs/>
              </w:rPr>
              <w:t>x</w:t>
            </w:r>
            <w:r>
              <w:rPr>
                <w:bCs/>
              </w:rPr>
              <w:t>es.</w:t>
            </w:r>
          </w:p>
        </w:tc>
        <w:tc>
          <w:tcPr>
            <w:tcW w:w="0" w:type="auto"/>
          </w:tcPr>
          <w:p w:rsidR="002D5A9C" w:rsidRPr="00D5278F" w:rsidRDefault="002D5A9C" w:rsidP="002D5A9C">
            <w:pPr>
              <w:widowControl w:val="0"/>
              <w:autoSpaceDE w:val="0"/>
              <w:autoSpaceDN w:val="0"/>
              <w:adjustRightInd w:val="0"/>
              <w:contextualSpacing/>
              <w:rPr>
                <w:b/>
                <w:lang/>
              </w:rPr>
            </w:pPr>
            <w:r>
              <w:rPr>
                <w:b/>
                <w:lang/>
              </w:rPr>
              <w:t>Radovi</w:t>
            </w:r>
          </w:p>
          <w:p w:rsidR="002D5A9C" w:rsidRPr="00A163FB" w:rsidRDefault="002D5A9C" w:rsidP="00651383">
            <w:pPr>
              <w:widowControl w:val="0"/>
              <w:autoSpaceDE w:val="0"/>
              <w:autoSpaceDN w:val="0"/>
              <w:adjustRightInd w:val="0"/>
              <w:contextualSpacing/>
            </w:pPr>
            <w:r>
              <w:rPr>
                <w:lang/>
              </w:rPr>
              <w:t>Izgradnja</w:t>
            </w:r>
            <w:r w:rsidRPr="00D5278F">
              <w:rPr>
                <w:lang/>
              </w:rPr>
              <w:t xml:space="preserve"> </w:t>
            </w:r>
            <w:r>
              <w:rPr>
                <w:lang/>
              </w:rPr>
              <w:t>fizičke</w:t>
            </w:r>
            <w:r w:rsidRPr="00D5278F">
              <w:rPr>
                <w:lang/>
              </w:rPr>
              <w:t xml:space="preserve"> </w:t>
            </w:r>
            <w:r>
              <w:rPr>
                <w:lang/>
              </w:rPr>
              <w:t>infrastrukture</w:t>
            </w:r>
            <w:r w:rsidRPr="00D5278F">
              <w:rPr>
                <w:lang/>
              </w:rPr>
              <w:t xml:space="preserve"> (</w:t>
            </w:r>
            <w:r>
              <w:rPr>
                <w:lang/>
              </w:rPr>
              <w:t>npr</w:t>
            </w:r>
            <w:r w:rsidRPr="00D5278F">
              <w:rPr>
                <w:lang/>
              </w:rPr>
              <w:t xml:space="preserve">. </w:t>
            </w:r>
            <w:r>
              <w:rPr>
                <w:lang/>
              </w:rPr>
              <w:t>puta</w:t>
            </w:r>
            <w:r w:rsidRPr="00D5278F">
              <w:rPr>
                <w:lang/>
              </w:rPr>
              <w:t xml:space="preserve">, </w:t>
            </w:r>
            <w:r>
              <w:rPr>
                <w:lang/>
              </w:rPr>
              <w:t>postrojenja</w:t>
            </w:r>
            <w:r w:rsidRPr="00D5278F">
              <w:rPr>
                <w:lang/>
              </w:rPr>
              <w:t xml:space="preserve"> </w:t>
            </w:r>
            <w:r>
              <w:rPr>
                <w:lang/>
              </w:rPr>
              <w:t>za</w:t>
            </w:r>
            <w:r w:rsidRPr="00D5278F">
              <w:rPr>
                <w:lang/>
              </w:rPr>
              <w:t xml:space="preserve"> </w:t>
            </w:r>
            <w:r>
              <w:rPr>
                <w:lang/>
              </w:rPr>
              <w:t>preči</w:t>
            </w:r>
            <w:r w:rsidRPr="00D5278F">
              <w:rPr>
                <w:lang/>
              </w:rPr>
              <w:t>š</w:t>
            </w:r>
            <w:r>
              <w:rPr>
                <w:lang/>
              </w:rPr>
              <w:t>ćavanje</w:t>
            </w:r>
            <w:r w:rsidRPr="00D5278F">
              <w:rPr>
                <w:lang/>
              </w:rPr>
              <w:t xml:space="preserve"> </w:t>
            </w:r>
            <w:r>
              <w:rPr>
                <w:lang/>
              </w:rPr>
              <w:t>otpadnih</w:t>
            </w:r>
            <w:r w:rsidRPr="00D5278F">
              <w:rPr>
                <w:lang/>
              </w:rPr>
              <w:t xml:space="preserve"> </w:t>
            </w:r>
            <w:r>
              <w:rPr>
                <w:lang/>
              </w:rPr>
              <w:t>voda</w:t>
            </w:r>
            <w:r w:rsidRPr="00D5278F">
              <w:rPr>
                <w:lang/>
              </w:rPr>
              <w:t xml:space="preserve">, </w:t>
            </w:r>
            <w:r>
              <w:rPr>
                <w:lang/>
              </w:rPr>
              <w:t>kanalizacionog</w:t>
            </w:r>
            <w:r w:rsidRPr="00D5278F">
              <w:rPr>
                <w:lang/>
              </w:rPr>
              <w:t xml:space="preserve"> </w:t>
            </w:r>
            <w:r>
              <w:rPr>
                <w:lang/>
              </w:rPr>
              <w:t>sistema</w:t>
            </w:r>
            <w:r w:rsidRPr="00D5278F">
              <w:rPr>
                <w:lang/>
              </w:rPr>
              <w:t xml:space="preserve">) </w:t>
            </w:r>
            <w:r>
              <w:rPr>
                <w:lang/>
              </w:rPr>
              <w:t>od</w:t>
            </w:r>
            <w:r w:rsidRPr="00D5278F">
              <w:rPr>
                <w:lang/>
              </w:rPr>
              <w:t xml:space="preserve"> </w:t>
            </w:r>
            <w:r>
              <w:rPr>
                <w:lang/>
              </w:rPr>
              <w:t>strane</w:t>
            </w:r>
            <w:r w:rsidRPr="00D5278F">
              <w:rPr>
                <w:lang/>
              </w:rPr>
              <w:t xml:space="preserve"> </w:t>
            </w:r>
            <w:r>
              <w:rPr>
                <w:lang/>
              </w:rPr>
              <w:t>izvođača</w:t>
            </w:r>
            <w:r w:rsidRPr="00D5278F">
              <w:rPr>
                <w:lang/>
              </w:rPr>
              <w:t xml:space="preserve">. </w:t>
            </w:r>
            <w:r>
              <w:rPr>
                <w:lang/>
              </w:rPr>
              <w:t>Odgovarajući</w:t>
            </w:r>
            <w:r w:rsidRPr="00D5278F">
              <w:rPr>
                <w:lang/>
              </w:rPr>
              <w:t xml:space="preserve"> </w:t>
            </w:r>
            <w:r>
              <w:rPr>
                <w:lang/>
              </w:rPr>
              <w:t>ugovor</w:t>
            </w:r>
            <w:r w:rsidRPr="00D5278F">
              <w:rPr>
                <w:lang/>
              </w:rPr>
              <w:t xml:space="preserve"> </w:t>
            </w:r>
            <w:r>
              <w:rPr>
                <w:lang/>
              </w:rPr>
              <w:t>se</w:t>
            </w:r>
            <w:r w:rsidRPr="00D5278F">
              <w:rPr>
                <w:lang/>
              </w:rPr>
              <w:t xml:space="preserve"> </w:t>
            </w:r>
            <w:r>
              <w:rPr>
                <w:lang/>
              </w:rPr>
              <w:t>naziva</w:t>
            </w:r>
            <w:r w:rsidRPr="00D5278F">
              <w:rPr>
                <w:lang/>
              </w:rPr>
              <w:t xml:space="preserve"> </w:t>
            </w:r>
            <w:r>
              <w:rPr>
                <w:lang/>
              </w:rPr>
              <w:t>ugovorom</w:t>
            </w:r>
            <w:r w:rsidRPr="00D5278F">
              <w:rPr>
                <w:lang/>
              </w:rPr>
              <w:t xml:space="preserve"> </w:t>
            </w:r>
            <w:r>
              <w:rPr>
                <w:lang/>
              </w:rPr>
              <w:t>o radovima, a odgovarajući primeri</w:t>
            </w:r>
            <w:r w:rsidRPr="00D5278F">
              <w:rPr>
                <w:lang/>
              </w:rPr>
              <w:t xml:space="preserve"> </w:t>
            </w:r>
            <w:r>
              <w:rPr>
                <w:lang/>
              </w:rPr>
              <w:t>ugovora</w:t>
            </w:r>
            <w:r w:rsidRPr="00D5278F">
              <w:rPr>
                <w:lang/>
              </w:rPr>
              <w:t xml:space="preserve"> </w:t>
            </w:r>
            <w:r>
              <w:rPr>
                <w:lang/>
              </w:rPr>
              <w:t>se mogu pronaći u aneksima PRAG-a</w:t>
            </w:r>
            <w:r w:rsidRPr="00D5278F">
              <w:rPr>
                <w:lang/>
              </w:rPr>
              <w:t>.</w:t>
            </w:r>
          </w:p>
        </w:tc>
      </w:tr>
      <w:tr w:rsidR="002D5A9C" w:rsidTr="002D5A9C">
        <w:tc>
          <w:tcPr>
            <w:tcW w:w="0" w:type="auto"/>
          </w:tcPr>
          <w:p w:rsidR="002D5A9C" w:rsidRDefault="002D5A9C" w:rsidP="002D5A9C">
            <w:pPr>
              <w:widowControl w:val="0"/>
              <w:autoSpaceDE w:val="0"/>
              <w:autoSpaceDN w:val="0"/>
              <w:adjustRightInd w:val="0"/>
              <w:contextualSpacing/>
              <w:rPr>
                <w:b/>
                <w:bCs/>
              </w:rPr>
            </w:pPr>
            <w:r w:rsidRPr="00CD7697">
              <w:rPr>
                <w:b/>
                <w:bCs/>
              </w:rPr>
              <w:t>W</w:t>
            </w:r>
            <w:r>
              <w:rPr>
                <w:b/>
                <w:bCs/>
              </w:rPr>
              <w:t>orks</w:t>
            </w:r>
            <w:r w:rsidRPr="00CD7697">
              <w:t xml:space="preserve"> </w:t>
            </w:r>
            <w:r>
              <w:rPr>
                <w:b/>
                <w:bCs/>
              </w:rPr>
              <w:t>contract</w:t>
            </w:r>
          </w:p>
          <w:p w:rsidR="002D5A9C" w:rsidRPr="00CD7697" w:rsidRDefault="002D5A9C" w:rsidP="002D5A9C">
            <w:pPr>
              <w:widowControl w:val="0"/>
              <w:autoSpaceDE w:val="0"/>
              <w:autoSpaceDN w:val="0"/>
              <w:adjustRightInd w:val="0"/>
              <w:contextualSpacing/>
            </w:pPr>
            <w:r>
              <w:t>A</w:t>
            </w:r>
            <w:r w:rsidRPr="00CD7697">
              <w:t xml:space="preserve"> </w:t>
            </w:r>
            <w:r>
              <w:t>contract</w:t>
            </w:r>
            <w:r w:rsidRPr="00CD7697">
              <w:t xml:space="preserve"> </w:t>
            </w:r>
            <w:r>
              <w:t>a</w:t>
            </w:r>
            <w:r w:rsidRPr="00CD7697">
              <w:t>w</w:t>
            </w:r>
            <w:r>
              <w:t>arded</w:t>
            </w:r>
            <w:r w:rsidRPr="00CD7697">
              <w:t xml:space="preserve"> </w:t>
            </w:r>
            <w:r>
              <w:t>to</w:t>
            </w:r>
            <w:r w:rsidRPr="00CD7697">
              <w:t xml:space="preserve"> </w:t>
            </w:r>
            <w:r>
              <w:t>a</w:t>
            </w:r>
            <w:r w:rsidRPr="00CD7697">
              <w:t xml:space="preserve"> </w:t>
            </w:r>
            <w:r>
              <w:t>consortium</w:t>
            </w:r>
            <w:r w:rsidRPr="00CD7697">
              <w:t xml:space="preserve">, </w:t>
            </w:r>
            <w:r>
              <w:t>compan</w:t>
            </w:r>
            <w:r w:rsidRPr="00CD7697">
              <w:t xml:space="preserve">y </w:t>
            </w:r>
            <w:r>
              <w:t>or</w:t>
            </w:r>
            <w:r w:rsidRPr="00CD7697">
              <w:t xml:space="preserve"> </w:t>
            </w:r>
            <w:r>
              <w:t>person</w:t>
            </w:r>
            <w:r w:rsidRPr="00CD7697">
              <w:t xml:space="preserve"> </w:t>
            </w:r>
            <w:r>
              <w:t>for</w:t>
            </w:r>
            <w:r w:rsidRPr="00CD7697">
              <w:t xml:space="preserve"> </w:t>
            </w:r>
            <w:r>
              <w:t>the</w:t>
            </w:r>
            <w:r w:rsidRPr="00CD7697">
              <w:t xml:space="preserve"> </w:t>
            </w:r>
            <w:r>
              <w:t>building</w:t>
            </w:r>
            <w:r w:rsidRPr="00CD7697">
              <w:t xml:space="preserve"> </w:t>
            </w:r>
            <w:r>
              <w:t>of</w:t>
            </w:r>
            <w:r w:rsidRPr="00CD7697">
              <w:t xml:space="preserve"> </w:t>
            </w:r>
            <w:r>
              <w:lastRenderedPageBreak/>
              <w:t>infrastructure</w:t>
            </w:r>
            <w:r w:rsidRPr="00CD7697">
              <w:t xml:space="preserve"> (</w:t>
            </w:r>
            <w:r>
              <w:t>e</w:t>
            </w:r>
            <w:r w:rsidRPr="00CD7697">
              <w:t>.</w:t>
            </w:r>
            <w:r>
              <w:t>g</w:t>
            </w:r>
            <w:r w:rsidRPr="00CD7697">
              <w:t>. w</w:t>
            </w:r>
            <w:r>
              <w:t>aste</w:t>
            </w:r>
            <w:r w:rsidRPr="00CD7697">
              <w:t xml:space="preserve"> w</w:t>
            </w:r>
            <w:r>
              <w:t>ater</w:t>
            </w:r>
            <w:r w:rsidRPr="00CD7697">
              <w:t xml:space="preserve"> </w:t>
            </w:r>
            <w:r>
              <w:t>treatment</w:t>
            </w:r>
            <w:r w:rsidRPr="00CD7697">
              <w:t xml:space="preserve"> </w:t>
            </w:r>
            <w:r>
              <w:t>plant</w:t>
            </w:r>
            <w:r w:rsidRPr="00CD7697">
              <w:t>)</w:t>
            </w:r>
          </w:p>
          <w:p w:rsidR="002D5A9C" w:rsidRPr="00A163FB" w:rsidRDefault="002D5A9C" w:rsidP="002D5A9C">
            <w:pPr>
              <w:widowControl w:val="0"/>
              <w:autoSpaceDE w:val="0"/>
              <w:autoSpaceDN w:val="0"/>
              <w:adjustRightInd w:val="0"/>
              <w:contextualSpacing/>
            </w:pPr>
          </w:p>
        </w:tc>
        <w:tc>
          <w:tcPr>
            <w:tcW w:w="0" w:type="auto"/>
          </w:tcPr>
          <w:p w:rsidR="002D5A9C" w:rsidRPr="00D5278F" w:rsidRDefault="002D5A9C" w:rsidP="002D5A9C">
            <w:pPr>
              <w:widowControl w:val="0"/>
              <w:autoSpaceDE w:val="0"/>
              <w:autoSpaceDN w:val="0"/>
              <w:adjustRightInd w:val="0"/>
              <w:contextualSpacing/>
              <w:rPr>
                <w:b/>
                <w:lang/>
              </w:rPr>
            </w:pPr>
            <w:r>
              <w:rPr>
                <w:b/>
                <w:lang/>
              </w:rPr>
              <w:lastRenderedPageBreak/>
              <w:t>Ugovor</w:t>
            </w:r>
            <w:r w:rsidRPr="00D5278F">
              <w:rPr>
                <w:b/>
                <w:lang/>
              </w:rPr>
              <w:t xml:space="preserve"> </w:t>
            </w:r>
            <w:r>
              <w:rPr>
                <w:b/>
                <w:lang/>
              </w:rPr>
              <w:t>o</w:t>
            </w:r>
            <w:r w:rsidRPr="00D5278F">
              <w:rPr>
                <w:b/>
                <w:lang/>
              </w:rPr>
              <w:t xml:space="preserve"> </w:t>
            </w:r>
            <w:r>
              <w:rPr>
                <w:b/>
                <w:lang/>
              </w:rPr>
              <w:t>radovima</w:t>
            </w:r>
          </w:p>
          <w:p w:rsidR="002D5A9C" w:rsidRPr="00D5278F" w:rsidRDefault="002D5A9C" w:rsidP="002D5A9C">
            <w:pPr>
              <w:widowControl w:val="0"/>
              <w:autoSpaceDE w:val="0"/>
              <w:autoSpaceDN w:val="0"/>
              <w:adjustRightInd w:val="0"/>
              <w:contextualSpacing/>
              <w:rPr>
                <w:lang/>
              </w:rPr>
            </w:pPr>
            <w:r>
              <w:rPr>
                <w:lang/>
              </w:rPr>
              <w:t>ugovor</w:t>
            </w:r>
            <w:r w:rsidRPr="00D5278F">
              <w:rPr>
                <w:lang/>
              </w:rPr>
              <w:t xml:space="preserve"> </w:t>
            </w:r>
            <w:r>
              <w:rPr>
                <w:lang/>
              </w:rPr>
              <w:t>koji</w:t>
            </w:r>
            <w:r w:rsidRPr="00D5278F">
              <w:rPr>
                <w:lang/>
              </w:rPr>
              <w:t xml:space="preserve"> </w:t>
            </w:r>
            <w:r>
              <w:rPr>
                <w:lang/>
              </w:rPr>
              <w:t>se</w:t>
            </w:r>
            <w:r w:rsidRPr="00D5278F">
              <w:rPr>
                <w:lang/>
              </w:rPr>
              <w:t xml:space="preserve"> </w:t>
            </w:r>
            <w:r>
              <w:rPr>
                <w:lang/>
              </w:rPr>
              <w:t>dodeljuje</w:t>
            </w:r>
            <w:r w:rsidRPr="00D5278F">
              <w:rPr>
                <w:lang/>
              </w:rPr>
              <w:t xml:space="preserve"> </w:t>
            </w:r>
            <w:r>
              <w:rPr>
                <w:lang/>
              </w:rPr>
              <w:t>konzorcijumu</w:t>
            </w:r>
            <w:r w:rsidRPr="00D5278F">
              <w:rPr>
                <w:lang/>
              </w:rPr>
              <w:t xml:space="preserve">, </w:t>
            </w:r>
            <w:r>
              <w:rPr>
                <w:lang/>
              </w:rPr>
              <w:t>privrednom</w:t>
            </w:r>
            <w:r w:rsidRPr="00D5278F">
              <w:rPr>
                <w:lang/>
              </w:rPr>
              <w:t xml:space="preserve"> </w:t>
            </w:r>
            <w:r>
              <w:rPr>
                <w:lang/>
              </w:rPr>
              <w:t>dru</w:t>
            </w:r>
            <w:r w:rsidRPr="00D5278F">
              <w:rPr>
                <w:lang/>
              </w:rPr>
              <w:t>š</w:t>
            </w:r>
            <w:r>
              <w:rPr>
                <w:lang/>
              </w:rPr>
              <w:t>tvu</w:t>
            </w:r>
            <w:r w:rsidRPr="00D5278F">
              <w:rPr>
                <w:lang/>
              </w:rPr>
              <w:t xml:space="preserve"> </w:t>
            </w:r>
            <w:r>
              <w:rPr>
                <w:lang/>
              </w:rPr>
              <w:t>ili</w:t>
            </w:r>
            <w:r w:rsidRPr="00D5278F">
              <w:rPr>
                <w:lang/>
              </w:rPr>
              <w:t xml:space="preserve"> </w:t>
            </w:r>
            <w:r>
              <w:rPr>
                <w:lang/>
              </w:rPr>
              <w:t>licu</w:t>
            </w:r>
            <w:r w:rsidRPr="00D5278F">
              <w:rPr>
                <w:lang/>
              </w:rPr>
              <w:t xml:space="preserve"> </w:t>
            </w:r>
            <w:r>
              <w:rPr>
                <w:lang/>
              </w:rPr>
              <w:t>za</w:t>
            </w:r>
            <w:r w:rsidRPr="00D5278F">
              <w:rPr>
                <w:lang/>
              </w:rPr>
              <w:t xml:space="preserve"> </w:t>
            </w:r>
            <w:r>
              <w:rPr>
                <w:lang/>
              </w:rPr>
              <w:t>izgradnju</w:t>
            </w:r>
            <w:r w:rsidRPr="00D5278F">
              <w:rPr>
                <w:lang/>
              </w:rPr>
              <w:t xml:space="preserve"> </w:t>
            </w:r>
            <w:r>
              <w:rPr>
                <w:lang/>
              </w:rPr>
              <w:lastRenderedPageBreak/>
              <w:t>infrastrukture</w:t>
            </w:r>
            <w:r w:rsidRPr="00D5278F">
              <w:rPr>
                <w:lang/>
              </w:rPr>
              <w:t xml:space="preserve"> (</w:t>
            </w:r>
            <w:r>
              <w:rPr>
                <w:lang/>
              </w:rPr>
              <w:t>npr</w:t>
            </w:r>
            <w:r w:rsidRPr="00D5278F">
              <w:rPr>
                <w:lang/>
              </w:rPr>
              <w:t xml:space="preserve">. </w:t>
            </w:r>
            <w:r>
              <w:rPr>
                <w:lang/>
              </w:rPr>
              <w:t>postrojenja</w:t>
            </w:r>
            <w:r w:rsidRPr="00D5278F">
              <w:rPr>
                <w:lang/>
              </w:rPr>
              <w:t xml:space="preserve"> </w:t>
            </w:r>
            <w:r>
              <w:rPr>
                <w:lang/>
              </w:rPr>
              <w:t>za</w:t>
            </w:r>
            <w:r w:rsidRPr="00D5278F">
              <w:rPr>
                <w:lang/>
              </w:rPr>
              <w:t xml:space="preserve"> </w:t>
            </w:r>
            <w:r>
              <w:rPr>
                <w:lang/>
              </w:rPr>
              <w:t>preči</w:t>
            </w:r>
            <w:r w:rsidRPr="00D5278F">
              <w:rPr>
                <w:lang/>
              </w:rPr>
              <w:t>š</w:t>
            </w:r>
            <w:r>
              <w:rPr>
                <w:lang/>
              </w:rPr>
              <w:t>ćavanje</w:t>
            </w:r>
            <w:r w:rsidRPr="00D5278F">
              <w:rPr>
                <w:lang/>
              </w:rPr>
              <w:t xml:space="preserve"> </w:t>
            </w:r>
            <w:r>
              <w:rPr>
                <w:lang/>
              </w:rPr>
              <w:t>otpadnih</w:t>
            </w:r>
            <w:r w:rsidRPr="00D5278F">
              <w:rPr>
                <w:lang/>
              </w:rPr>
              <w:t xml:space="preserve"> </w:t>
            </w:r>
            <w:r>
              <w:rPr>
                <w:lang/>
              </w:rPr>
              <w:t>voda</w:t>
            </w:r>
            <w:r w:rsidRPr="00D5278F">
              <w:rPr>
                <w:lang/>
              </w:rPr>
              <w:t>).</w:t>
            </w:r>
          </w:p>
          <w:p w:rsidR="002D5A9C" w:rsidRPr="00A163FB" w:rsidRDefault="002D5A9C" w:rsidP="002D5A9C">
            <w:pPr>
              <w:widowControl w:val="0"/>
              <w:autoSpaceDE w:val="0"/>
              <w:autoSpaceDN w:val="0"/>
              <w:adjustRightInd w:val="0"/>
              <w:contextualSpacing/>
            </w:pPr>
          </w:p>
        </w:tc>
      </w:tr>
    </w:tbl>
    <w:p w:rsidR="00C1261C" w:rsidRDefault="00C1261C"/>
    <w:sectPr w:rsidR="00C1261C" w:rsidSect="005970F2">
      <w:pgSz w:w="16839" w:h="11907" w:orient="landscape"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compat/>
  <w:rsids>
    <w:rsidRoot w:val="005970F2"/>
    <w:rsid w:val="002053F6"/>
    <w:rsid w:val="002D5A9C"/>
    <w:rsid w:val="003A0C3C"/>
    <w:rsid w:val="00415786"/>
    <w:rsid w:val="005970F2"/>
    <w:rsid w:val="00651383"/>
    <w:rsid w:val="00C1261C"/>
    <w:rsid w:val="00F52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0F2"/>
    <w:rPr>
      <w:rFonts w:eastAsiaTheme="minorEastAsia" w:cs="Times New Roman"/>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0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31</Pages>
  <Words>19738</Words>
  <Characters>112513</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dc:creator>
  <cp:lastModifiedBy>Developer</cp:lastModifiedBy>
  <cp:revision>2</cp:revision>
  <dcterms:created xsi:type="dcterms:W3CDTF">2019-02-28T15:26:00Z</dcterms:created>
  <dcterms:modified xsi:type="dcterms:W3CDTF">2019-02-28T16:20:00Z</dcterms:modified>
</cp:coreProperties>
</file>